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1AE56" w14:textId="749637FF" w:rsidR="00947B7E" w:rsidRDefault="00947B7E" w:rsidP="00595D8B">
      <w:pPr>
        <w:pStyle w:val="Header"/>
        <w:jc w:val="center"/>
        <w:rPr>
          <w:rFonts w:cs="Arial"/>
          <w:sz w:val="22"/>
          <w:szCs w:val="22"/>
        </w:rPr>
      </w:pPr>
      <w:bookmarkStart w:id="0" w:name="_Hlk101778422"/>
      <w:r>
        <w:rPr>
          <w:rFonts w:cs="Arial"/>
          <w:b/>
          <w:bCs/>
          <w:sz w:val="22"/>
          <w:szCs w:val="22"/>
        </w:rPr>
        <w:t>2.</w:t>
      </w:r>
      <w:r w:rsidR="00F934C4">
        <w:rPr>
          <w:rFonts w:cs="Arial"/>
          <w:b/>
          <w:bCs/>
          <w:sz w:val="22"/>
          <w:szCs w:val="22"/>
        </w:rPr>
        <w:t>5</w:t>
      </w:r>
      <w:r>
        <w:rPr>
          <w:rFonts w:cs="Arial"/>
          <w:b/>
          <w:bCs/>
          <w:sz w:val="22"/>
          <w:szCs w:val="22"/>
        </w:rPr>
        <w:t>. Techniniai reikalavimai įvadinės apskaitos spint</w:t>
      </w:r>
      <w:r w:rsidR="00321E15">
        <w:rPr>
          <w:rFonts w:cs="Arial"/>
          <w:b/>
          <w:bCs/>
          <w:sz w:val="22"/>
          <w:szCs w:val="22"/>
        </w:rPr>
        <w:t>ai</w:t>
      </w:r>
      <w:r>
        <w:rPr>
          <w:rFonts w:cs="Arial"/>
          <w:b/>
          <w:bCs/>
          <w:sz w:val="22"/>
          <w:szCs w:val="22"/>
        </w:rPr>
        <w:t xml:space="preserve"> skirt</w:t>
      </w:r>
      <w:r w:rsidR="00321E15">
        <w:rPr>
          <w:rFonts w:cs="Arial"/>
          <w:b/>
          <w:bCs/>
          <w:sz w:val="22"/>
          <w:szCs w:val="22"/>
        </w:rPr>
        <w:t>ai</w:t>
      </w:r>
      <w:r>
        <w:rPr>
          <w:rFonts w:cs="Arial"/>
          <w:b/>
          <w:bCs/>
          <w:sz w:val="22"/>
          <w:szCs w:val="22"/>
        </w:rPr>
        <w:t xml:space="preserve"> trifaziams </w:t>
      </w:r>
      <w:r w:rsidR="00F934C4">
        <w:rPr>
          <w:rFonts w:cs="Arial"/>
          <w:b/>
          <w:bCs/>
          <w:sz w:val="22"/>
          <w:szCs w:val="22"/>
        </w:rPr>
        <w:t>ne</w:t>
      </w:r>
      <w:r>
        <w:rPr>
          <w:rFonts w:cs="Arial"/>
          <w:b/>
          <w:bCs/>
          <w:sz w:val="22"/>
          <w:szCs w:val="22"/>
        </w:rPr>
        <w:t xml:space="preserve">tiesioginio jungimo apskaitos prietaisams įrengti </w:t>
      </w:r>
      <w:r w:rsidR="00F934C4">
        <w:rPr>
          <w:rFonts w:cs="Arial"/>
          <w:b/>
          <w:bCs/>
          <w:sz w:val="22"/>
          <w:szCs w:val="22"/>
        </w:rPr>
        <w:t>(su srovės matavimo transformatoriais)</w:t>
      </w:r>
      <w:r w:rsidR="00F934C4" w:rsidRPr="009C4B46">
        <w:rPr>
          <w:rFonts w:cs="Arial"/>
          <w:sz w:val="22"/>
          <w:szCs w:val="22"/>
        </w:rPr>
        <w:t xml:space="preserve"> </w:t>
      </w:r>
      <w:r w:rsidR="00595D8B" w:rsidRPr="009C4B46">
        <w:rPr>
          <w:rFonts w:cs="Arial"/>
          <w:sz w:val="22"/>
          <w:szCs w:val="22"/>
        </w:rPr>
        <w:t xml:space="preserve">(Versija </w:t>
      </w:r>
      <w:r w:rsidR="00B7264F">
        <w:rPr>
          <w:rFonts w:cs="Arial"/>
          <w:sz w:val="22"/>
          <w:szCs w:val="22"/>
        </w:rPr>
        <w:t>2</w:t>
      </w:r>
      <w:r w:rsidR="00595D8B" w:rsidRPr="009C4B46">
        <w:rPr>
          <w:rFonts w:cs="Arial"/>
          <w:sz w:val="22"/>
          <w:szCs w:val="22"/>
        </w:rPr>
        <w:t xml:space="preserve">) </w:t>
      </w:r>
    </w:p>
    <w:p w14:paraId="2D719792" w14:textId="77777777" w:rsidR="00947B7E" w:rsidRDefault="00947B7E" w:rsidP="00595D8B">
      <w:pPr>
        <w:pStyle w:val="Header"/>
        <w:jc w:val="center"/>
        <w:rPr>
          <w:rFonts w:cs="Arial"/>
          <w:sz w:val="22"/>
          <w:szCs w:val="22"/>
        </w:rPr>
      </w:pPr>
    </w:p>
    <w:p w14:paraId="52023F52" w14:textId="77A8987B" w:rsidR="00595D8B" w:rsidRPr="009C4B46" w:rsidRDefault="00595D8B" w:rsidP="00595D8B">
      <w:pPr>
        <w:pStyle w:val="Header"/>
        <w:jc w:val="center"/>
        <w:rPr>
          <w:rFonts w:cs="Arial"/>
          <w:sz w:val="22"/>
          <w:szCs w:val="22"/>
        </w:rPr>
      </w:pPr>
      <w:r w:rsidRPr="009C4B46">
        <w:rPr>
          <w:rFonts w:cs="Arial"/>
          <w:sz w:val="22"/>
          <w:szCs w:val="22"/>
        </w:rPr>
        <w:t>Data: 202</w:t>
      </w:r>
      <w:r w:rsidR="00B7264F">
        <w:rPr>
          <w:rFonts w:cs="Arial"/>
          <w:sz w:val="22"/>
          <w:szCs w:val="22"/>
        </w:rPr>
        <w:t>5</w:t>
      </w:r>
      <w:r w:rsidR="00C9456D">
        <w:rPr>
          <w:rFonts w:cs="Arial"/>
          <w:sz w:val="22"/>
          <w:szCs w:val="22"/>
        </w:rPr>
        <w:t>-</w:t>
      </w:r>
      <w:r w:rsidR="00B7264F">
        <w:rPr>
          <w:rFonts w:cs="Arial"/>
          <w:sz w:val="22"/>
          <w:szCs w:val="22"/>
        </w:rPr>
        <w:t>12</w:t>
      </w:r>
      <w:r w:rsidR="00C9456D">
        <w:rPr>
          <w:rFonts w:cs="Arial"/>
          <w:sz w:val="22"/>
          <w:szCs w:val="22"/>
        </w:rPr>
        <w:t>-01</w:t>
      </w:r>
    </w:p>
    <w:p w14:paraId="457BA361" w14:textId="77777777" w:rsidR="00595D8B" w:rsidRPr="009C4B46" w:rsidRDefault="00595D8B" w:rsidP="00AC70B3">
      <w:pPr>
        <w:jc w:val="center"/>
        <w:rPr>
          <w:rFonts w:cs="Arial"/>
          <w:b/>
          <w:sz w:val="22"/>
          <w:szCs w:val="22"/>
        </w:rPr>
      </w:pPr>
    </w:p>
    <w:tbl>
      <w:tblPr>
        <w:tblW w:w="10401" w:type="dxa"/>
        <w:tblInd w:w="-289" w:type="dxa"/>
        <w:tblLayout w:type="fixed"/>
        <w:tblLook w:val="0000" w:firstRow="0" w:lastRow="0" w:firstColumn="0" w:lastColumn="0" w:noHBand="0" w:noVBand="0"/>
      </w:tblPr>
      <w:tblGrid>
        <w:gridCol w:w="851"/>
        <w:gridCol w:w="2297"/>
        <w:gridCol w:w="2009"/>
        <w:gridCol w:w="2952"/>
        <w:gridCol w:w="2268"/>
        <w:gridCol w:w="24"/>
      </w:tblGrid>
      <w:tr w:rsidR="00C14617" w:rsidRPr="009C4B46" w14:paraId="6A41C1A0" w14:textId="77777777" w:rsidTr="00947B7E">
        <w:tc>
          <w:tcPr>
            <w:tcW w:w="5157" w:type="dxa"/>
            <w:gridSpan w:val="3"/>
            <w:tcBorders>
              <w:top w:val="single" w:sz="4" w:space="0" w:color="auto"/>
              <w:left w:val="single" w:sz="4" w:space="0" w:color="auto"/>
              <w:bottom w:val="single" w:sz="4" w:space="0" w:color="auto"/>
              <w:right w:val="single" w:sz="4" w:space="0" w:color="auto"/>
            </w:tcBorders>
          </w:tcPr>
          <w:bookmarkEnd w:id="0"/>
          <w:p w14:paraId="1AEC4803" w14:textId="54438CFF" w:rsidR="00C14617" w:rsidRPr="009C4B46" w:rsidRDefault="00C14617" w:rsidP="00947B7E">
            <w:pPr>
              <w:jc w:val="center"/>
              <w:rPr>
                <w:rFonts w:cs="Arial"/>
                <w:b/>
                <w:sz w:val="22"/>
                <w:szCs w:val="22"/>
              </w:rPr>
            </w:pPr>
            <w:r w:rsidRPr="009C4B46">
              <w:rPr>
                <w:rFonts w:eastAsia="Arial" w:cs="Arial"/>
                <w:b/>
                <w:sz w:val="22"/>
                <w:szCs w:val="22"/>
              </w:rPr>
              <w:t>Siūlomo gaminio/įrenginio gamintojo pavadinimas</w:t>
            </w:r>
          </w:p>
        </w:tc>
        <w:tc>
          <w:tcPr>
            <w:tcW w:w="5244" w:type="dxa"/>
            <w:gridSpan w:val="3"/>
            <w:tcBorders>
              <w:top w:val="single" w:sz="4" w:space="0" w:color="auto"/>
              <w:left w:val="single" w:sz="4" w:space="0" w:color="auto"/>
              <w:bottom w:val="single" w:sz="4" w:space="0" w:color="auto"/>
              <w:right w:val="single" w:sz="4" w:space="0" w:color="auto"/>
            </w:tcBorders>
          </w:tcPr>
          <w:p w14:paraId="30453652" w14:textId="3B8DEC2C" w:rsidR="00C14617" w:rsidRPr="009C4B46" w:rsidRDefault="00C14617" w:rsidP="00947B7E">
            <w:pPr>
              <w:jc w:val="center"/>
              <w:rPr>
                <w:rFonts w:cs="Arial"/>
                <w:b/>
                <w:sz w:val="22"/>
                <w:szCs w:val="22"/>
              </w:rPr>
            </w:pPr>
            <w:r w:rsidRPr="009C4B46">
              <w:rPr>
                <w:rFonts w:cs="Arial"/>
                <w:sz w:val="22"/>
                <w:szCs w:val="22"/>
              </w:rPr>
              <w:t>(Pildoma konkurso metu)</w:t>
            </w:r>
          </w:p>
        </w:tc>
      </w:tr>
      <w:tr w:rsidR="00C14617" w:rsidRPr="009C4B46" w14:paraId="5EB5EE3D" w14:textId="77777777" w:rsidTr="00947B7E">
        <w:tc>
          <w:tcPr>
            <w:tcW w:w="5157" w:type="dxa"/>
            <w:gridSpan w:val="3"/>
            <w:tcBorders>
              <w:top w:val="single" w:sz="4" w:space="0" w:color="auto"/>
              <w:left w:val="single" w:sz="4" w:space="0" w:color="auto"/>
              <w:bottom w:val="single" w:sz="4" w:space="0" w:color="auto"/>
              <w:right w:val="single" w:sz="4" w:space="0" w:color="auto"/>
            </w:tcBorders>
          </w:tcPr>
          <w:p w14:paraId="7B99482A" w14:textId="3E84F312" w:rsidR="00C14617" w:rsidRPr="009C4B46" w:rsidRDefault="00C14617" w:rsidP="00947B7E">
            <w:pPr>
              <w:jc w:val="center"/>
              <w:rPr>
                <w:rFonts w:cs="Arial"/>
                <w:b/>
                <w:sz w:val="22"/>
                <w:szCs w:val="22"/>
              </w:rPr>
            </w:pPr>
            <w:r w:rsidRPr="009C4B46">
              <w:rPr>
                <w:rFonts w:eastAsia="Arial" w:cs="Arial"/>
                <w:b/>
                <w:sz w:val="22"/>
                <w:szCs w:val="22"/>
              </w:rPr>
              <w:t>Siūlomo gaminio/įrenginio pavadinimas, modelis</w:t>
            </w:r>
          </w:p>
        </w:tc>
        <w:tc>
          <w:tcPr>
            <w:tcW w:w="5244" w:type="dxa"/>
            <w:gridSpan w:val="3"/>
            <w:tcBorders>
              <w:top w:val="single" w:sz="4" w:space="0" w:color="auto"/>
              <w:left w:val="single" w:sz="4" w:space="0" w:color="auto"/>
              <w:bottom w:val="single" w:sz="4" w:space="0" w:color="auto"/>
              <w:right w:val="single" w:sz="4" w:space="0" w:color="auto"/>
            </w:tcBorders>
          </w:tcPr>
          <w:p w14:paraId="398281AF" w14:textId="4EAA1F10" w:rsidR="00C14617" w:rsidRPr="009C4B46" w:rsidRDefault="00C14617" w:rsidP="00947B7E">
            <w:pPr>
              <w:jc w:val="center"/>
              <w:rPr>
                <w:rFonts w:cs="Arial"/>
                <w:b/>
                <w:sz w:val="22"/>
                <w:szCs w:val="22"/>
              </w:rPr>
            </w:pPr>
            <w:r w:rsidRPr="009C4B46">
              <w:rPr>
                <w:rFonts w:cs="Arial"/>
                <w:sz w:val="22"/>
                <w:szCs w:val="22"/>
              </w:rPr>
              <w:t>(Pildoma konkurso metu)</w:t>
            </w:r>
          </w:p>
        </w:tc>
      </w:tr>
      <w:tr w:rsidR="00947B7E" w:rsidRPr="009C4B46" w14:paraId="094A003A" w14:textId="3CB75BB1" w:rsidTr="00947B7E">
        <w:trPr>
          <w:gridAfter w:val="1"/>
          <w:wAfter w:w="24" w:type="dxa"/>
        </w:trPr>
        <w:tc>
          <w:tcPr>
            <w:tcW w:w="851" w:type="dxa"/>
            <w:tcBorders>
              <w:top w:val="single" w:sz="4" w:space="0" w:color="auto"/>
              <w:left w:val="single" w:sz="4" w:space="0" w:color="auto"/>
              <w:bottom w:val="single" w:sz="4" w:space="0" w:color="auto"/>
              <w:right w:val="single" w:sz="4" w:space="0" w:color="auto"/>
            </w:tcBorders>
          </w:tcPr>
          <w:p w14:paraId="3BD89BF1" w14:textId="57EB3F9C" w:rsidR="00947B7E" w:rsidRPr="009C4B46" w:rsidRDefault="00947B7E" w:rsidP="00947B7E">
            <w:pPr>
              <w:tabs>
                <w:tab w:val="left" w:pos="284"/>
              </w:tabs>
              <w:jc w:val="center"/>
              <w:rPr>
                <w:rFonts w:cs="Arial"/>
                <w:b/>
                <w:sz w:val="22"/>
                <w:szCs w:val="22"/>
              </w:rPr>
            </w:pPr>
            <w:r w:rsidRPr="00324A69">
              <w:rPr>
                <w:rFonts w:cs="Arial"/>
                <w:b/>
                <w:sz w:val="22"/>
                <w:szCs w:val="22"/>
              </w:rPr>
              <w:t>Eil. Nr.</w:t>
            </w:r>
          </w:p>
        </w:tc>
        <w:tc>
          <w:tcPr>
            <w:tcW w:w="2297" w:type="dxa"/>
            <w:tcBorders>
              <w:top w:val="single" w:sz="4" w:space="0" w:color="auto"/>
              <w:left w:val="single" w:sz="4" w:space="0" w:color="auto"/>
              <w:bottom w:val="single" w:sz="4" w:space="0" w:color="auto"/>
              <w:right w:val="single" w:sz="4" w:space="0" w:color="auto"/>
            </w:tcBorders>
          </w:tcPr>
          <w:p w14:paraId="7FE33142" w14:textId="680342D0" w:rsidR="00947B7E" w:rsidRPr="009C4B46" w:rsidRDefault="00947B7E" w:rsidP="00947B7E">
            <w:pPr>
              <w:tabs>
                <w:tab w:val="left" w:pos="284"/>
              </w:tabs>
              <w:jc w:val="center"/>
              <w:rPr>
                <w:rFonts w:cs="Arial"/>
                <w:b/>
                <w:sz w:val="22"/>
                <w:szCs w:val="22"/>
              </w:rPr>
            </w:pPr>
            <w:r>
              <w:rPr>
                <w:rFonts w:cs="Arial"/>
                <w:b/>
                <w:sz w:val="22"/>
                <w:szCs w:val="22"/>
              </w:rPr>
              <w:t>Reikalaujamų standartų pavadinimai, parametrų, funkcijų, aprašymai išpildymas ar savybės</w:t>
            </w:r>
          </w:p>
        </w:tc>
        <w:tc>
          <w:tcPr>
            <w:tcW w:w="4961" w:type="dxa"/>
            <w:gridSpan w:val="2"/>
            <w:tcBorders>
              <w:top w:val="single" w:sz="4" w:space="0" w:color="auto"/>
              <w:left w:val="single" w:sz="4" w:space="0" w:color="auto"/>
              <w:bottom w:val="single" w:sz="4" w:space="0" w:color="auto"/>
              <w:right w:val="single" w:sz="4" w:space="0" w:color="auto"/>
            </w:tcBorders>
          </w:tcPr>
          <w:p w14:paraId="49E5A078" w14:textId="1103C00C" w:rsidR="00947B7E" w:rsidRPr="009C4B46" w:rsidRDefault="00947B7E" w:rsidP="00947B7E">
            <w:pPr>
              <w:tabs>
                <w:tab w:val="left" w:pos="284"/>
              </w:tabs>
              <w:jc w:val="center"/>
              <w:rPr>
                <w:rFonts w:cs="Arial"/>
                <w:b/>
                <w:sz w:val="22"/>
                <w:szCs w:val="22"/>
              </w:rPr>
            </w:pPr>
            <w:r w:rsidRPr="00947B7E">
              <w:rPr>
                <w:rFonts w:cs="Arial"/>
                <w:b/>
                <w:sz w:val="22"/>
                <w:szCs w:val="22"/>
              </w:rPr>
              <w:t>Standartų numeriai, reikalaujamo parametro išpildymo reikšmės</w:t>
            </w:r>
          </w:p>
        </w:tc>
        <w:tc>
          <w:tcPr>
            <w:tcW w:w="2268" w:type="dxa"/>
            <w:tcBorders>
              <w:top w:val="single" w:sz="4" w:space="0" w:color="auto"/>
              <w:left w:val="single" w:sz="4" w:space="0" w:color="auto"/>
              <w:bottom w:val="single" w:sz="4" w:space="0" w:color="auto"/>
              <w:right w:val="single" w:sz="4" w:space="0" w:color="auto"/>
            </w:tcBorders>
          </w:tcPr>
          <w:p w14:paraId="61457D00" w14:textId="06B35795" w:rsidR="00947B7E" w:rsidRPr="009C4B46" w:rsidRDefault="00947B7E" w:rsidP="00947B7E">
            <w:pPr>
              <w:tabs>
                <w:tab w:val="left" w:pos="284"/>
              </w:tabs>
              <w:jc w:val="center"/>
              <w:rPr>
                <w:rFonts w:cs="Arial"/>
                <w:b/>
                <w:sz w:val="22"/>
                <w:szCs w:val="22"/>
              </w:rPr>
            </w:pPr>
            <w:bookmarkStart w:id="1" w:name="_Hlk57132105"/>
            <w:r w:rsidRPr="008E3842">
              <w:rPr>
                <w:rFonts w:cs="Arial"/>
                <w:b/>
                <w:sz w:val="22"/>
                <w:szCs w:val="22"/>
              </w:rPr>
              <w:t>Siūlomo gaminio atitikimą reikalavimams pagrindžiantys dokumentai</w:t>
            </w:r>
            <w:bookmarkEnd w:id="1"/>
            <w:r w:rsidRPr="008E3842">
              <w:rPr>
                <w:rFonts w:cs="Arial"/>
                <w:b/>
                <w:sz w:val="22"/>
                <w:szCs w:val="22"/>
              </w:rPr>
              <w:t xml:space="preserve"> </w:t>
            </w:r>
            <w:r w:rsidRPr="00947B7E">
              <w:rPr>
                <w:rFonts w:cs="Arial"/>
                <w:bCs/>
                <w:sz w:val="22"/>
                <w:szCs w:val="22"/>
              </w:rPr>
              <w:t>(Pildoma konkurso metu)</w:t>
            </w:r>
          </w:p>
        </w:tc>
      </w:tr>
      <w:tr w:rsidR="00C14617" w:rsidRPr="009C4B46" w14:paraId="3A5454BD"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622FF6E7" w14:textId="0ECC23E4" w:rsidR="00C14617" w:rsidRPr="009C4B46" w:rsidRDefault="00C14617" w:rsidP="00C14617">
            <w:pPr>
              <w:tabs>
                <w:tab w:val="left" w:pos="284"/>
              </w:tabs>
              <w:rPr>
                <w:rFonts w:cs="Arial"/>
                <w:sz w:val="22"/>
                <w:szCs w:val="22"/>
              </w:rPr>
            </w:pPr>
            <w:r w:rsidRPr="009C4B46">
              <w:rPr>
                <w:rFonts w:cs="Arial"/>
                <w:sz w:val="22"/>
                <w:szCs w:val="22"/>
              </w:rPr>
              <w:t>1.</w:t>
            </w:r>
          </w:p>
        </w:tc>
        <w:tc>
          <w:tcPr>
            <w:tcW w:w="2297" w:type="dxa"/>
          </w:tcPr>
          <w:p w14:paraId="651FD468" w14:textId="0387986C" w:rsidR="00C14617" w:rsidRPr="009C4B46" w:rsidRDefault="00C14617" w:rsidP="00C14617">
            <w:pPr>
              <w:rPr>
                <w:rFonts w:cs="Arial"/>
                <w:sz w:val="22"/>
                <w:szCs w:val="22"/>
              </w:rPr>
            </w:pPr>
            <w:r w:rsidRPr="009C4B46">
              <w:rPr>
                <w:rFonts w:cs="Arial"/>
                <w:sz w:val="22"/>
                <w:szCs w:val="22"/>
              </w:rPr>
              <w:t>Gamintojo kokybės vadybos įvertinimo sertifikatas</w:t>
            </w:r>
            <w:r w:rsidRPr="009C4B46">
              <w:rPr>
                <w:rFonts w:cs="Arial"/>
                <w:sz w:val="22"/>
                <w:szCs w:val="22"/>
                <w:vertAlign w:val="superscript"/>
              </w:rPr>
              <w:t xml:space="preserve"> a)</w:t>
            </w:r>
          </w:p>
        </w:tc>
        <w:tc>
          <w:tcPr>
            <w:tcW w:w="4961" w:type="dxa"/>
            <w:gridSpan w:val="2"/>
          </w:tcPr>
          <w:p w14:paraId="1124877B" w14:textId="03EF2222" w:rsidR="00C14617" w:rsidRPr="009C4B46" w:rsidRDefault="00C14617" w:rsidP="009C4B46">
            <w:pPr>
              <w:jc w:val="both"/>
              <w:rPr>
                <w:rFonts w:cs="Arial"/>
                <w:sz w:val="22"/>
                <w:szCs w:val="22"/>
              </w:rPr>
            </w:pPr>
            <w:r w:rsidRPr="009C4B46">
              <w:rPr>
                <w:rFonts w:cs="Arial"/>
                <w:sz w:val="22"/>
                <w:szCs w:val="22"/>
              </w:rPr>
              <w:t>ISO 9001 arba lygiavertis</w:t>
            </w:r>
          </w:p>
        </w:tc>
        <w:tc>
          <w:tcPr>
            <w:tcW w:w="2268" w:type="dxa"/>
          </w:tcPr>
          <w:p w14:paraId="416E2A2A" w14:textId="77777777" w:rsidR="00C14617" w:rsidRPr="009C4B46" w:rsidRDefault="00C14617" w:rsidP="00C14617">
            <w:pPr>
              <w:rPr>
                <w:rFonts w:cs="Arial"/>
                <w:sz w:val="22"/>
                <w:szCs w:val="22"/>
              </w:rPr>
            </w:pPr>
          </w:p>
        </w:tc>
      </w:tr>
      <w:tr w:rsidR="00C14617" w:rsidRPr="009C4B46" w14:paraId="7F515C52" w14:textId="41D951D3"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76F7625F" w14:textId="6148A1F9" w:rsidR="00C14617" w:rsidRPr="009C4B46" w:rsidRDefault="00C14617" w:rsidP="00C14617">
            <w:pPr>
              <w:tabs>
                <w:tab w:val="left" w:pos="284"/>
              </w:tabs>
              <w:rPr>
                <w:rFonts w:cs="Arial"/>
                <w:sz w:val="22"/>
                <w:szCs w:val="22"/>
              </w:rPr>
            </w:pPr>
            <w:r w:rsidRPr="009C4B46">
              <w:rPr>
                <w:rFonts w:cs="Arial"/>
                <w:sz w:val="22"/>
                <w:szCs w:val="22"/>
              </w:rPr>
              <w:t>2.</w:t>
            </w:r>
          </w:p>
        </w:tc>
        <w:tc>
          <w:tcPr>
            <w:tcW w:w="2297" w:type="dxa"/>
            <w:vAlign w:val="center"/>
          </w:tcPr>
          <w:p w14:paraId="0B85C449" w14:textId="03DFE55F" w:rsidR="00C14617" w:rsidRPr="009C4B46" w:rsidRDefault="00C14617" w:rsidP="00C14617">
            <w:pPr>
              <w:rPr>
                <w:rFonts w:cs="Arial"/>
                <w:sz w:val="22"/>
                <w:szCs w:val="22"/>
              </w:rPr>
            </w:pPr>
            <w:r w:rsidRPr="009C4B46">
              <w:rPr>
                <w:rFonts w:cs="Arial"/>
                <w:sz w:val="22"/>
                <w:szCs w:val="22"/>
              </w:rPr>
              <w:t xml:space="preserve">Gaminys atitinka standartą </w:t>
            </w:r>
            <w:r w:rsidR="00484435">
              <w:rPr>
                <w:rFonts w:cs="Arial"/>
                <w:sz w:val="22"/>
                <w:szCs w:val="22"/>
                <w:vertAlign w:val="superscript"/>
              </w:rPr>
              <w:t>d</w:t>
            </w:r>
            <w:r w:rsidRPr="009C4B46">
              <w:rPr>
                <w:rFonts w:cs="Arial"/>
                <w:sz w:val="22"/>
                <w:szCs w:val="22"/>
                <w:vertAlign w:val="superscript"/>
              </w:rPr>
              <w:t>)</w:t>
            </w:r>
          </w:p>
        </w:tc>
        <w:tc>
          <w:tcPr>
            <w:tcW w:w="4961" w:type="dxa"/>
            <w:gridSpan w:val="2"/>
          </w:tcPr>
          <w:p w14:paraId="25C7DC0B" w14:textId="23065E68" w:rsidR="00C14617" w:rsidRPr="009C4B46" w:rsidRDefault="00C14617" w:rsidP="009C4B46">
            <w:pPr>
              <w:jc w:val="both"/>
              <w:rPr>
                <w:rFonts w:cs="Arial"/>
                <w:sz w:val="22"/>
                <w:szCs w:val="22"/>
              </w:rPr>
            </w:pPr>
            <w:r w:rsidRPr="009C4B46">
              <w:rPr>
                <w:rFonts w:cs="Arial"/>
                <w:sz w:val="22"/>
                <w:szCs w:val="22"/>
              </w:rPr>
              <w:t>LST EN 61439-5</w:t>
            </w:r>
          </w:p>
        </w:tc>
        <w:tc>
          <w:tcPr>
            <w:tcW w:w="2268" w:type="dxa"/>
          </w:tcPr>
          <w:p w14:paraId="4924E9E9" w14:textId="77777777" w:rsidR="00C14617" w:rsidRPr="009C4B46" w:rsidRDefault="00C14617" w:rsidP="00C14617">
            <w:pPr>
              <w:rPr>
                <w:rFonts w:cs="Arial"/>
                <w:sz w:val="22"/>
                <w:szCs w:val="22"/>
              </w:rPr>
            </w:pPr>
          </w:p>
        </w:tc>
      </w:tr>
      <w:tr w:rsidR="00C14617" w:rsidRPr="009C4B46" w14:paraId="1645DB7C"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55F80026" w14:textId="4578CED7" w:rsidR="00C14617" w:rsidRPr="009C4B46" w:rsidRDefault="00C14617" w:rsidP="00C14617">
            <w:pPr>
              <w:tabs>
                <w:tab w:val="left" w:pos="284"/>
              </w:tabs>
              <w:rPr>
                <w:rFonts w:cs="Arial"/>
                <w:sz w:val="22"/>
                <w:szCs w:val="22"/>
              </w:rPr>
            </w:pPr>
            <w:r w:rsidRPr="009C4B46">
              <w:rPr>
                <w:rFonts w:cs="Arial"/>
                <w:sz w:val="22"/>
                <w:szCs w:val="22"/>
              </w:rPr>
              <w:t>3.</w:t>
            </w:r>
          </w:p>
        </w:tc>
        <w:tc>
          <w:tcPr>
            <w:tcW w:w="2297" w:type="dxa"/>
            <w:vAlign w:val="center"/>
          </w:tcPr>
          <w:p w14:paraId="262AA858" w14:textId="7540A4A4" w:rsidR="00C14617" w:rsidRPr="009C4B46" w:rsidRDefault="00C14617" w:rsidP="00C14617">
            <w:pPr>
              <w:rPr>
                <w:rFonts w:cs="Arial"/>
                <w:sz w:val="22"/>
                <w:szCs w:val="22"/>
              </w:rPr>
            </w:pPr>
            <w:r w:rsidRPr="009C4B46">
              <w:rPr>
                <w:rFonts w:cs="Arial"/>
                <w:sz w:val="22"/>
                <w:szCs w:val="22"/>
              </w:rPr>
              <w:t>Naudojimo sąlygos</w:t>
            </w:r>
            <w:r w:rsidR="00A9783C" w:rsidRPr="009C4B46">
              <w:rPr>
                <w:rFonts w:cs="Arial"/>
                <w:sz w:val="22"/>
                <w:szCs w:val="22"/>
              </w:rPr>
              <w:t xml:space="preserve"> </w:t>
            </w:r>
            <w:r w:rsidR="00A9783C" w:rsidRPr="009C4B46">
              <w:rPr>
                <w:rFonts w:cs="Arial"/>
                <w:sz w:val="22"/>
                <w:szCs w:val="22"/>
                <w:vertAlign w:val="superscript"/>
              </w:rPr>
              <w:t>b)</w:t>
            </w:r>
          </w:p>
        </w:tc>
        <w:tc>
          <w:tcPr>
            <w:tcW w:w="4961" w:type="dxa"/>
            <w:gridSpan w:val="2"/>
            <w:vAlign w:val="center"/>
          </w:tcPr>
          <w:p w14:paraId="4D88F915" w14:textId="054DEDA2" w:rsidR="00C14617" w:rsidRPr="009C4B46" w:rsidRDefault="00C14617" w:rsidP="009C4B46">
            <w:pPr>
              <w:jc w:val="both"/>
              <w:rPr>
                <w:rFonts w:cs="Arial"/>
                <w:sz w:val="22"/>
                <w:szCs w:val="22"/>
              </w:rPr>
            </w:pPr>
            <w:r w:rsidRPr="009C4B46">
              <w:rPr>
                <w:rFonts w:cs="Arial"/>
                <w:sz w:val="22"/>
                <w:szCs w:val="22"/>
              </w:rPr>
              <w:t xml:space="preserve"> Lauke</w:t>
            </w:r>
            <w:r w:rsidR="00A9783C" w:rsidRPr="009C4B46">
              <w:rPr>
                <w:rFonts w:cs="Arial"/>
                <w:sz w:val="22"/>
                <w:szCs w:val="22"/>
              </w:rPr>
              <w:t xml:space="preserve"> ir</w:t>
            </w:r>
            <w:r w:rsidRPr="009C4B46">
              <w:rPr>
                <w:rFonts w:cs="Arial"/>
                <w:sz w:val="22"/>
                <w:szCs w:val="22"/>
              </w:rPr>
              <w:t xml:space="preserve"> viduje</w:t>
            </w:r>
          </w:p>
        </w:tc>
        <w:tc>
          <w:tcPr>
            <w:tcW w:w="2268" w:type="dxa"/>
          </w:tcPr>
          <w:p w14:paraId="1AC86E8D" w14:textId="77777777" w:rsidR="00C14617" w:rsidRPr="009C4B46" w:rsidRDefault="00C14617" w:rsidP="00C14617">
            <w:pPr>
              <w:rPr>
                <w:rFonts w:cs="Arial"/>
                <w:sz w:val="22"/>
                <w:szCs w:val="22"/>
              </w:rPr>
            </w:pPr>
          </w:p>
        </w:tc>
      </w:tr>
      <w:tr w:rsidR="00C14617" w:rsidRPr="009C4B46" w14:paraId="4EF89BC3"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1101E9BC" w14:textId="172E95CC" w:rsidR="00C14617" w:rsidRPr="009C4B46" w:rsidRDefault="00C14617" w:rsidP="00C14617">
            <w:pPr>
              <w:tabs>
                <w:tab w:val="left" w:pos="284"/>
              </w:tabs>
              <w:rPr>
                <w:rFonts w:cs="Arial"/>
                <w:sz w:val="22"/>
                <w:szCs w:val="22"/>
              </w:rPr>
            </w:pPr>
            <w:r w:rsidRPr="009C4B46">
              <w:rPr>
                <w:rFonts w:cs="Arial"/>
                <w:sz w:val="22"/>
                <w:szCs w:val="22"/>
              </w:rPr>
              <w:t>4.</w:t>
            </w:r>
          </w:p>
        </w:tc>
        <w:tc>
          <w:tcPr>
            <w:tcW w:w="2297" w:type="dxa"/>
            <w:vAlign w:val="center"/>
          </w:tcPr>
          <w:p w14:paraId="117081EE" w14:textId="4BF9131A" w:rsidR="00C14617" w:rsidRPr="009C4B46" w:rsidRDefault="00C14617" w:rsidP="00C14617">
            <w:pPr>
              <w:rPr>
                <w:rFonts w:cs="Arial"/>
                <w:sz w:val="22"/>
                <w:szCs w:val="22"/>
              </w:rPr>
            </w:pPr>
            <w:r w:rsidRPr="009C4B46">
              <w:rPr>
                <w:rFonts w:cs="Arial"/>
                <w:sz w:val="22"/>
                <w:szCs w:val="22"/>
              </w:rPr>
              <w:t>Aplinkos temperatūra</w:t>
            </w:r>
            <w:r w:rsidR="00A9783C" w:rsidRPr="009C4B46">
              <w:rPr>
                <w:rFonts w:cs="Arial"/>
                <w:sz w:val="22"/>
                <w:szCs w:val="22"/>
              </w:rPr>
              <w:t xml:space="preserve"> </w:t>
            </w:r>
            <w:r w:rsidR="00A9783C" w:rsidRPr="009C4B46">
              <w:rPr>
                <w:rFonts w:cs="Arial"/>
                <w:sz w:val="22"/>
                <w:szCs w:val="22"/>
                <w:vertAlign w:val="superscript"/>
              </w:rPr>
              <w:t>b)</w:t>
            </w:r>
          </w:p>
        </w:tc>
        <w:tc>
          <w:tcPr>
            <w:tcW w:w="4961" w:type="dxa"/>
            <w:gridSpan w:val="2"/>
          </w:tcPr>
          <w:p w14:paraId="24353685" w14:textId="2C22DEE4" w:rsidR="00C14617" w:rsidRPr="009C4B46" w:rsidRDefault="00C14617" w:rsidP="009C4B46">
            <w:pPr>
              <w:jc w:val="both"/>
              <w:rPr>
                <w:rFonts w:cs="Arial"/>
                <w:sz w:val="22"/>
                <w:szCs w:val="22"/>
              </w:rPr>
            </w:pPr>
            <w:r w:rsidRPr="009C4B46">
              <w:rPr>
                <w:rFonts w:cs="Arial"/>
                <w:sz w:val="22"/>
                <w:szCs w:val="22"/>
              </w:rPr>
              <w:t>-35 …+35 </w:t>
            </w:r>
            <w:r w:rsidRPr="009C4B46">
              <w:rPr>
                <w:rFonts w:cs="Arial"/>
                <w:sz w:val="22"/>
                <w:szCs w:val="22"/>
              </w:rPr>
              <w:sym w:font="Symbol" w:char="F0B0"/>
            </w:r>
            <w:r w:rsidRPr="009C4B46">
              <w:rPr>
                <w:rFonts w:cs="Arial"/>
                <w:sz w:val="22"/>
                <w:szCs w:val="22"/>
              </w:rPr>
              <w:t>C</w:t>
            </w:r>
          </w:p>
        </w:tc>
        <w:tc>
          <w:tcPr>
            <w:tcW w:w="2268" w:type="dxa"/>
          </w:tcPr>
          <w:p w14:paraId="2879427E" w14:textId="77777777" w:rsidR="00C14617" w:rsidRPr="009C4B46" w:rsidRDefault="00C14617" w:rsidP="00C14617">
            <w:pPr>
              <w:rPr>
                <w:rFonts w:cs="Arial"/>
                <w:sz w:val="22"/>
                <w:szCs w:val="22"/>
              </w:rPr>
            </w:pPr>
          </w:p>
        </w:tc>
      </w:tr>
      <w:tr w:rsidR="00C14617" w:rsidRPr="009C4B46" w14:paraId="5AE138A1"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327C6653" w14:textId="2C287213" w:rsidR="00C14617" w:rsidRPr="009C4B46" w:rsidRDefault="00C14617" w:rsidP="00C14617">
            <w:pPr>
              <w:tabs>
                <w:tab w:val="left" w:pos="284"/>
              </w:tabs>
              <w:rPr>
                <w:rFonts w:cs="Arial"/>
                <w:sz w:val="22"/>
                <w:szCs w:val="22"/>
              </w:rPr>
            </w:pPr>
            <w:r w:rsidRPr="009C4B46">
              <w:rPr>
                <w:rFonts w:cs="Arial"/>
                <w:sz w:val="22"/>
                <w:szCs w:val="22"/>
              </w:rPr>
              <w:t>5.</w:t>
            </w:r>
          </w:p>
        </w:tc>
        <w:tc>
          <w:tcPr>
            <w:tcW w:w="2297" w:type="dxa"/>
            <w:vAlign w:val="center"/>
          </w:tcPr>
          <w:p w14:paraId="696E59DD" w14:textId="2D5E9919" w:rsidR="00C14617" w:rsidRPr="009C4B46" w:rsidRDefault="00C14617" w:rsidP="00C14617">
            <w:pPr>
              <w:rPr>
                <w:rFonts w:cs="Arial"/>
                <w:sz w:val="22"/>
                <w:szCs w:val="22"/>
              </w:rPr>
            </w:pPr>
            <w:r w:rsidRPr="009C4B46">
              <w:rPr>
                <w:rFonts w:cs="Arial"/>
                <w:sz w:val="22"/>
                <w:szCs w:val="22"/>
              </w:rPr>
              <w:t>Vardinė įtampa</w:t>
            </w:r>
            <w:r w:rsidR="00A9783C" w:rsidRPr="009C4B46">
              <w:rPr>
                <w:rFonts w:cs="Arial"/>
                <w:sz w:val="22"/>
                <w:szCs w:val="22"/>
              </w:rPr>
              <w:t xml:space="preserve"> </w:t>
            </w:r>
            <w:r w:rsidR="00A9783C" w:rsidRPr="009C4B46">
              <w:rPr>
                <w:rFonts w:cs="Arial"/>
                <w:sz w:val="22"/>
                <w:szCs w:val="22"/>
                <w:vertAlign w:val="superscript"/>
              </w:rPr>
              <w:t>b)</w:t>
            </w:r>
          </w:p>
        </w:tc>
        <w:tc>
          <w:tcPr>
            <w:tcW w:w="4961" w:type="dxa"/>
            <w:gridSpan w:val="2"/>
          </w:tcPr>
          <w:p w14:paraId="497A59B6" w14:textId="6770E16C" w:rsidR="00C14617" w:rsidRPr="009C4B46" w:rsidRDefault="00C14617" w:rsidP="009C4B46">
            <w:pPr>
              <w:jc w:val="both"/>
              <w:rPr>
                <w:rFonts w:cs="Arial"/>
                <w:sz w:val="22"/>
                <w:szCs w:val="22"/>
              </w:rPr>
            </w:pPr>
            <w:r w:rsidRPr="009C4B46">
              <w:rPr>
                <w:rFonts w:cs="Arial"/>
                <w:sz w:val="22"/>
                <w:szCs w:val="22"/>
              </w:rPr>
              <w:t>400 V</w:t>
            </w:r>
          </w:p>
        </w:tc>
        <w:tc>
          <w:tcPr>
            <w:tcW w:w="2268" w:type="dxa"/>
          </w:tcPr>
          <w:p w14:paraId="75D08091" w14:textId="77777777" w:rsidR="00C14617" w:rsidRPr="009C4B46" w:rsidRDefault="00C14617" w:rsidP="00C14617">
            <w:pPr>
              <w:rPr>
                <w:rFonts w:cs="Arial"/>
                <w:sz w:val="22"/>
                <w:szCs w:val="22"/>
              </w:rPr>
            </w:pPr>
          </w:p>
        </w:tc>
      </w:tr>
      <w:tr w:rsidR="00C14617" w:rsidRPr="009C4B46" w14:paraId="77139C39"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17AFB37C" w14:textId="58688B63" w:rsidR="00C14617" w:rsidRPr="009C4B46" w:rsidRDefault="00C14617" w:rsidP="00C14617">
            <w:pPr>
              <w:tabs>
                <w:tab w:val="left" w:pos="284"/>
              </w:tabs>
              <w:rPr>
                <w:rFonts w:cs="Arial"/>
                <w:sz w:val="22"/>
                <w:szCs w:val="22"/>
              </w:rPr>
            </w:pPr>
            <w:r w:rsidRPr="009C4B46">
              <w:rPr>
                <w:rFonts w:cs="Arial"/>
                <w:sz w:val="22"/>
                <w:szCs w:val="22"/>
              </w:rPr>
              <w:t>6.</w:t>
            </w:r>
          </w:p>
        </w:tc>
        <w:tc>
          <w:tcPr>
            <w:tcW w:w="2297" w:type="dxa"/>
            <w:vAlign w:val="center"/>
          </w:tcPr>
          <w:p w14:paraId="4A85567E" w14:textId="212426F4" w:rsidR="00C14617" w:rsidRPr="009C4B46" w:rsidRDefault="00C14617" w:rsidP="00C14617">
            <w:pPr>
              <w:rPr>
                <w:rFonts w:cs="Arial"/>
                <w:sz w:val="22"/>
                <w:szCs w:val="22"/>
              </w:rPr>
            </w:pPr>
            <w:r w:rsidRPr="009C4B46">
              <w:rPr>
                <w:rFonts w:cs="Arial"/>
                <w:sz w:val="22"/>
                <w:szCs w:val="22"/>
              </w:rPr>
              <w:t>Izoliacijos lygis</w:t>
            </w:r>
            <w:r w:rsidR="00A9783C" w:rsidRPr="009C4B46">
              <w:rPr>
                <w:rFonts w:cs="Arial"/>
                <w:sz w:val="22"/>
                <w:szCs w:val="22"/>
              </w:rPr>
              <w:t xml:space="preserve"> </w:t>
            </w:r>
            <w:r w:rsidR="00A9783C" w:rsidRPr="009C4B46">
              <w:rPr>
                <w:rFonts w:cs="Arial"/>
                <w:sz w:val="22"/>
                <w:szCs w:val="22"/>
                <w:vertAlign w:val="superscript"/>
              </w:rPr>
              <w:t>b)</w:t>
            </w:r>
          </w:p>
        </w:tc>
        <w:tc>
          <w:tcPr>
            <w:tcW w:w="4961" w:type="dxa"/>
            <w:gridSpan w:val="2"/>
          </w:tcPr>
          <w:p w14:paraId="7853ED52" w14:textId="0BE5F5DD" w:rsidR="00C14617" w:rsidRPr="009C4B46" w:rsidRDefault="00C14617" w:rsidP="009C4B46">
            <w:pPr>
              <w:jc w:val="both"/>
              <w:rPr>
                <w:rFonts w:cs="Arial"/>
                <w:sz w:val="22"/>
                <w:szCs w:val="22"/>
              </w:rPr>
            </w:pPr>
            <w:r w:rsidRPr="009C4B46">
              <w:rPr>
                <w:rFonts w:cs="Arial"/>
                <w:sz w:val="22"/>
                <w:szCs w:val="22"/>
              </w:rPr>
              <w:t xml:space="preserve">6/2,5 </w:t>
            </w:r>
            <w:proofErr w:type="spellStart"/>
            <w:r w:rsidRPr="009C4B46">
              <w:rPr>
                <w:rFonts w:cs="Arial"/>
                <w:sz w:val="22"/>
                <w:szCs w:val="22"/>
              </w:rPr>
              <w:t>kV</w:t>
            </w:r>
            <w:proofErr w:type="spellEnd"/>
            <w:r w:rsidRPr="009C4B46">
              <w:rPr>
                <w:rFonts w:cs="Arial"/>
                <w:sz w:val="22"/>
                <w:szCs w:val="22"/>
              </w:rPr>
              <w:t xml:space="preserve"> (LI/AC)</w:t>
            </w:r>
          </w:p>
        </w:tc>
        <w:tc>
          <w:tcPr>
            <w:tcW w:w="2268" w:type="dxa"/>
          </w:tcPr>
          <w:p w14:paraId="46C462EB" w14:textId="77777777" w:rsidR="00C14617" w:rsidRPr="009C4B46" w:rsidRDefault="00C14617" w:rsidP="00C14617">
            <w:pPr>
              <w:rPr>
                <w:rFonts w:cs="Arial"/>
                <w:sz w:val="22"/>
                <w:szCs w:val="22"/>
              </w:rPr>
            </w:pPr>
          </w:p>
        </w:tc>
      </w:tr>
      <w:tr w:rsidR="00C14617" w:rsidRPr="009C4B46" w14:paraId="17BB38DC"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465D2227" w14:textId="5EEB1ADE" w:rsidR="00C14617" w:rsidRPr="009C4B46" w:rsidRDefault="00C14617" w:rsidP="00C14617">
            <w:pPr>
              <w:tabs>
                <w:tab w:val="left" w:pos="284"/>
              </w:tabs>
              <w:rPr>
                <w:rFonts w:cs="Arial"/>
                <w:sz w:val="22"/>
                <w:szCs w:val="22"/>
              </w:rPr>
            </w:pPr>
            <w:r w:rsidRPr="009C4B46">
              <w:rPr>
                <w:rFonts w:cs="Arial"/>
                <w:sz w:val="22"/>
                <w:szCs w:val="22"/>
              </w:rPr>
              <w:t>7.</w:t>
            </w:r>
          </w:p>
        </w:tc>
        <w:tc>
          <w:tcPr>
            <w:tcW w:w="2297" w:type="dxa"/>
            <w:vAlign w:val="center"/>
          </w:tcPr>
          <w:p w14:paraId="7DF41E49" w14:textId="02F73470" w:rsidR="00C14617" w:rsidRPr="009C4B46" w:rsidRDefault="00C14617" w:rsidP="00C14617">
            <w:pPr>
              <w:rPr>
                <w:rFonts w:cs="Arial"/>
                <w:sz w:val="22"/>
                <w:szCs w:val="22"/>
              </w:rPr>
            </w:pPr>
            <w:r w:rsidRPr="009C4B46">
              <w:rPr>
                <w:rFonts w:cs="Arial"/>
                <w:sz w:val="22"/>
                <w:szCs w:val="22"/>
              </w:rPr>
              <w:t>Vardinis dažnis</w:t>
            </w:r>
            <w:r w:rsidR="00A9783C" w:rsidRPr="009C4B46">
              <w:rPr>
                <w:rFonts w:cs="Arial"/>
                <w:sz w:val="22"/>
                <w:szCs w:val="22"/>
              </w:rPr>
              <w:t xml:space="preserve"> </w:t>
            </w:r>
            <w:r w:rsidR="00A9783C" w:rsidRPr="009C4B46">
              <w:rPr>
                <w:rFonts w:cs="Arial"/>
                <w:sz w:val="22"/>
                <w:szCs w:val="22"/>
                <w:vertAlign w:val="superscript"/>
              </w:rPr>
              <w:t>b)</w:t>
            </w:r>
          </w:p>
        </w:tc>
        <w:tc>
          <w:tcPr>
            <w:tcW w:w="4961" w:type="dxa"/>
            <w:gridSpan w:val="2"/>
          </w:tcPr>
          <w:p w14:paraId="193ADAD8" w14:textId="33375280" w:rsidR="00C14617" w:rsidRPr="009C4B46" w:rsidRDefault="00C14617" w:rsidP="009C4B46">
            <w:pPr>
              <w:jc w:val="both"/>
              <w:rPr>
                <w:rFonts w:cs="Arial"/>
                <w:sz w:val="22"/>
                <w:szCs w:val="22"/>
              </w:rPr>
            </w:pPr>
            <w:r w:rsidRPr="009C4B46">
              <w:rPr>
                <w:rFonts w:cs="Arial"/>
                <w:sz w:val="22"/>
                <w:szCs w:val="22"/>
              </w:rPr>
              <w:t>50 Hz</w:t>
            </w:r>
          </w:p>
        </w:tc>
        <w:tc>
          <w:tcPr>
            <w:tcW w:w="2268" w:type="dxa"/>
          </w:tcPr>
          <w:p w14:paraId="01EA61EB" w14:textId="77777777" w:rsidR="00C14617" w:rsidRPr="009C4B46" w:rsidRDefault="00C14617" w:rsidP="00C14617">
            <w:pPr>
              <w:rPr>
                <w:rFonts w:cs="Arial"/>
                <w:sz w:val="22"/>
                <w:szCs w:val="22"/>
              </w:rPr>
            </w:pPr>
          </w:p>
        </w:tc>
      </w:tr>
      <w:tr w:rsidR="00C14617" w:rsidRPr="009C4B46" w14:paraId="1C92B6FD"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04810427" w14:textId="53F547DF" w:rsidR="00C14617" w:rsidRPr="009C4B46" w:rsidRDefault="00C14617" w:rsidP="00C14617">
            <w:pPr>
              <w:tabs>
                <w:tab w:val="left" w:pos="284"/>
              </w:tabs>
              <w:rPr>
                <w:rFonts w:cs="Arial"/>
                <w:sz w:val="22"/>
                <w:szCs w:val="22"/>
              </w:rPr>
            </w:pPr>
            <w:r w:rsidRPr="009C4B46">
              <w:rPr>
                <w:rFonts w:cs="Arial"/>
                <w:sz w:val="22"/>
                <w:szCs w:val="22"/>
              </w:rPr>
              <w:t>8.</w:t>
            </w:r>
          </w:p>
        </w:tc>
        <w:tc>
          <w:tcPr>
            <w:tcW w:w="2297" w:type="dxa"/>
            <w:vAlign w:val="center"/>
          </w:tcPr>
          <w:p w14:paraId="6489076F" w14:textId="768D5E5A" w:rsidR="00C14617" w:rsidRPr="009C4B46" w:rsidRDefault="00C14617" w:rsidP="00C14617">
            <w:pPr>
              <w:rPr>
                <w:rFonts w:cs="Arial"/>
                <w:sz w:val="22"/>
                <w:szCs w:val="22"/>
              </w:rPr>
            </w:pPr>
            <w:r w:rsidRPr="009C4B46">
              <w:rPr>
                <w:rFonts w:cs="Arial"/>
                <w:sz w:val="22"/>
                <w:szCs w:val="22"/>
              </w:rPr>
              <w:t xml:space="preserve">Apsaugos laipsnis </w:t>
            </w:r>
            <w:r w:rsidR="00A9783C" w:rsidRPr="009C4B46">
              <w:rPr>
                <w:rFonts w:cs="Arial"/>
                <w:sz w:val="22"/>
                <w:szCs w:val="22"/>
                <w:vertAlign w:val="superscript"/>
              </w:rPr>
              <w:t>b)</w:t>
            </w:r>
          </w:p>
        </w:tc>
        <w:tc>
          <w:tcPr>
            <w:tcW w:w="4961" w:type="dxa"/>
            <w:gridSpan w:val="2"/>
          </w:tcPr>
          <w:p w14:paraId="77EF2129" w14:textId="716216BC" w:rsidR="00C14617" w:rsidRPr="009C4B46" w:rsidRDefault="00C14617" w:rsidP="009C4B46">
            <w:pPr>
              <w:jc w:val="both"/>
              <w:rPr>
                <w:rFonts w:cs="Arial"/>
                <w:sz w:val="22"/>
                <w:szCs w:val="22"/>
              </w:rPr>
            </w:pPr>
            <w:r w:rsidRPr="009C4B46">
              <w:rPr>
                <w:rFonts w:cs="Arial"/>
                <w:sz w:val="22"/>
                <w:szCs w:val="22"/>
              </w:rPr>
              <w:t>≥ IP44</w:t>
            </w:r>
          </w:p>
        </w:tc>
        <w:tc>
          <w:tcPr>
            <w:tcW w:w="2268" w:type="dxa"/>
          </w:tcPr>
          <w:p w14:paraId="2BD81B0E" w14:textId="77777777" w:rsidR="00C14617" w:rsidRPr="009C4B46" w:rsidRDefault="00C14617" w:rsidP="00C14617">
            <w:pPr>
              <w:rPr>
                <w:rFonts w:cs="Arial"/>
                <w:sz w:val="22"/>
                <w:szCs w:val="22"/>
              </w:rPr>
            </w:pPr>
          </w:p>
        </w:tc>
      </w:tr>
      <w:tr w:rsidR="00C14617" w:rsidRPr="009C4B46" w14:paraId="49676113"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4382C5A7" w14:textId="553BD709" w:rsidR="00C14617" w:rsidRPr="009C4B46" w:rsidRDefault="00C14617" w:rsidP="00C14617">
            <w:pPr>
              <w:tabs>
                <w:tab w:val="left" w:pos="284"/>
              </w:tabs>
              <w:rPr>
                <w:rFonts w:cs="Arial"/>
                <w:sz w:val="22"/>
                <w:szCs w:val="22"/>
              </w:rPr>
            </w:pPr>
            <w:r w:rsidRPr="009C4B46">
              <w:rPr>
                <w:rFonts w:cs="Arial"/>
                <w:sz w:val="22"/>
                <w:szCs w:val="22"/>
              </w:rPr>
              <w:t>9.</w:t>
            </w:r>
          </w:p>
        </w:tc>
        <w:tc>
          <w:tcPr>
            <w:tcW w:w="2297" w:type="dxa"/>
            <w:vAlign w:val="center"/>
          </w:tcPr>
          <w:p w14:paraId="0AE564EC" w14:textId="60A35F56" w:rsidR="00C14617" w:rsidRPr="009C4B46" w:rsidRDefault="00C14617" w:rsidP="00C14617">
            <w:pPr>
              <w:rPr>
                <w:rFonts w:cs="Arial"/>
                <w:sz w:val="22"/>
                <w:szCs w:val="22"/>
              </w:rPr>
            </w:pPr>
            <w:r w:rsidRPr="009C4B46">
              <w:rPr>
                <w:rFonts w:cs="Arial"/>
                <w:sz w:val="22"/>
                <w:szCs w:val="22"/>
              </w:rPr>
              <w:t>Įžeminimo laidininkas jungiantis skydą su durelėmis</w:t>
            </w:r>
            <w:r w:rsidR="00A9783C" w:rsidRPr="009C4B46">
              <w:rPr>
                <w:rFonts w:cs="Arial"/>
                <w:sz w:val="22"/>
                <w:szCs w:val="22"/>
              </w:rPr>
              <w:t xml:space="preserve"> </w:t>
            </w:r>
            <w:r w:rsidR="00A9783C" w:rsidRPr="009C4B46">
              <w:rPr>
                <w:rFonts w:cs="Arial"/>
                <w:sz w:val="22"/>
                <w:szCs w:val="22"/>
                <w:vertAlign w:val="superscript"/>
              </w:rPr>
              <w:t>b)</w:t>
            </w:r>
          </w:p>
        </w:tc>
        <w:tc>
          <w:tcPr>
            <w:tcW w:w="4961" w:type="dxa"/>
            <w:gridSpan w:val="2"/>
            <w:vAlign w:val="center"/>
          </w:tcPr>
          <w:p w14:paraId="1D5D6FA1" w14:textId="72F42D0C" w:rsidR="00C14617" w:rsidRPr="009C4B46" w:rsidRDefault="00C14617" w:rsidP="009C4B46">
            <w:pPr>
              <w:jc w:val="both"/>
              <w:rPr>
                <w:rFonts w:cs="Arial"/>
                <w:sz w:val="22"/>
                <w:szCs w:val="22"/>
              </w:rPr>
            </w:pPr>
            <w:r w:rsidRPr="009C4B46">
              <w:rPr>
                <w:rFonts w:cs="Arial"/>
                <w:sz w:val="22"/>
                <w:szCs w:val="22"/>
              </w:rPr>
              <w:t>Lankstus, daugiavielis, varinis pažymėtas geltona-žalia spalva, skerspjūvis ≥ 2,5 mm²</w:t>
            </w:r>
          </w:p>
        </w:tc>
        <w:tc>
          <w:tcPr>
            <w:tcW w:w="2268" w:type="dxa"/>
          </w:tcPr>
          <w:p w14:paraId="24902851" w14:textId="77777777" w:rsidR="00C14617" w:rsidRPr="009C4B46" w:rsidRDefault="00C14617" w:rsidP="00C14617">
            <w:pPr>
              <w:rPr>
                <w:rFonts w:cs="Arial"/>
                <w:sz w:val="22"/>
                <w:szCs w:val="22"/>
              </w:rPr>
            </w:pPr>
          </w:p>
        </w:tc>
      </w:tr>
      <w:tr w:rsidR="00C14617" w:rsidRPr="009C4B46" w14:paraId="17580926"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1E03F1D7" w14:textId="7BE67C85" w:rsidR="00C14617" w:rsidRPr="009C4B46" w:rsidRDefault="00C14617" w:rsidP="006F248F">
            <w:pPr>
              <w:tabs>
                <w:tab w:val="left" w:pos="284"/>
              </w:tabs>
              <w:rPr>
                <w:rFonts w:cs="Arial"/>
                <w:sz w:val="22"/>
                <w:szCs w:val="22"/>
              </w:rPr>
            </w:pPr>
            <w:r w:rsidRPr="009C4B46">
              <w:rPr>
                <w:rFonts w:cs="Arial"/>
                <w:sz w:val="22"/>
                <w:szCs w:val="22"/>
              </w:rPr>
              <w:t>10.</w:t>
            </w:r>
          </w:p>
        </w:tc>
        <w:tc>
          <w:tcPr>
            <w:tcW w:w="2297" w:type="dxa"/>
            <w:vAlign w:val="center"/>
          </w:tcPr>
          <w:p w14:paraId="18619A14" w14:textId="1B765059" w:rsidR="00C14617" w:rsidRPr="009C4B46" w:rsidRDefault="00C14617" w:rsidP="00C14617">
            <w:pPr>
              <w:rPr>
                <w:rFonts w:cs="Arial"/>
                <w:sz w:val="22"/>
                <w:szCs w:val="22"/>
              </w:rPr>
            </w:pPr>
            <w:r w:rsidRPr="009C4B46">
              <w:rPr>
                <w:rFonts w:cs="Arial"/>
                <w:sz w:val="22"/>
                <w:szCs w:val="22"/>
              </w:rPr>
              <w:t>Saugos reikalavimai pagal Elektros įrenginių eksploatavimo saugos taisyklių reikalavimus</w:t>
            </w:r>
            <w:r w:rsidR="00A9783C" w:rsidRPr="009C4B46">
              <w:rPr>
                <w:rFonts w:cs="Arial"/>
                <w:sz w:val="22"/>
                <w:szCs w:val="22"/>
              </w:rPr>
              <w:t xml:space="preserve"> </w:t>
            </w:r>
            <w:r w:rsidR="00A9783C" w:rsidRPr="009C4B46">
              <w:rPr>
                <w:rFonts w:cs="Arial"/>
                <w:sz w:val="22"/>
                <w:szCs w:val="22"/>
                <w:vertAlign w:val="superscript"/>
              </w:rPr>
              <w:t>b)</w:t>
            </w:r>
          </w:p>
        </w:tc>
        <w:tc>
          <w:tcPr>
            <w:tcW w:w="4961" w:type="dxa"/>
            <w:gridSpan w:val="2"/>
            <w:vAlign w:val="center"/>
          </w:tcPr>
          <w:p w14:paraId="7360A3FD" w14:textId="3CBAAB7A" w:rsidR="00C14617" w:rsidRPr="009C4B46" w:rsidRDefault="00C14617" w:rsidP="009C4B46">
            <w:pPr>
              <w:jc w:val="both"/>
              <w:rPr>
                <w:rFonts w:cs="Arial"/>
                <w:sz w:val="22"/>
                <w:szCs w:val="22"/>
              </w:rPr>
            </w:pPr>
            <w:r w:rsidRPr="009C4B46">
              <w:rPr>
                <w:rFonts w:cs="Arial"/>
                <w:sz w:val="22"/>
                <w:szCs w:val="22"/>
              </w:rPr>
              <w:t>Ant durelių išorinės pusės pritvirtintas (ne lipduko tipo) įspėjimo ženklas, atsparus ultravioletiniams spinduliams, atmosferiniam ir mechaniniam poveikiui.</w:t>
            </w:r>
          </w:p>
        </w:tc>
        <w:tc>
          <w:tcPr>
            <w:tcW w:w="2268" w:type="dxa"/>
          </w:tcPr>
          <w:p w14:paraId="5D801FFD" w14:textId="77777777" w:rsidR="00C14617" w:rsidRPr="009C4B46" w:rsidRDefault="00C14617" w:rsidP="00C14617">
            <w:pPr>
              <w:rPr>
                <w:rFonts w:cs="Arial"/>
                <w:sz w:val="22"/>
                <w:szCs w:val="22"/>
              </w:rPr>
            </w:pPr>
          </w:p>
        </w:tc>
      </w:tr>
      <w:tr w:rsidR="00C14617" w:rsidRPr="009C4B46" w14:paraId="7147A815"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021791C4" w14:textId="6EEC3143" w:rsidR="00C14617" w:rsidRPr="009C4B46" w:rsidRDefault="00C14617" w:rsidP="006F248F">
            <w:pPr>
              <w:tabs>
                <w:tab w:val="left" w:pos="284"/>
              </w:tabs>
              <w:rPr>
                <w:rFonts w:cs="Arial"/>
                <w:sz w:val="22"/>
                <w:szCs w:val="22"/>
              </w:rPr>
            </w:pPr>
            <w:r w:rsidRPr="009C4B46">
              <w:rPr>
                <w:rFonts w:cs="Arial"/>
                <w:sz w:val="22"/>
                <w:szCs w:val="22"/>
              </w:rPr>
              <w:t>11.</w:t>
            </w:r>
          </w:p>
        </w:tc>
        <w:tc>
          <w:tcPr>
            <w:tcW w:w="2297" w:type="dxa"/>
            <w:vAlign w:val="center"/>
          </w:tcPr>
          <w:p w14:paraId="5D3FB5F0" w14:textId="24F53994" w:rsidR="00C14617" w:rsidRPr="009C4B46" w:rsidRDefault="00C14617" w:rsidP="00C14617">
            <w:pPr>
              <w:rPr>
                <w:rFonts w:cs="Arial"/>
                <w:sz w:val="22"/>
                <w:szCs w:val="22"/>
              </w:rPr>
            </w:pPr>
            <w:r w:rsidRPr="009C4B46">
              <w:rPr>
                <w:rFonts w:cs="Arial"/>
                <w:sz w:val="22"/>
                <w:szCs w:val="22"/>
              </w:rPr>
              <w:t>Skaitiklių kiekis spintoje</w:t>
            </w:r>
            <w:r w:rsidR="00A9783C" w:rsidRPr="009C4B46">
              <w:rPr>
                <w:rFonts w:cs="Arial"/>
                <w:sz w:val="22"/>
                <w:szCs w:val="22"/>
              </w:rPr>
              <w:t xml:space="preserve"> </w:t>
            </w:r>
            <w:r w:rsidR="00A9783C" w:rsidRPr="009C4B46">
              <w:rPr>
                <w:rFonts w:cs="Arial"/>
                <w:sz w:val="22"/>
                <w:szCs w:val="22"/>
                <w:vertAlign w:val="superscript"/>
              </w:rPr>
              <w:t>b)</w:t>
            </w:r>
          </w:p>
        </w:tc>
        <w:tc>
          <w:tcPr>
            <w:tcW w:w="4961" w:type="dxa"/>
            <w:gridSpan w:val="2"/>
            <w:vAlign w:val="center"/>
          </w:tcPr>
          <w:p w14:paraId="703398B2" w14:textId="33FCB28E" w:rsidR="00C14617" w:rsidRPr="009C4B46" w:rsidRDefault="00D124A5" w:rsidP="009C4B46">
            <w:pPr>
              <w:jc w:val="both"/>
              <w:rPr>
                <w:rFonts w:cs="Arial"/>
                <w:sz w:val="22"/>
                <w:szCs w:val="22"/>
              </w:rPr>
            </w:pPr>
            <w:r>
              <w:rPr>
                <w:rFonts w:cs="Arial"/>
                <w:sz w:val="22"/>
                <w:szCs w:val="22"/>
              </w:rPr>
              <w:t>1</w:t>
            </w:r>
          </w:p>
        </w:tc>
        <w:tc>
          <w:tcPr>
            <w:tcW w:w="2268" w:type="dxa"/>
          </w:tcPr>
          <w:p w14:paraId="0675D3B6" w14:textId="77777777" w:rsidR="00C14617" w:rsidRPr="009C4B46" w:rsidRDefault="00C14617" w:rsidP="00C14617">
            <w:pPr>
              <w:rPr>
                <w:rFonts w:cs="Arial"/>
                <w:sz w:val="22"/>
                <w:szCs w:val="22"/>
              </w:rPr>
            </w:pPr>
          </w:p>
        </w:tc>
      </w:tr>
      <w:tr w:rsidR="006F248F" w:rsidRPr="009C4B46" w14:paraId="1517E26C"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116FD7C9" w14:textId="22692E2A" w:rsidR="006F248F" w:rsidRPr="009C4B46" w:rsidRDefault="006F248F" w:rsidP="006F248F">
            <w:pPr>
              <w:tabs>
                <w:tab w:val="left" w:pos="284"/>
              </w:tabs>
              <w:rPr>
                <w:rFonts w:cs="Arial"/>
                <w:sz w:val="22"/>
                <w:szCs w:val="22"/>
              </w:rPr>
            </w:pPr>
            <w:r w:rsidRPr="009C4B46">
              <w:rPr>
                <w:rFonts w:cs="Arial"/>
                <w:sz w:val="22"/>
                <w:szCs w:val="22"/>
              </w:rPr>
              <w:t>12.</w:t>
            </w:r>
          </w:p>
        </w:tc>
        <w:tc>
          <w:tcPr>
            <w:tcW w:w="2297" w:type="dxa"/>
            <w:vAlign w:val="center"/>
          </w:tcPr>
          <w:p w14:paraId="0AB5EBC7" w14:textId="719564AE" w:rsidR="006F248F" w:rsidRPr="009C4B46" w:rsidRDefault="00D124A5" w:rsidP="006F248F">
            <w:pPr>
              <w:rPr>
                <w:rFonts w:cs="Arial"/>
                <w:sz w:val="22"/>
                <w:szCs w:val="22"/>
              </w:rPr>
            </w:pPr>
            <w:r w:rsidRPr="00B63236">
              <w:rPr>
                <w:rFonts w:cs="Arial"/>
                <w:sz w:val="22"/>
                <w:szCs w:val="22"/>
              </w:rPr>
              <w:t xml:space="preserve">Montuojamų elektros apskaitos prietaisų išdėstymas </w:t>
            </w:r>
            <w:r w:rsidRPr="00B63236">
              <w:rPr>
                <w:rFonts w:cs="Arial"/>
                <w:sz w:val="22"/>
                <w:szCs w:val="22"/>
                <w:vertAlign w:val="superscript"/>
              </w:rPr>
              <w:t>b)</w:t>
            </w:r>
            <w:r w:rsidRPr="00B63236">
              <w:rPr>
                <w:rFonts w:cs="Arial"/>
                <w:sz w:val="22"/>
                <w:szCs w:val="22"/>
              </w:rPr>
              <w:t>:</w:t>
            </w:r>
          </w:p>
        </w:tc>
        <w:tc>
          <w:tcPr>
            <w:tcW w:w="4961" w:type="dxa"/>
            <w:gridSpan w:val="2"/>
          </w:tcPr>
          <w:p w14:paraId="0022D5CA" w14:textId="77777777" w:rsidR="006F248F" w:rsidRPr="009C4B46" w:rsidRDefault="006F248F" w:rsidP="009C4B46">
            <w:pPr>
              <w:jc w:val="both"/>
              <w:rPr>
                <w:rFonts w:cs="Arial"/>
                <w:sz w:val="22"/>
                <w:szCs w:val="22"/>
              </w:rPr>
            </w:pPr>
          </w:p>
        </w:tc>
        <w:tc>
          <w:tcPr>
            <w:tcW w:w="2268" w:type="dxa"/>
          </w:tcPr>
          <w:p w14:paraId="5370451A" w14:textId="77777777" w:rsidR="006F248F" w:rsidRPr="009C4B46" w:rsidRDefault="006F248F" w:rsidP="006F248F">
            <w:pPr>
              <w:rPr>
                <w:rFonts w:cs="Arial"/>
                <w:sz w:val="22"/>
                <w:szCs w:val="22"/>
              </w:rPr>
            </w:pPr>
          </w:p>
        </w:tc>
      </w:tr>
      <w:tr w:rsidR="00D124A5" w:rsidRPr="009C4B46" w14:paraId="27866DBE"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46B0C338" w14:textId="251EA999" w:rsidR="00D124A5" w:rsidRPr="009C4B46" w:rsidRDefault="00D124A5" w:rsidP="00D124A5">
            <w:pPr>
              <w:tabs>
                <w:tab w:val="left" w:pos="284"/>
              </w:tabs>
              <w:rPr>
                <w:rFonts w:cs="Arial"/>
                <w:sz w:val="22"/>
                <w:szCs w:val="22"/>
                <w:lang w:val="en-US"/>
              </w:rPr>
            </w:pPr>
            <w:r w:rsidRPr="009C4B46">
              <w:rPr>
                <w:rFonts w:cs="Arial"/>
                <w:sz w:val="22"/>
                <w:szCs w:val="22"/>
                <w:lang w:val="en-US"/>
              </w:rPr>
              <w:t>12.1.</w:t>
            </w:r>
          </w:p>
        </w:tc>
        <w:tc>
          <w:tcPr>
            <w:tcW w:w="2297" w:type="dxa"/>
            <w:vAlign w:val="center"/>
          </w:tcPr>
          <w:p w14:paraId="063E1B2E" w14:textId="041E1617" w:rsidR="00D124A5" w:rsidRPr="009C4B46" w:rsidRDefault="00D124A5" w:rsidP="00D124A5">
            <w:pPr>
              <w:rPr>
                <w:rFonts w:cs="Arial"/>
                <w:sz w:val="22"/>
                <w:szCs w:val="22"/>
              </w:rPr>
            </w:pPr>
          </w:p>
        </w:tc>
        <w:tc>
          <w:tcPr>
            <w:tcW w:w="4961" w:type="dxa"/>
            <w:gridSpan w:val="2"/>
          </w:tcPr>
          <w:p w14:paraId="17A57367" w14:textId="241C339E" w:rsidR="00D124A5" w:rsidRPr="009C4B46" w:rsidRDefault="005D4676" w:rsidP="00D124A5">
            <w:pPr>
              <w:jc w:val="both"/>
              <w:rPr>
                <w:rFonts w:cs="Arial"/>
                <w:sz w:val="22"/>
                <w:szCs w:val="22"/>
              </w:rPr>
            </w:pPr>
            <w:r>
              <w:rPr>
                <w:rFonts w:cs="Arial"/>
                <w:sz w:val="22"/>
                <w:szCs w:val="22"/>
              </w:rPr>
              <w:t xml:space="preserve">Horizontalus atstumas </w:t>
            </w:r>
            <w:r w:rsidR="00D124A5" w:rsidRPr="009C4B46">
              <w:rPr>
                <w:rFonts w:cs="Arial"/>
                <w:sz w:val="22"/>
                <w:szCs w:val="22"/>
              </w:rPr>
              <w:t xml:space="preserve">nuo </w:t>
            </w:r>
            <w:r>
              <w:rPr>
                <w:rFonts w:cs="Arial"/>
                <w:sz w:val="22"/>
                <w:szCs w:val="22"/>
              </w:rPr>
              <w:t xml:space="preserve">apskaitos prietaiso </w:t>
            </w:r>
            <w:r w:rsidR="00D124A5" w:rsidRPr="009C4B46">
              <w:rPr>
                <w:rFonts w:cs="Arial"/>
                <w:sz w:val="22"/>
                <w:szCs w:val="22"/>
              </w:rPr>
              <w:t xml:space="preserve">iki spintos sienelės </w:t>
            </w:r>
            <w:r>
              <w:rPr>
                <w:rFonts w:cs="Arial"/>
                <w:sz w:val="22"/>
                <w:szCs w:val="22"/>
              </w:rPr>
              <w:t xml:space="preserve">ar kito prietaiso ar įrenginio </w:t>
            </w:r>
            <w:r w:rsidR="00D124A5" w:rsidRPr="009C4B46">
              <w:rPr>
                <w:rFonts w:cs="Arial"/>
                <w:sz w:val="22"/>
                <w:szCs w:val="22"/>
              </w:rPr>
              <w:t>turi būti ne mažiau kaip 40 mm.</w:t>
            </w:r>
            <w:r>
              <w:rPr>
                <w:rFonts w:cs="Arial"/>
                <w:sz w:val="22"/>
                <w:szCs w:val="22"/>
              </w:rPr>
              <w:t xml:space="preserve"> Vertikalus apskaitos prietaiso atstumas iki bandymo </w:t>
            </w:r>
            <w:proofErr w:type="spellStart"/>
            <w:r>
              <w:rPr>
                <w:rFonts w:cs="Arial"/>
                <w:sz w:val="22"/>
                <w:szCs w:val="22"/>
              </w:rPr>
              <w:t>gnybt</w:t>
            </w:r>
            <w:r w:rsidR="007B516B">
              <w:rPr>
                <w:rFonts w:cs="Arial"/>
                <w:sz w:val="22"/>
                <w:szCs w:val="22"/>
              </w:rPr>
              <w:t>y</w:t>
            </w:r>
            <w:r>
              <w:rPr>
                <w:rFonts w:cs="Arial"/>
                <w:sz w:val="22"/>
                <w:szCs w:val="22"/>
              </w:rPr>
              <w:t>no</w:t>
            </w:r>
            <w:proofErr w:type="spellEnd"/>
            <w:r>
              <w:rPr>
                <w:rFonts w:cs="Arial"/>
                <w:sz w:val="22"/>
                <w:szCs w:val="22"/>
              </w:rPr>
              <w:t xml:space="preserve"> </w:t>
            </w:r>
            <w:r w:rsidRPr="009C4B46">
              <w:rPr>
                <w:rFonts w:cs="Arial"/>
                <w:sz w:val="22"/>
                <w:szCs w:val="22"/>
              </w:rPr>
              <w:t>turi būti ne mažiau kaip 40 mm.</w:t>
            </w:r>
          </w:p>
        </w:tc>
        <w:tc>
          <w:tcPr>
            <w:tcW w:w="2268" w:type="dxa"/>
          </w:tcPr>
          <w:p w14:paraId="4148F908" w14:textId="77777777" w:rsidR="00D124A5" w:rsidRPr="009C4B46" w:rsidRDefault="00D124A5" w:rsidP="00D124A5">
            <w:pPr>
              <w:rPr>
                <w:rFonts w:cs="Arial"/>
                <w:sz w:val="22"/>
                <w:szCs w:val="22"/>
              </w:rPr>
            </w:pPr>
          </w:p>
        </w:tc>
      </w:tr>
      <w:tr w:rsidR="00D124A5" w:rsidRPr="009C4B46" w14:paraId="44E16297"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6B2CD096" w14:textId="2CA67AB1" w:rsidR="00D124A5" w:rsidRPr="009C4B46" w:rsidRDefault="00D124A5" w:rsidP="00D124A5">
            <w:pPr>
              <w:tabs>
                <w:tab w:val="left" w:pos="284"/>
              </w:tabs>
              <w:rPr>
                <w:rFonts w:cs="Arial"/>
                <w:sz w:val="22"/>
                <w:szCs w:val="22"/>
              </w:rPr>
            </w:pPr>
            <w:r w:rsidRPr="009C4B46">
              <w:rPr>
                <w:rFonts w:cs="Arial"/>
                <w:sz w:val="22"/>
                <w:szCs w:val="22"/>
              </w:rPr>
              <w:t>12.2.</w:t>
            </w:r>
          </w:p>
        </w:tc>
        <w:tc>
          <w:tcPr>
            <w:tcW w:w="2297" w:type="dxa"/>
            <w:vAlign w:val="center"/>
          </w:tcPr>
          <w:p w14:paraId="314AFE08" w14:textId="77777777" w:rsidR="00D124A5" w:rsidRPr="009C4B46" w:rsidRDefault="00D124A5" w:rsidP="00D124A5">
            <w:pPr>
              <w:rPr>
                <w:rFonts w:cs="Arial"/>
                <w:sz w:val="22"/>
                <w:szCs w:val="22"/>
              </w:rPr>
            </w:pPr>
          </w:p>
        </w:tc>
        <w:tc>
          <w:tcPr>
            <w:tcW w:w="4961" w:type="dxa"/>
            <w:gridSpan w:val="2"/>
          </w:tcPr>
          <w:p w14:paraId="25005658" w14:textId="16E9089E" w:rsidR="00D124A5" w:rsidRPr="009C4B46" w:rsidRDefault="00D124A5" w:rsidP="00D124A5">
            <w:pPr>
              <w:jc w:val="both"/>
              <w:rPr>
                <w:rFonts w:cs="Arial"/>
                <w:sz w:val="22"/>
                <w:szCs w:val="22"/>
              </w:rPr>
            </w:pPr>
            <w:r w:rsidRPr="009C4B46">
              <w:rPr>
                <w:rFonts w:cs="Arial"/>
                <w:sz w:val="22"/>
                <w:szCs w:val="22"/>
              </w:rPr>
              <w:t xml:space="preserve">Apskaitos prietaisų įrengimas (ir įrengimo aukštis) turi tenkinti </w:t>
            </w:r>
            <w:r w:rsidR="004C55F8">
              <w:rPr>
                <w:rFonts w:cs="Arial"/>
                <w:sz w:val="22"/>
                <w:szCs w:val="22"/>
              </w:rPr>
              <w:t>E</w:t>
            </w:r>
            <w:r w:rsidRPr="009C4B46">
              <w:rPr>
                <w:rFonts w:cs="Arial"/>
                <w:sz w:val="22"/>
                <w:szCs w:val="22"/>
              </w:rPr>
              <w:t>lektros įrenginių įrengimo taisyklių reikalavimus.</w:t>
            </w:r>
          </w:p>
        </w:tc>
        <w:tc>
          <w:tcPr>
            <w:tcW w:w="2268" w:type="dxa"/>
          </w:tcPr>
          <w:p w14:paraId="18FD34DB" w14:textId="77777777" w:rsidR="00D124A5" w:rsidRPr="009C4B46" w:rsidRDefault="00D124A5" w:rsidP="00D124A5">
            <w:pPr>
              <w:rPr>
                <w:rFonts w:cs="Arial"/>
                <w:sz w:val="22"/>
                <w:szCs w:val="22"/>
              </w:rPr>
            </w:pPr>
          </w:p>
        </w:tc>
      </w:tr>
      <w:tr w:rsidR="00D124A5" w:rsidRPr="009C4B46" w14:paraId="26CDDE65" w14:textId="77777777" w:rsidTr="00F26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2AD7E6F9" w14:textId="1E965C14" w:rsidR="00D124A5" w:rsidRPr="009C4B46" w:rsidRDefault="00185FB7" w:rsidP="00D124A5">
            <w:pPr>
              <w:tabs>
                <w:tab w:val="left" w:pos="284"/>
              </w:tabs>
              <w:rPr>
                <w:rFonts w:cs="Arial"/>
                <w:sz w:val="22"/>
                <w:szCs w:val="22"/>
              </w:rPr>
            </w:pPr>
            <w:r>
              <w:rPr>
                <w:rFonts w:cs="Arial"/>
                <w:sz w:val="22"/>
                <w:szCs w:val="22"/>
              </w:rPr>
              <w:t>13</w:t>
            </w:r>
            <w:r w:rsidR="00D124A5" w:rsidRPr="009C4B46">
              <w:rPr>
                <w:rFonts w:cs="Arial"/>
                <w:sz w:val="22"/>
                <w:szCs w:val="22"/>
              </w:rPr>
              <w:t>.</w:t>
            </w:r>
          </w:p>
        </w:tc>
        <w:tc>
          <w:tcPr>
            <w:tcW w:w="2297" w:type="dxa"/>
            <w:vAlign w:val="center"/>
          </w:tcPr>
          <w:p w14:paraId="37C4B5D3" w14:textId="7D8FAA93" w:rsidR="00D124A5" w:rsidRPr="009C4B46" w:rsidRDefault="00D124A5" w:rsidP="00D124A5">
            <w:pPr>
              <w:rPr>
                <w:rFonts w:cs="Arial"/>
                <w:sz w:val="22"/>
                <w:szCs w:val="22"/>
              </w:rPr>
            </w:pPr>
            <w:r w:rsidRPr="009C4B46">
              <w:rPr>
                <w:rFonts w:cs="Arial"/>
                <w:sz w:val="22"/>
                <w:szCs w:val="22"/>
              </w:rPr>
              <w:t xml:space="preserve">Elektros energijos apskaitos prietaisai EAP </w:t>
            </w:r>
            <w:r w:rsidRPr="009C4B46">
              <w:rPr>
                <w:rFonts w:cs="Arial"/>
                <w:sz w:val="22"/>
                <w:szCs w:val="22"/>
                <w:vertAlign w:val="superscript"/>
              </w:rPr>
              <w:t>b)</w:t>
            </w:r>
          </w:p>
        </w:tc>
        <w:tc>
          <w:tcPr>
            <w:tcW w:w="4961" w:type="dxa"/>
            <w:gridSpan w:val="2"/>
            <w:vAlign w:val="center"/>
          </w:tcPr>
          <w:p w14:paraId="1080318D" w14:textId="0B8FD4B3" w:rsidR="00D124A5" w:rsidRPr="009C4B46" w:rsidRDefault="00D124A5" w:rsidP="00D124A5">
            <w:pPr>
              <w:jc w:val="both"/>
              <w:rPr>
                <w:rFonts w:cs="Arial"/>
                <w:sz w:val="22"/>
                <w:szCs w:val="22"/>
              </w:rPr>
            </w:pPr>
            <w:r w:rsidRPr="00DD3104">
              <w:rPr>
                <w:rFonts w:cs="Arial"/>
                <w:sz w:val="22"/>
                <w:szCs w:val="22"/>
              </w:rPr>
              <w:t xml:space="preserve">Apskaitos spintoje montuojami visų tipų trifaziai netiesioginio (su srovės </w:t>
            </w:r>
            <w:r>
              <w:rPr>
                <w:rFonts w:cs="Arial"/>
                <w:sz w:val="22"/>
                <w:szCs w:val="22"/>
              </w:rPr>
              <w:t xml:space="preserve">matavimo </w:t>
            </w:r>
            <w:r w:rsidRPr="00DD3104">
              <w:rPr>
                <w:rFonts w:cs="Arial"/>
                <w:sz w:val="22"/>
                <w:szCs w:val="22"/>
              </w:rPr>
              <w:t xml:space="preserve">transformatoriais) jungimo elektros energijos apskaitos prietaisai registruoti </w:t>
            </w:r>
            <w:hyperlink r:id="rId11" w:history="1">
              <w:r w:rsidRPr="00DD3104">
                <w:rPr>
                  <w:rFonts w:cs="Arial"/>
                  <w:sz w:val="22"/>
                  <w:szCs w:val="22"/>
                </w:rPr>
                <w:t>Lietuvos Respublikos matavimo priemonių registre</w:t>
              </w:r>
            </w:hyperlink>
            <w:r w:rsidRPr="00DD3104">
              <w:rPr>
                <w:rFonts w:cs="Arial"/>
                <w:sz w:val="22"/>
                <w:szCs w:val="22"/>
              </w:rPr>
              <w:t>.</w:t>
            </w:r>
          </w:p>
        </w:tc>
        <w:tc>
          <w:tcPr>
            <w:tcW w:w="2268" w:type="dxa"/>
          </w:tcPr>
          <w:p w14:paraId="20F9B628" w14:textId="77777777" w:rsidR="00D124A5" w:rsidRPr="009C4B46" w:rsidRDefault="00D124A5" w:rsidP="00D124A5">
            <w:pPr>
              <w:rPr>
                <w:rFonts w:cs="Arial"/>
                <w:sz w:val="22"/>
                <w:szCs w:val="22"/>
              </w:rPr>
            </w:pPr>
          </w:p>
        </w:tc>
      </w:tr>
      <w:tr w:rsidR="00D124A5" w:rsidRPr="009C4B46" w14:paraId="1EB52CE5" w14:textId="77777777" w:rsidTr="00F26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42D99591" w14:textId="403BBB28" w:rsidR="00D124A5" w:rsidRPr="009C4B46" w:rsidRDefault="00185FB7" w:rsidP="00D124A5">
            <w:pPr>
              <w:tabs>
                <w:tab w:val="left" w:pos="284"/>
              </w:tabs>
              <w:rPr>
                <w:rFonts w:cs="Arial"/>
                <w:sz w:val="22"/>
                <w:szCs w:val="22"/>
              </w:rPr>
            </w:pPr>
            <w:r>
              <w:rPr>
                <w:rFonts w:cs="Arial"/>
                <w:sz w:val="22"/>
                <w:szCs w:val="22"/>
              </w:rPr>
              <w:lastRenderedPageBreak/>
              <w:t>14</w:t>
            </w:r>
            <w:r w:rsidR="00D124A5" w:rsidRPr="009C4B46">
              <w:rPr>
                <w:rFonts w:cs="Arial"/>
                <w:sz w:val="22"/>
                <w:szCs w:val="22"/>
              </w:rPr>
              <w:t>.</w:t>
            </w:r>
          </w:p>
        </w:tc>
        <w:tc>
          <w:tcPr>
            <w:tcW w:w="2297" w:type="dxa"/>
            <w:vAlign w:val="center"/>
          </w:tcPr>
          <w:p w14:paraId="304BC374" w14:textId="6AFF79CC" w:rsidR="00D124A5" w:rsidRPr="009C4B46" w:rsidRDefault="00D124A5" w:rsidP="00D124A5">
            <w:pPr>
              <w:rPr>
                <w:rFonts w:cs="Arial"/>
                <w:sz w:val="22"/>
                <w:szCs w:val="22"/>
              </w:rPr>
            </w:pPr>
            <w:r w:rsidRPr="009C4B46">
              <w:rPr>
                <w:rFonts w:cs="Arial"/>
                <w:sz w:val="22"/>
                <w:szCs w:val="22"/>
              </w:rPr>
              <w:t>Elektros energijos prietaiso ma</w:t>
            </w:r>
            <w:r w:rsidR="002D5355">
              <w:rPr>
                <w:rFonts w:cs="Arial"/>
                <w:sz w:val="22"/>
                <w:szCs w:val="22"/>
              </w:rPr>
              <w:t>ksimalūs</w:t>
            </w:r>
            <w:r w:rsidRPr="009C4B46">
              <w:rPr>
                <w:rFonts w:cs="Arial"/>
                <w:sz w:val="22"/>
                <w:szCs w:val="22"/>
              </w:rPr>
              <w:t xml:space="preserve"> gabaritai (aukštis su gnybtų dangteliu ir viršutine tvirtinimo ausele, plotis, gylis, mm) </w:t>
            </w:r>
            <w:r w:rsidRPr="009C4B46">
              <w:rPr>
                <w:rFonts w:cs="Arial"/>
                <w:sz w:val="22"/>
                <w:szCs w:val="22"/>
                <w:vertAlign w:val="superscript"/>
              </w:rPr>
              <w:t>b)</w:t>
            </w:r>
          </w:p>
        </w:tc>
        <w:tc>
          <w:tcPr>
            <w:tcW w:w="4961" w:type="dxa"/>
            <w:gridSpan w:val="2"/>
            <w:vAlign w:val="center"/>
          </w:tcPr>
          <w:p w14:paraId="2AA30B87" w14:textId="3351CD2B" w:rsidR="00D124A5" w:rsidRPr="009C4B46" w:rsidRDefault="00D124A5" w:rsidP="00D124A5">
            <w:pPr>
              <w:jc w:val="both"/>
              <w:rPr>
                <w:rFonts w:cs="Arial"/>
                <w:sz w:val="22"/>
                <w:szCs w:val="22"/>
              </w:rPr>
            </w:pPr>
            <w:r w:rsidRPr="009C4B46">
              <w:rPr>
                <w:rFonts w:cs="Arial"/>
                <w:sz w:val="22"/>
                <w:szCs w:val="22"/>
              </w:rPr>
              <w:t xml:space="preserve">Ne </w:t>
            </w:r>
            <w:r w:rsidR="002D5355">
              <w:rPr>
                <w:rFonts w:cs="Arial"/>
                <w:sz w:val="22"/>
                <w:szCs w:val="22"/>
              </w:rPr>
              <w:t>mažesni</w:t>
            </w:r>
            <w:r w:rsidRPr="009C4B46">
              <w:rPr>
                <w:rFonts w:cs="Arial"/>
                <w:sz w:val="22"/>
                <w:szCs w:val="22"/>
              </w:rPr>
              <w:t xml:space="preserve"> kaip:</w:t>
            </w:r>
          </w:p>
          <w:p w14:paraId="65960292" w14:textId="4BFE160E" w:rsidR="00D124A5" w:rsidRPr="009C4B46" w:rsidRDefault="00D124A5" w:rsidP="00D124A5">
            <w:pPr>
              <w:jc w:val="both"/>
              <w:rPr>
                <w:rFonts w:cs="Arial"/>
                <w:sz w:val="22"/>
                <w:szCs w:val="22"/>
              </w:rPr>
            </w:pPr>
            <w:r w:rsidRPr="009C4B46">
              <w:rPr>
                <w:rFonts w:cs="Arial"/>
                <w:sz w:val="22"/>
                <w:szCs w:val="22"/>
              </w:rPr>
              <w:t>330x190x140</w:t>
            </w:r>
          </w:p>
        </w:tc>
        <w:tc>
          <w:tcPr>
            <w:tcW w:w="2268" w:type="dxa"/>
          </w:tcPr>
          <w:p w14:paraId="46ED752D" w14:textId="77777777" w:rsidR="00D124A5" w:rsidRPr="009C4B46" w:rsidRDefault="00D124A5" w:rsidP="00D124A5">
            <w:pPr>
              <w:rPr>
                <w:rFonts w:cs="Arial"/>
                <w:sz w:val="22"/>
                <w:szCs w:val="22"/>
              </w:rPr>
            </w:pPr>
          </w:p>
        </w:tc>
      </w:tr>
      <w:tr w:rsidR="00D124A5" w:rsidRPr="009C4B46" w14:paraId="793242D5" w14:textId="77777777" w:rsidTr="004406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27881619" w14:textId="790E819E" w:rsidR="00D124A5" w:rsidRPr="009C4B46" w:rsidRDefault="00185FB7" w:rsidP="00D124A5">
            <w:pPr>
              <w:tabs>
                <w:tab w:val="left" w:pos="284"/>
              </w:tabs>
              <w:rPr>
                <w:rFonts w:cs="Arial"/>
                <w:sz w:val="22"/>
                <w:szCs w:val="22"/>
              </w:rPr>
            </w:pPr>
            <w:r>
              <w:rPr>
                <w:rFonts w:cs="Arial"/>
                <w:sz w:val="22"/>
                <w:szCs w:val="22"/>
              </w:rPr>
              <w:t>15.</w:t>
            </w:r>
          </w:p>
        </w:tc>
        <w:tc>
          <w:tcPr>
            <w:tcW w:w="2297" w:type="dxa"/>
            <w:vAlign w:val="center"/>
          </w:tcPr>
          <w:p w14:paraId="2AC48CCF" w14:textId="0DB2EB04" w:rsidR="00D124A5" w:rsidRPr="009C4B46" w:rsidRDefault="00D124A5" w:rsidP="00D124A5">
            <w:pPr>
              <w:rPr>
                <w:rFonts w:cs="Arial"/>
                <w:sz w:val="22"/>
                <w:szCs w:val="22"/>
              </w:rPr>
            </w:pPr>
            <w:r w:rsidRPr="00DD3104">
              <w:rPr>
                <w:rFonts w:cs="Arial"/>
                <w:sz w:val="22"/>
                <w:szCs w:val="22"/>
              </w:rPr>
              <w:t xml:space="preserve">Elektros prietaisų tvirtinimo elementai </w:t>
            </w:r>
            <w:r w:rsidRPr="00DD3104">
              <w:rPr>
                <w:rFonts w:cs="Arial"/>
                <w:sz w:val="22"/>
                <w:szCs w:val="22"/>
                <w:vertAlign w:val="superscript"/>
              </w:rPr>
              <w:t>b)</w:t>
            </w:r>
          </w:p>
        </w:tc>
        <w:tc>
          <w:tcPr>
            <w:tcW w:w="4961" w:type="dxa"/>
            <w:gridSpan w:val="2"/>
            <w:vAlign w:val="center"/>
          </w:tcPr>
          <w:p w14:paraId="515A9EDD" w14:textId="6E8C0B96" w:rsidR="00D124A5" w:rsidRPr="009C4B46" w:rsidRDefault="00D124A5" w:rsidP="00D124A5">
            <w:pPr>
              <w:jc w:val="both"/>
              <w:rPr>
                <w:rFonts w:cs="Arial"/>
                <w:sz w:val="22"/>
                <w:szCs w:val="22"/>
              </w:rPr>
            </w:pPr>
            <w:r w:rsidRPr="00DD3104">
              <w:rPr>
                <w:rFonts w:cs="Arial"/>
                <w:sz w:val="22"/>
                <w:szCs w:val="22"/>
              </w:rPr>
              <w:t>turi atitikti trifazių (elektroninių) prietaisų tvirtinimą.</w:t>
            </w:r>
          </w:p>
        </w:tc>
        <w:tc>
          <w:tcPr>
            <w:tcW w:w="2268" w:type="dxa"/>
          </w:tcPr>
          <w:p w14:paraId="1C8D70EF" w14:textId="77777777" w:rsidR="00D124A5" w:rsidRPr="009C4B46" w:rsidRDefault="00D124A5" w:rsidP="00D124A5">
            <w:pPr>
              <w:rPr>
                <w:rFonts w:cs="Arial"/>
                <w:sz w:val="22"/>
                <w:szCs w:val="22"/>
              </w:rPr>
            </w:pPr>
          </w:p>
        </w:tc>
      </w:tr>
      <w:tr w:rsidR="00D124A5" w:rsidRPr="009C4B46" w14:paraId="780268CA"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20642F79" w14:textId="65E55462" w:rsidR="00D124A5" w:rsidRPr="009C4B46" w:rsidRDefault="00D124A5" w:rsidP="00D124A5">
            <w:pPr>
              <w:tabs>
                <w:tab w:val="left" w:pos="284"/>
              </w:tabs>
              <w:rPr>
                <w:rFonts w:cs="Arial"/>
                <w:sz w:val="22"/>
                <w:szCs w:val="22"/>
              </w:rPr>
            </w:pPr>
            <w:r w:rsidRPr="009C4B46">
              <w:rPr>
                <w:rFonts w:cs="Arial"/>
                <w:sz w:val="22"/>
                <w:szCs w:val="22"/>
              </w:rPr>
              <w:t>1</w:t>
            </w:r>
            <w:r w:rsidR="00185FB7">
              <w:rPr>
                <w:rFonts w:cs="Arial"/>
                <w:sz w:val="22"/>
                <w:szCs w:val="22"/>
              </w:rPr>
              <w:t>6</w:t>
            </w:r>
            <w:r w:rsidRPr="009C4B46">
              <w:rPr>
                <w:rFonts w:cs="Arial"/>
                <w:sz w:val="22"/>
                <w:szCs w:val="22"/>
              </w:rPr>
              <w:t>.</w:t>
            </w:r>
          </w:p>
        </w:tc>
        <w:tc>
          <w:tcPr>
            <w:tcW w:w="2297" w:type="dxa"/>
            <w:vAlign w:val="center"/>
          </w:tcPr>
          <w:p w14:paraId="3E7E0428" w14:textId="1476EEB0" w:rsidR="00D124A5" w:rsidRPr="009C4B46" w:rsidRDefault="00D124A5" w:rsidP="00D124A5">
            <w:pPr>
              <w:rPr>
                <w:rFonts w:cs="Arial"/>
                <w:sz w:val="22"/>
                <w:szCs w:val="22"/>
              </w:rPr>
            </w:pPr>
            <w:r w:rsidRPr="009C4B46">
              <w:rPr>
                <w:rFonts w:cs="Arial"/>
                <w:sz w:val="22"/>
                <w:szCs w:val="22"/>
              </w:rPr>
              <w:t xml:space="preserve">Vėdinimas </w:t>
            </w:r>
            <w:r w:rsidRPr="009C4B46">
              <w:rPr>
                <w:rFonts w:cs="Arial"/>
                <w:sz w:val="22"/>
                <w:szCs w:val="22"/>
                <w:vertAlign w:val="superscript"/>
              </w:rPr>
              <w:t>b)</w:t>
            </w:r>
          </w:p>
        </w:tc>
        <w:tc>
          <w:tcPr>
            <w:tcW w:w="4961" w:type="dxa"/>
            <w:gridSpan w:val="2"/>
            <w:vAlign w:val="center"/>
          </w:tcPr>
          <w:p w14:paraId="03724C26" w14:textId="32420F6A" w:rsidR="00D124A5" w:rsidRPr="009C4B46" w:rsidRDefault="00D124A5" w:rsidP="00D124A5">
            <w:pPr>
              <w:jc w:val="both"/>
              <w:rPr>
                <w:rFonts w:cs="Arial"/>
                <w:sz w:val="22"/>
                <w:szCs w:val="22"/>
              </w:rPr>
            </w:pPr>
            <w:r w:rsidRPr="009C4B46">
              <w:rPr>
                <w:rFonts w:cs="Arial"/>
                <w:sz w:val="22"/>
                <w:szCs w:val="22"/>
              </w:rPr>
              <w:t>Savaiminis, neleidžiantis kondensuotis drėgmei ir nepraleidžiantis dulkių.</w:t>
            </w:r>
          </w:p>
        </w:tc>
        <w:tc>
          <w:tcPr>
            <w:tcW w:w="2268" w:type="dxa"/>
          </w:tcPr>
          <w:p w14:paraId="52E00A92" w14:textId="77777777" w:rsidR="00D124A5" w:rsidRPr="009C4B46" w:rsidRDefault="00D124A5" w:rsidP="00D124A5">
            <w:pPr>
              <w:rPr>
                <w:rFonts w:cs="Arial"/>
                <w:sz w:val="22"/>
                <w:szCs w:val="22"/>
              </w:rPr>
            </w:pPr>
          </w:p>
        </w:tc>
      </w:tr>
      <w:tr w:rsidR="00D124A5" w:rsidRPr="009C4B46" w14:paraId="707F0BA1"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0F7B00DA" w14:textId="08E5FE70" w:rsidR="00D124A5" w:rsidRPr="009C4B46" w:rsidRDefault="00D124A5" w:rsidP="00D124A5">
            <w:pPr>
              <w:tabs>
                <w:tab w:val="left" w:pos="284"/>
              </w:tabs>
              <w:rPr>
                <w:rFonts w:cs="Arial"/>
                <w:sz w:val="22"/>
                <w:szCs w:val="22"/>
              </w:rPr>
            </w:pPr>
            <w:r w:rsidRPr="009C4B46">
              <w:rPr>
                <w:rFonts w:cs="Arial"/>
                <w:sz w:val="22"/>
                <w:szCs w:val="22"/>
              </w:rPr>
              <w:t>1</w:t>
            </w:r>
            <w:r w:rsidR="00185FB7">
              <w:rPr>
                <w:rFonts w:cs="Arial"/>
                <w:sz w:val="22"/>
                <w:szCs w:val="22"/>
              </w:rPr>
              <w:t>7</w:t>
            </w:r>
            <w:r w:rsidRPr="009C4B46">
              <w:rPr>
                <w:rFonts w:cs="Arial"/>
                <w:sz w:val="22"/>
                <w:szCs w:val="22"/>
              </w:rPr>
              <w:t>.</w:t>
            </w:r>
          </w:p>
        </w:tc>
        <w:tc>
          <w:tcPr>
            <w:tcW w:w="2297" w:type="dxa"/>
            <w:vAlign w:val="center"/>
          </w:tcPr>
          <w:p w14:paraId="7CDC5B39" w14:textId="3C17E87B" w:rsidR="00D124A5" w:rsidRPr="009C4B46" w:rsidRDefault="00D124A5" w:rsidP="00D124A5">
            <w:pPr>
              <w:rPr>
                <w:rFonts w:cs="Arial"/>
                <w:sz w:val="22"/>
                <w:szCs w:val="22"/>
              </w:rPr>
            </w:pPr>
            <w:r w:rsidRPr="009C4B46">
              <w:rPr>
                <w:rFonts w:cs="Arial"/>
                <w:sz w:val="22"/>
                <w:szCs w:val="22"/>
              </w:rPr>
              <w:t xml:space="preserve">Apskaitos spintos korpuso medžiaga </w:t>
            </w:r>
            <w:r w:rsidRPr="009C4B46">
              <w:rPr>
                <w:rFonts w:cs="Arial"/>
                <w:sz w:val="22"/>
                <w:szCs w:val="22"/>
                <w:vertAlign w:val="superscript"/>
              </w:rPr>
              <w:t>c)</w:t>
            </w:r>
          </w:p>
        </w:tc>
        <w:tc>
          <w:tcPr>
            <w:tcW w:w="4961" w:type="dxa"/>
            <w:gridSpan w:val="2"/>
            <w:vAlign w:val="center"/>
          </w:tcPr>
          <w:p w14:paraId="2CA4841B" w14:textId="0A625F48" w:rsidR="00D124A5" w:rsidRPr="009C4B46" w:rsidRDefault="00D124A5" w:rsidP="00D124A5">
            <w:pPr>
              <w:jc w:val="both"/>
              <w:rPr>
                <w:rFonts w:cs="Arial"/>
                <w:sz w:val="22"/>
                <w:szCs w:val="22"/>
              </w:rPr>
            </w:pPr>
            <w:r w:rsidRPr="009C4B46">
              <w:rPr>
                <w:rFonts w:cs="Arial"/>
                <w:sz w:val="22"/>
                <w:szCs w:val="22"/>
              </w:rPr>
              <w:t xml:space="preserve"> Karštai cinkuoti metalo lakštai pagal LST EN 10346:2009</w:t>
            </w:r>
          </w:p>
        </w:tc>
        <w:tc>
          <w:tcPr>
            <w:tcW w:w="2268" w:type="dxa"/>
          </w:tcPr>
          <w:p w14:paraId="3E6CD6F3" w14:textId="77777777" w:rsidR="00D124A5" w:rsidRPr="009C4B46" w:rsidRDefault="00D124A5" w:rsidP="00D124A5">
            <w:pPr>
              <w:rPr>
                <w:rFonts w:cs="Arial"/>
                <w:sz w:val="22"/>
                <w:szCs w:val="22"/>
              </w:rPr>
            </w:pPr>
          </w:p>
        </w:tc>
      </w:tr>
      <w:tr w:rsidR="00D124A5" w:rsidRPr="009C4B46" w14:paraId="1FC07846"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71930BE3" w14:textId="2225E198" w:rsidR="00D124A5" w:rsidRPr="009C4B46" w:rsidRDefault="00D124A5" w:rsidP="00D124A5">
            <w:pPr>
              <w:tabs>
                <w:tab w:val="left" w:pos="284"/>
              </w:tabs>
              <w:rPr>
                <w:rFonts w:cs="Arial"/>
                <w:sz w:val="22"/>
                <w:szCs w:val="22"/>
              </w:rPr>
            </w:pPr>
            <w:r w:rsidRPr="009C4B46">
              <w:rPr>
                <w:rFonts w:cs="Arial"/>
                <w:sz w:val="22"/>
                <w:szCs w:val="22"/>
              </w:rPr>
              <w:t>1</w:t>
            </w:r>
            <w:r w:rsidR="00185FB7">
              <w:rPr>
                <w:rFonts w:cs="Arial"/>
                <w:sz w:val="22"/>
                <w:szCs w:val="22"/>
              </w:rPr>
              <w:t>8</w:t>
            </w:r>
            <w:r w:rsidRPr="009C4B46">
              <w:rPr>
                <w:rFonts w:cs="Arial"/>
                <w:sz w:val="22"/>
                <w:szCs w:val="22"/>
              </w:rPr>
              <w:t>.</w:t>
            </w:r>
          </w:p>
        </w:tc>
        <w:tc>
          <w:tcPr>
            <w:tcW w:w="2297" w:type="dxa"/>
            <w:vAlign w:val="center"/>
          </w:tcPr>
          <w:p w14:paraId="313BEF23" w14:textId="6F4EC52E" w:rsidR="00D124A5" w:rsidRPr="009C4B46" w:rsidRDefault="00D124A5" w:rsidP="00D124A5">
            <w:pPr>
              <w:rPr>
                <w:rFonts w:cs="Arial"/>
                <w:sz w:val="22"/>
                <w:szCs w:val="22"/>
              </w:rPr>
            </w:pPr>
            <w:r w:rsidRPr="009C4B46">
              <w:rPr>
                <w:rFonts w:cs="Arial"/>
                <w:sz w:val="22"/>
                <w:szCs w:val="22"/>
              </w:rPr>
              <w:t xml:space="preserve">Metalinis korpusas (durelės, stogelis), tvirtinimo detalės </w:t>
            </w:r>
            <w:r w:rsidRPr="009C4B46">
              <w:rPr>
                <w:rFonts w:cs="Arial"/>
                <w:sz w:val="22"/>
                <w:szCs w:val="22"/>
                <w:vertAlign w:val="superscript"/>
              </w:rPr>
              <w:t>c)</w:t>
            </w:r>
          </w:p>
        </w:tc>
        <w:tc>
          <w:tcPr>
            <w:tcW w:w="4961" w:type="dxa"/>
            <w:gridSpan w:val="2"/>
            <w:vAlign w:val="center"/>
          </w:tcPr>
          <w:p w14:paraId="6351EC4D" w14:textId="51A6F373" w:rsidR="00D124A5" w:rsidRPr="009C4B46" w:rsidRDefault="00D124A5" w:rsidP="00D124A5">
            <w:pPr>
              <w:tabs>
                <w:tab w:val="num" w:pos="1440"/>
              </w:tabs>
              <w:jc w:val="both"/>
              <w:rPr>
                <w:rFonts w:cs="Arial"/>
                <w:sz w:val="22"/>
                <w:szCs w:val="22"/>
              </w:rPr>
            </w:pPr>
            <w:r w:rsidRPr="009C4B46">
              <w:rPr>
                <w:rFonts w:cs="Arial"/>
                <w:sz w:val="22"/>
                <w:szCs w:val="22"/>
              </w:rPr>
              <w:t>Ne plonesnis kaip 1,5 mm plieno lakštų.</w:t>
            </w:r>
          </w:p>
        </w:tc>
        <w:tc>
          <w:tcPr>
            <w:tcW w:w="2268" w:type="dxa"/>
          </w:tcPr>
          <w:p w14:paraId="58E336F7" w14:textId="77777777" w:rsidR="00D124A5" w:rsidRPr="009C4B46" w:rsidRDefault="00D124A5" w:rsidP="00D124A5">
            <w:pPr>
              <w:rPr>
                <w:rFonts w:cs="Arial"/>
                <w:sz w:val="22"/>
                <w:szCs w:val="22"/>
              </w:rPr>
            </w:pPr>
          </w:p>
        </w:tc>
      </w:tr>
      <w:tr w:rsidR="00D124A5" w:rsidRPr="009C4B46" w14:paraId="543850AA"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1AF80BAD" w14:textId="628867BF" w:rsidR="00D124A5" w:rsidRPr="009C4B46" w:rsidRDefault="00D124A5" w:rsidP="00D124A5">
            <w:pPr>
              <w:tabs>
                <w:tab w:val="left" w:pos="284"/>
              </w:tabs>
              <w:rPr>
                <w:rFonts w:cs="Arial"/>
                <w:sz w:val="22"/>
                <w:szCs w:val="22"/>
              </w:rPr>
            </w:pPr>
            <w:r w:rsidRPr="009C4B46">
              <w:rPr>
                <w:rFonts w:cs="Arial"/>
                <w:sz w:val="22"/>
                <w:szCs w:val="22"/>
              </w:rPr>
              <w:t>1</w:t>
            </w:r>
            <w:r w:rsidR="00185FB7">
              <w:rPr>
                <w:rFonts w:cs="Arial"/>
                <w:sz w:val="22"/>
                <w:szCs w:val="22"/>
              </w:rPr>
              <w:t>9</w:t>
            </w:r>
            <w:r w:rsidRPr="009C4B46">
              <w:rPr>
                <w:rFonts w:cs="Arial"/>
                <w:sz w:val="22"/>
                <w:szCs w:val="22"/>
              </w:rPr>
              <w:t>.</w:t>
            </w:r>
          </w:p>
        </w:tc>
        <w:tc>
          <w:tcPr>
            <w:tcW w:w="2297" w:type="dxa"/>
            <w:vAlign w:val="center"/>
          </w:tcPr>
          <w:p w14:paraId="38E4AB50" w14:textId="3E90C097" w:rsidR="00D124A5" w:rsidRPr="009C4B46" w:rsidRDefault="00D124A5" w:rsidP="00D124A5">
            <w:pPr>
              <w:rPr>
                <w:rFonts w:cs="Arial"/>
                <w:sz w:val="22"/>
                <w:szCs w:val="22"/>
              </w:rPr>
            </w:pPr>
            <w:r w:rsidRPr="009C4B46">
              <w:rPr>
                <w:rFonts w:cs="Arial"/>
                <w:sz w:val="22"/>
                <w:szCs w:val="22"/>
              </w:rPr>
              <w:t xml:space="preserve">Spintos durys </w:t>
            </w:r>
            <w:r w:rsidRPr="009C4B46">
              <w:rPr>
                <w:rFonts w:cs="Arial"/>
                <w:sz w:val="22"/>
                <w:szCs w:val="22"/>
                <w:vertAlign w:val="superscript"/>
              </w:rPr>
              <w:t>b)</w:t>
            </w:r>
            <w:r w:rsidRPr="009C4B46">
              <w:rPr>
                <w:rFonts w:cs="Arial"/>
                <w:sz w:val="22"/>
                <w:szCs w:val="22"/>
              </w:rPr>
              <w:t>:</w:t>
            </w:r>
          </w:p>
        </w:tc>
        <w:tc>
          <w:tcPr>
            <w:tcW w:w="4961" w:type="dxa"/>
            <w:gridSpan w:val="2"/>
          </w:tcPr>
          <w:p w14:paraId="378CF022" w14:textId="77777777" w:rsidR="00D124A5" w:rsidRPr="009C4B46" w:rsidRDefault="00D124A5" w:rsidP="00D124A5">
            <w:pPr>
              <w:jc w:val="both"/>
              <w:rPr>
                <w:rFonts w:cs="Arial"/>
                <w:sz w:val="22"/>
                <w:szCs w:val="22"/>
              </w:rPr>
            </w:pPr>
          </w:p>
        </w:tc>
        <w:tc>
          <w:tcPr>
            <w:tcW w:w="2268" w:type="dxa"/>
          </w:tcPr>
          <w:p w14:paraId="34E51A8D" w14:textId="77777777" w:rsidR="00D124A5" w:rsidRPr="009C4B46" w:rsidRDefault="00D124A5" w:rsidP="00D124A5">
            <w:pPr>
              <w:rPr>
                <w:rFonts w:cs="Arial"/>
                <w:sz w:val="22"/>
                <w:szCs w:val="22"/>
              </w:rPr>
            </w:pPr>
          </w:p>
        </w:tc>
      </w:tr>
      <w:tr w:rsidR="00D124A5" w:rsidRPr="009C4B46" w14:paraId="472B9F47"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0F7B6181" w14:textId="0D6DFDA8" w:rsidR="00D124A5" w:rsidRPr="009C4B46" w:rsidRDefault="00D124A5" w:rsidP="00D124A5">
            <w:pPr>
              <w:tabs>
                <w:tab w:val="left" w:pos="284"/>
              </w:tabs>
              <w:rPr>
                <w:rFonts w:cs="Arial"/>
                <w:sz w:val="22"/>
                <w:szCs w:val="22"/>
              </w:rPr>
            </w:pPr>
            <w:r w:rsidRPr="009C4B46">
              <w:rPr>
                <w:rFonts w:cs="Arial"/>
                <w:sz w:val="22"/>
                <w:szCs w:val="22"/>
              </w:rPr>
              <w:t>1</w:t>
            </w:r>
            <w:r w:rsidR="00185FB7">
              <w:rPr>
                <w:rFonts w:cs="Arial"/>
                <w:sz w:val="22"/>
                <w:szCs w:val="22"/>
              </w:rPr>
              <w:t>9</w:t>
            </w:r>
            <w:r w:rsidRPr="009C4B46">
              <w:rPr>
                <w:rFonts w:cs="Arial"/>
                <w:sz w:val="22"/>
                <w:szCs w:val="22"/>
              </w:rPr>
              <w:t>.1.</w:t>
            </w:r>
          </w:p>
        </w:tc>
        <w:tc>
          <w:tcPr>
            <w:tcW w:w="2297" w:type="dxa"/>
            <w:vAlign w:val="center"/>
          </w:tcPr>
          <w:p w14:paraId="0B5839E1" w14:textId="77777777" w:rsidR="00D124A5" w:rsidRPr="009C4B46" w:rsidRDefault="00D124A5" w:rsidP="00D124A5">
            <w:pPr>
              <w:rPr>
                <w:rFonts w:cs="Arial"/>
                <w:sz w:val="22"/>
                <w:szCs w:val="22"/>
              </w:rPr>
            </w:pPr>
          </w:p>
        </w:tc>
        <w:tc>
          <w:tcPr>
            <w:tcW w:w="4961" w:type="dxa"/>
            <w:gridSpan w:val="2"/>
          </w:tcPr>
          <w:p w14:paraId="52B12010" w14:textId="2CF28ACE" w:rsidR="00D124A5" w:rsidRPr="009C4B46" w:rsidRDefault="00D124A5" w:rsidP="00D124A5">
            <w:pPr>
              <w:jc w:val="both"/>
              <w:rPr>
                <w:rFonts w:cs="Arial"/>
                <w:sz w:val="22"/>
                <w:szCs w:val="22"/>
              </w:rPr>
            </w:pPr>
            <w:r w:rsidRPr="009C4B46">
              <w:rPr>
                <w:rFonts w:cs="Arial"/>
                <w:sz w:val="22"/>
                <w:szCs w:val="22"/>
              </w:rPr>
              <w:t>turi atsidaryti ne mažesniu kaip 120º kampu;</w:t>
            </w:r>
          </w:p>
        </w:tc>
        <w:tc>
          <w:tcPr>
            <w:tcW w:w="2268" w:type="dxa"/>
          </w:tcPr>
          <w:p w14:paraId="7027EFE9" w14:textId="77777777" w:rsidR="00D124A5" w:rsidRPr="009C4B46" w:rsidRDefault="00D124A5" w:rsidP="00D124A5">
            <w:pPr>
              <w:rPr>
                <w:rFonts w:cs="Arial"/>
                <w:sz w:val="22"/>
                <w:szCs w:val="22"/>
              </w:rPr>
            </w:pPr>
          </w:p>
        </w:tc>
      </w:tr>
      <w:tr w:rsidR="00D124A5" w:rsidRPr="009C4B46" w14:paraId="02F71C3A"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6F8A3457" w14:textId="1A21C813" w:rsidR="00D124A5" w:rsidRPr="009C4B46" w:rsidRDefault="00D124A5" w:rsidP="00D124A5">
            <w:pPr>
              <w:tabs>
                <w:tab w:val="left" w:pos="284"/>
              </w:tabs>
              <w:rPr>
                <w:rFonts w:cs="Arial"/>
                <w:sz w:val="22"/>
                <w:szCs w:val="22"/>
              </w:rPr>
            </w:pPr>
            <w:r w:rsidRPr="009C4B46">
              <w:rPr>
                <w:rFonts w:cs="Arial"/>
                <w:sz w:val="22"/>
                <w:szCs w:val="22"/>
              </w:rPr>
              <w:t>1</w:t>
            </w:r>
            <w:r w:rsidR="00185FB7">
              <w:rPr>
                <w:rFonts w:cs="Arial"/>
                <w:sz w:val="22"/>
                <w:szCs w:val="22"/>
              </w:rPr>
              <w:t>9</w:t>
            </w:r>
            <w:r w:rsidRPr="009C4B46">
              <w:rPr>
                <w:rFonts w:cs="Arial"/>
                <w:sz w:val="22"/>
                <w:szCs w:val="22"/>
              </w:rPr>
              <w:t>.2.</w:t>
            </w:r>
          </w:p>
        </w:tc>
        <w:tc>
          <w:tcPr>
            <w:tcW w:w="2297" w:type="dxa"/>
            <w:vAlign w:val="center"/>
          </w:tcPr>
          <w:p w14:paraId="2406EDBC" w14:textId="77777777" w:rsidR="00D124A5" w:rsidRPr="009C4B46" w:rsidRDefault="00D124A5" w:rsidP="00D124A5">
            <w:pPr>
              <w:rPr>
                <w:rFonts w:cs="Arial"/>
                <w:sz w:val="22"/>
                <w:szCs w:val="22"/>
              </w:rPr>
            </w:pPr>
          </w:p>
        </w:tc>
        <w:tc>
          <w:tcPr>
            <w:tcW w:w="4961" w:type="dxa"/>
            <w:gridSpan w:val="2"/>
          </w:tcPr>
          <w:p w14:paraId="38DB1027" w14:textId="4C4C1E60" w:rsidR="00D124A5" w:rsidRPr="009C4B46" w:rsidRDefault="00D124A5" w:rsidP="00D124A5">
            <w:pPr>
              <w:jc w:val="both"/>
              <w:rPr>
                <w:rFonts w:cs="Arial"/>
                <w:sz w:val="22"/>
                <w:szCs w:val="22"/>
              </w:rPr>
            </w:pPr>
            <w:r w:rsidRPr="009C4B46">
              <w:rPr>
                <w:rFonts w:cs="Arial"/>
                <w:sz w:val="22"/>
                <w:szCs w:val="22"/>
              </w:rPr>
              <w:t>atidaromos į dešinę pusę – nurodoma užsakant;</w:t>
            </w:r>
          </w:p>
        </w:tc>
        <w:tc>
          <w:tcPr>
            <w:tcW w:w="2268" w:type="dxa"/>
          </w:tcPr>
          <w:p w14:paraId="47076D40" w14:textId="77777777" w:rsidR="00D124A5" w:rsidRPr="009C4B46" w:rsidRDefault="00D124A5" w:rsidP="00D124A5">
            <w:pPr>
              <w:rPr>
                <w:rFonts w:cs="Arial"/>
                <w:sz w:val="22"/>
                <w:szCs w:val="22"/>
              </w:rPr>
            </w:pPr>
          </w:p>
        </w:tc>
      </w:tr>
      <w:tr w:rsidR="00D124A5" w:rsidRPr="009C4B46" w14:paraId="69376C16"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5D0286BB" w14:textId="6AB48A8C" w:rsidR="00D124A5" w:rsidRPr="009C4B46" w:rsidRDefault="00D124A5" w:rsidP="00D124A5">
            <w:pPr>
              <w:tabs>
                <w:tab w:val="left" w:pos="284"/>
              </w:tabs>
              <w:rPr>
                <w:rFonts w:cs="Arial"/>
                <w:sz w:val="22"/>
                <w:szCs w:val="22"/>
              </w:rPr>
            </w:pPr>
            <w:r w:rsidRPr="009C4B46">
              <w:rPr>
                <w:rFonts w:cs="Arial"/>
                <w:sz w:val="22"/>
                <w:szCs w:val="22"/>
              </w:rPr>
              <w:t>1</w:t>
            </w:r>
            <w:r w:rsidR="00185FB7">
              <w:rPr>
                <w:rFonts w:cs="Arial"/>
                <w:sz w:val="22"/>
                <w:szCs w:val="22"/>
              </w:rPr>
              <w:t>9</w:t>
            </w:r>
            <w:r w:rsidRPr="009C4B46">
              <w:rPr>
                <w:rFonts w:cs="Arial"/>
                <w:sz w:val="22"/>
                <w:szCs w:val="22"/>
              </w:rPr>
              <w:t>.3.</w:t>
            </w:r>
          </w:p>
        </w:tc>
        <w:tc>
          <w:tcPr>
            <w:tcW w:w="2297" w:type="dxa"/>
            <w:vAlign w:val="center"/>
          </w:tcPr>
          <w:p w14:paraId="44F78D7A" w14:textId="77777777" w:rsidR="00D124A5" w:rsidRPr="009C4B46" w:rsidRDefault="00D124A5" w:rsidP="00D124A5">
            <w:pPr>
              <w:rPr>
                <w:rFonts w:cs="Arial"/>
                <w:sz w:val="22"/>
                <w:szCs w:val="22"/>
              </w:rPr>
            </w:pPr>
          </w:p>
        </w:tc>
        <w:tc>
          <w:tcPr>
            <w:tcW w:w="4961" w:type="dxa"/>
            <w:gridSpan w:val="2"/>
          </w:tcPr>
          <w:p w14:paraId="67FB4E1F" w14:textId="2B8815FA" w:rsidR="00D124A5" w:rsidRPr="009C4B46" w:rsidRDefault="00D124A5" w:rsidP="00D124A5">
            <w:pPr>
              <w:jc w:val="both"/>
              <w:rPr>
                <w:rFonts w:cs="Arial"/>
                <w:sz w:val="22"/>
                <w:szCs w:val="22"/>
              </w:rPr>
            </w:pPr>
            <w:r w:rsidRPr="009C4B46">
              <w:rPr>
                <w:rFonts w:cs="Arial"/>
                <w:sz w:val="22"/>
                <w:szCs w:val="22"/>
              </w:rPr>
              <w:t>atidaromos į kairę pusę – nurodoma užsakant;</w:t>
            </w:r>
          </w:p>
        </w:tc>
        <w:tc>
          <w:tcPr>
            <w:tcW w:w="2268" w:type="dxa"/>
          </w:tcPr>
          <w:p w14:paraId="2EF0DC12" w14:textId="77777777" w:rsidR="00D124A5" w:rsidRPr="009C4B46" w:rsidRDefault="00D124A5" w:rsidP="00D124A5">
            <w:pPr>
              <w:rPr>
                <w:rFonts w:cs="Arial"/>
                <w:sz w:val="22"/>
                <w:szCs w:val="22"/>
              </w:rPr>
            </w:pPr>
          </w:p>
        </w:tc>
      </w:tr>
      <w:tr w:rsidR="00D124A5" w:rsidRPr="009C4B46" w14:paraId="6E82CADA"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1506832B" w14:textId="549F293A" w:rsidR="00D124A5" w:rsidRPr="009C4B46" w:rsidRDefault="00185FB7" w:rsidP="00D124A5">
            <w:pPr>
              <w:tabs>
                <w:tab w:val="left" w:pos="284"/>
              </w:tabs>
              <w:rPr>
                <w:rFonts w:cs="Arial"/>
                <w:sz w:val="22"/>
                <w:szCs w:val="22"/>
              </w:rPr>
            </w:pPr>
            <w:r>
              <w:rPr>
                <w:rFonts w:cs="Arial"/>
                <w:sz w:val="22"/>
                <w:szCs w:val="22"/>
              </w:rPr>
              <w:t>20</w:t>
            </w:r>
            <w:r w:rsidR="00D124A5" w:rsidRPr="009C4B46">
              <w:rPr>
                <w:rFonts w:cs="Arial"/>
                <w:sz w:val="22"/>
                <w:szCs w:val="22"/>
              </w:rPr>
              <w:t>.</w:t>
            </w:r>
          </w:p>
        </w:tc>
        <w:tc>
          <w:tcPr>
            <w:tcW w:w="2297" w:type="dxa"/>
            <w:vAlign w:val="center"/>
          </w:tcPr>
          <w:p w14:paraId="35E2C5FD" w14:textId="0038CDD9" w:rsidR="00D124A5" w:rsidRPr="009C4B46" w:rsidRDefault="00D124A5" w:rsidP="00D124A5">
            <w:pPr>
              <w:rPr>
                <w:rFonts w:cs="Arial"/>
                <w:sz w:val="22"/>
                <w:szCs w:val="22"/>
              </w:rPr>
            </w:pPr>
            <w:r w:rsidRPr="009C4B46">
              <w:rPr>
                <w:rFonts w:cs="Arial"/>
                <w:sz w:val="22"/>
                <w:szCs w:val="22"/>
              </w:rPr>
              <w:t xml:space="preserve">Pagrindas </w:t>
            </w:r>
            <w:r w:rsidRPr="009C4B46">
              <w:rPr>
                <w:rFonts w:cs="Arial"/>
                <w:sz w:val="22"/>
                <w:szCs w:val="22"/>
                <w:vertAlign w:val="superscript"/>
              </w:rPr>
              <w:t>c)</w:t>
            </w:r>
          </w:p>
        </w:tc>
        <w:tc>
          <w:tcPr>
            <w:tcW w:w="4961" w:type="dxa"/>
            <w:gridSpan w:val="2"/>
          </w:tcPr>
          <w:p w14:paraId="485B7E9D" w14:textId="77777777" w:rsidR="00D124A5" w:rsidRPr="009C4B46" w:rsidRDefault="00D124A5" w:rsidP="00D124A5">
            <w:pPr>
              <w:tabs>
                <w:tab w:val="num" w:pos="1440"/>
              </w:tabs>
              <w:jc w:val="both"/>
              <w:rPr>
                <w:rFonts w:cs="Arial"/>
                <w:sz w:val="22"/>
                <w:szCs w:val="22"/>
              </w:rPr>
            </w:pPr>
            <w:r w:rsidRPr="009C4B46">
              <w:rPr>
                <w:rFonts w:cs="Arial"/>
                <w:sz w:val="22"/>
                <w:szCs w:val="22"/>
              </w:rPr>
              <w:t>Padengiamos ≥ 70 </w:t>
            </w:r>
            <w:r w:rsidRPr="009C4B46">
              <w:rPr>
                <w:rFonts w:eastAsia="Symbol" w:cs="Arial"/>
                <w:sz w:val="22"/>
                <w:szCs w:val="22"/>
              </w:rPr>
              <w:t>m</w:t>
            </w:r>
            <w:r w:rsidRPr="009C4B46">
              <w:rPr>
                <w:rFonts w:cs="Arial"/>
                <w:sz w:val="22"/>
                <w:szCs w:val="22"/>
              </w:rPr>
              <w:t xml:space="preserve">m </w:t>
            </w:r>
            <w:proofErr w:type="spellStart"/>
            <w:r w:rsidRPr="009C4B46">
              <w:rPr>
                <w:rFonts w:cs="Arial"/>
                <w:sz w:val="22"/>
                <w:szCs w:val="22"/>
              </w:rPr>
              <w:t>lydaline</w:t>
            </w:r>
            <w:proofErr w:type="spellEnd"/>
            <w:r w:rsidRPr="009C4B46">
              <w:rPr>
                <w:rFonts w:cs="Arial"/>
                <w:sz w:val="22"/>
                <w:szCs w:val="22"/>
              </w:rPr>
              <w:t xml:space="preserve"> cinko danga pagal </w:t>
            </w:r>
            <w:hyperlink r:id="rId12" w:history="1">
              <w:r w:rsidRPr="009C4B46">
                <w:rPr>
                  <w:rStyle w:val="Hyperlink"/>
                  <w:rFonts w:cs="Arial"/>
                  <w:sz w:val="22"/>
                  <w:szCs w:val="22"/>
                </w:rPr>
                <w:t>LST ISO 1461</w:t>
              </w:r>
            </w:hyperlink>
            <w:r w:rsidRPr="009C4B46">
              <w:rPr>
                <w:rFonts w:cs="Arial"/>
                <w:sz w:val="22"/>
                <w:szCs w:val="22"/>
              </w:rPr>
              <w:t xml:space="preserve"> </w:t>
            </w:r>
          </w:p>
          <w:p w14:paraId="57D24BAF" w14:textId="79152752" w:rsidR="00D124A5" w:rsidRPr="009C4B46" w:rsidRDefault="00D124A5" w:rsidP="00D124A5">
            <w:pPr>
              <w:jc w:val="both"/>
              <w:rPr>
                <w:rFonts w:cs="Arial"/>
                <w:sz w:val="22"/>
                <w:szCs w:val="22"/>
              </w:rPr>
            </w:pPr>
            <w:r w:rsidRPr="009C4B46">
              <w:rPr>
                <w:rFonts w:cs="Arial"/>
                <w:sz w:val="22"/>
                <w:szCs w:val="22"/>
              </w:rPr>
              <w:t>Plieno lakštai ne plonesni kaip 2,5 mm.</w:t>
            </w:r>
          </w:p>
        </w:tc>
        <w:tc>
          <w:tcPr>
            <w:tcW w:w="2268" w:type="dxa"/>
          </w:tcPr>
          <w:p w14:paraId="39AE4B12" w14:textId="77777777" w:rsidR="00D124A5" w:rsidRPr="009C4B46" w:rsidRDefault="00D124A5" w:rsidP="00D124A5">
            <w:pPr>
              <w:rPr>
                <w:rFonts w:cs="Arial"/>
                <w:sz w:val="22"/>
                <w:szCs w:val="22"/>
              </w:rPr>
            </w:pPr>
          </w:p>
        </w:tc>
      </w:tr>
      <w:tr w:rsidR="00D124A5" w:rsidRPr="009C4B46" w14:paraId="1F3BF5AA"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2AACFAD1" w14:textId="776D5CFE" w:rsidR="00D124A5" w:rsidRPr="009C4B46" w:rsidRDefault="00185FB7" w:rsidP="00D124A5">
            <w:pPr>
              <w:tabs>
                <w:tab w:val="left" w:pos="284"/>
              </w:tabs>
              <w:rPr>
                <w:rFonts w:cs="Arial"/>
                <w:sz w:val="22"/>
                <w:szCs w:val="22"/>
              </w:rPr>
            </w:pPr>
            <w:r>
              <w:rPr>
                <w:rFonts w:cs="Arial"/>
                <w:sz w:val="22"/>
                <w:szCs w:val="22"/>
              </w:rPr>
              <w:t>21</w:t>
            </w:r>
            <w:r w:rsidR="00D124A5" w:rsidRPr="009C4B46">
              <w:rPr>
                <w:rFonts w:cs="Arial"/>
                <w:sz w:val="22"/>
                <w:szCs w:val="22"/>
              </w:rPr>
              <w:t>.</w:t>
            </w:r>
          </w:p>
        </w:tc>
        <w:tc>
          <w:tcPr>
            <w:tcW w:w="2297" w:type="dxa"/>
            <w:vAlign w:val="center"/>
          </w:tcPr>
          <w:p w14:paraId="491EF3E0" w14:textId="75867989" w:rsidR="00D124A5" w:rsidRPr="009C4B46" w:rsidRDefault="00D124A5" w:rsidP="00D124A5">
            <w:pPr>
              <w:rPr>
                <w:rFonts w:cs="Arial"/>
                <w:sz w:val="22"/>
                <w:szCs w:val="22"/>
              </w:rPr>
            </w:pPr>
            <w:r w:rsidRPr="009C4B46">
              <w:rPr>
                <w:rFonts w:cs="Arial"/>
                <w:sz w:val="22"/>
                <w:szCs w:val="22"/>
              </w:rPr>
              <w:t xml:space="preserve">Kabelių laikiklių kiekis ir montavimas </w:t>
            </w:r>
            <w:r w:rsidRPr="009C4B46">
              <w:rPr>
                <w:rFonts w:cs="Arial"/>
                <w:sz w:val="22"/>
                <w:szCs w:val="22"/>
                <w:vertAlign w:val="superscript"/>
              </w:rPr>
              <w:t>b)</w:t>
            </w:r>
          </w:p>
        </w:tc>
        <w:tc>
          <w:tcPr>
            <w:tcW w:w="4961" w:type="dxa"/>
            <w:gridSpan w:val="2"/>
          </w:tcPr>
          <w:p w14:paraId="437EAAF2" w14:textId="3B80C3CD" w:rsidR="00D124A5" w:rsidRPr="009C4B46" w:rsidRDefault="00D124A5" w:rsidP="00D124A5">
            <w:pPr>
              <w:jc w:val="both"/>
              <w:rPr>
                <w:rFonts w:cs="Arial"/>
                <w:sz w:val="22"/>
                <w:szCs w:val="22"/>
              </w:rPr>
            </w:pPr>
            <w:r w:rsidRPr="009C4B46">
              <w:rPr>
                <w:rFonts w:cs="Arial"/>
                <w:sz w:val="22"/>
                <w:szCs w:val="22"/>
              </w:rPr>
              <w:t>Po vieną kiekvienam kabeliui</w:t>
            </w:r>
            <w:r w:rsidR="002D5355">
              <w:rPr>
                <w:rFonts w:cs="Arial"/>
                <w:sz w:val="22"/>
                <w:szCs w:val="22"/>
              </w:rPr>
              <w:t xml:space="preserve">. </w:t>
            </w:r>
            <w:r w:rsidRPr="009C4B46">
              <w:rPr>
                <w:rFonts w:cs="Arial"/>
                <w:sz w:val="22"/>
                <w:szCs w:val="22"/>
              </w:rPr>
              <w:t>Kabelių laikikliai turi būti montuojami taip, kad įrengiant spintą, laikiklis būtų 100 mm nuo žemės horizontalės.</w:t>
            </w:r>
          </w:p>
        </w:tc>
        <w:tc>
          <w:tcPr>
            <w:tcW w:w="2268" w:type="dxa"/>
          </w:tcPr>
          <w:p w14:paraId="6D70E632" w14:textId="77777777" w:rsidR="00D124A5" w:rsidRPr="009C4B46" w:rsidRDefault="00D124A5" w:rsidP="00D124A5">
            <w:pPr>
              <w:rPr>
                <w:rFonts w:cs="Arial"/>
                <w:sz w:val="22"/>
                <w:szCs w:val="22"/>
              </w:rPr>
            </w:pPr>
          </w:p>
        </w:tc>
      </w:tr>
      <w:tr w:rsidR="00D124A5" w:rsidRPr="009C4B46" w14:paraId="6D5A5A24"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7225D8F1" w14:textId="1CD1DEEF" w:rsidR="00D124A5" w:rsidRPr="009C4B46" w:rsidRDefault="00185FB7" w:rsidP="00D124A5">
            <w:pPr>
              <w:tabs>
                <w:tab w:val="left" w:pos="284"/>
              </w:tabs>
              <w:rPr>
                <w:rFonts w:cs="Arial"/>
                <w:sz w:val="22"/>
                <w:szCs w:val="22"/>
              </w:rPr>
            </w:pPr>
            <w:r>
              <w:rPr>
                <w:rFonts w:cs="Arial"/>
                <w:sz w:val="22"/>
                <w:szCs w:val="22"/>
              </w:rPr>
              <w:t>22</w:t>
            </w:r>
            <w:r w:rsidR="00D124A5" w:rsidRPr="009C4B46">
              <w:rPr>
                <w:rFonts w:cs="Arial"/>
                <w:sz w:val="22"/>
                <w:szCs w:val="22"/>
              </w:rPr>
              <w:t>.</w:t>
            </w:r>
          </w:p>
        </w:tc>
        <w:tc>
          <w:tcPr>
            <w:tcW w:w="2297" w:type="dxa"/>
            <w:vAlign w:val="center"/>
          </w:tcPr>
          <w:p w14:paraId="31008C17" w14:textId="0D0E1B56" w:rsidR="00D124A5" w:rsidRPr="009C4B46" w:rsidRDefault="00D124A5" w:rsidP="00D124A5">
            <w:pPr>
              <w:rPr>
                <w:rFonts w:cs="Arial"/>
                <w:sz w:val="22"/>
                <w:szCs w:val="22"/>
              </w:rPr>
            </w:pPr>
            <w:r w:rsidRPr="009C4B46">
              <w:rPr>
                <w:rFonts w:cs="Arial"/>
                <w:sz w:val="22"/>
                <w:szCs w:val="22"/>
              </w:rPr>
              <w:t xml:space="preserve">Korpusas iš išorės nudažomas </w:t>
            </w:r>
            <w:r w:rsidRPr="009C4B46">
              <w:rPr>
                <w:rFonts w:cs="Arial"/>
                <w:sz w:val="22"/>
                <w:szCs w:val="22"/>
                <w:vertAlign w:val="superscript"/>
              </w:rPr>
              <w:t>b)</w:t>
            </w:r>
            <w:r w:rsidRPr="009C4B46">
              <w:rPr>
                <w:rFonts w:cs="Arial"/>
                <w:sz w:val="22"/>
                <w:szCs w:val="22"/>
              </w:rPr>
              <w:t>:</w:t>
            </w:r>
          </w:p>
        </w:tc>
        <w:tc>
          <w:tcPr>
            <w:tcW w:w="4961" w:type="dxa"/>
            <w:gridSpan w:val="2"/>
          </w:tcPr>
          <w:p w14:paraId="7D0B0F9D" w14:textId="77777777" w:rsidR="00D124A5" w:rsidRPr="009C4B46" w:rsidRDefault="00D124A5" w:rsidP="00D124A5">
            <w:pPr>
              <w:tabs>
                <w:tab w:val="num" w:pos="1440"/>
              </w:tabs>
              <w:jc w:val="both"/>
              <w:rPr>
                <w:rFonts w:cs="Arial"/>
                <w:sz w:val="22"/>
                <w:szCs w:val="22"/>
              </w:rPr>
            </w:pPr>
          </w:p>
        </w:tc>
        <w:tc>
          <w:tcPr>
            <w:tcW w:w="2268" w:type="dxa"/>
          </w:tcPr>
          <w:p w14:paraId="2C630242" w14:textId="77777777" w:rsidR="00D124A5" w:rsidRPr="009C4B46" w:rsidRDefault="00D124A5" w:rsidP="00D124A5">
            <w:pPr>
              <w:rPr>
                <w:rFonts w:cs="Arial"/>
                <w:sz w:val="22"/>
                <w:szCs w:val="22"/>
              </w:rPr>
            </w:pPr>
          </w:p>
        </w:tc>
      </w:tr>
      <w:tr w:rsidR="00D124A5" w:rsidRPr="009C4B46" w14:paraId="69AA5C57"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2EDDEFB9" w14:textId="45E01FB7" w:rsidR="00D124A5" w:rsidRPr="009C4B46" w:rsidRDefault="00185FB7" w:rsidP="00D124A5">
            <w:pPr>
              <w:tabs>
                <w:tab w:val="left" w:pos="284"/>
              </w:tabs>
              <w:rPr>
                <w:rFonts w:cs="Arial"/>
                <w:sz w:val="22"/>
                <w:szCs w:val="22"/>
              </w:rPr>
            </w:pPr>
            <w:r>
              <w:rPr>
                <w:rFonts w:cs="Arial"/>
                <w:sz w:val="22"/>
                <w:szCs w:val="22"/>
              </w:rPr>
              <w:t>22</w:t>
            </w:r>
            <w:r w:rsidR="00D124A5" w:rsidRPr="009C4B46">
              <w:rPr>
                <w:rFonts w:cs="Arial"/>
                <w:sz w:val="22"/>
                <w:szCs w:val="22"/>
              </w:rPr>
              <w:t>.1.</w:t>
            </w:r>
          </w:p>
        </w:tc>
        <w:tc>
          <w:tcPr>
            <w:tcW w:w="2297" w:type="dxa"/>
            <w:vAlign w:val="center"/>
          </w:tcPr>
          <w:p w14:paraId="134266F3" w14:textId="77777777" w:rsidR="00D124A5" w:rsidRPr="009C4B46" w:rsidRDefault="00D124A5" w:rsidP="00D124A5">
            <w:pPr>
              <w:rPr>
                <w:rFonts w:cs="Arial"/>
                <w:sz w:val="22"/>
                <w:szCs w:val="22"/>
              </w:rPr>
            </w:pPr>
          </w:p>
        </w:tc>
        <w:tc>
          <w:tcPr>
            <w:tcW w:w="4961" w:type="dxa"/>
            <w:gridSpan w:val="2"/>
          </w:tcPr>
          <w:p w14:paraId="75742A7A" w14:textId="15DD97E9" w:rsidR="00D124A5" w:rsidRPr="009C4B46" w:rsidRDefault="00D124A5" w:rsidP="00D124A5">
            <w:pPr>
              <w:tabs>
                <w:tab w:val="num" w:pos="1440"/>
              </w:tabs>
              <w:jc w:val="both"/>
              <w:rPr>
                <w:rFonts w:cs="Arial"/>
                <w:sz w:val="22"/>
                <w:szCs w:val="22"/>
              </w:rPr>
            </w:pPr>
            <w:r w:rsidRPr="009C4B46">
              <w:rPr>
                <w:rFonts w:cs="Arial"/>
                <w:sz w:val="22"/>
                <w:szCs w:val="22"/>
              </w:rPr>
              <w:t>RAL 7032 (kuomet KAS montuojamas ant pagrindo, turi būti nudažytos visos detalės, esančios aukščiau nei 200 mm virš žemės paviršiaus);</w:t>
            </w:r>
          </w:p>
        </w:tc>
        <w:tc>
          <w:tcPr>
            <w:tcW w:w="2268" w:type="dxa"/>
          </w:tcPr>
          <w:p w14:paraId="048E7EFD" w14:textId="77777777" w:rsidR="00D124A5" w:rsidRPr="009C4B46" w:rsidRDefault="00D124A5" w:rsidP="00D124A5">
            <w:pPr>
              <w:rPr>
                <w:rFonts w:cs="Arial"/>
                <w:sz w:val="22"/>
                <w:szCs w:val="22"/>
              </w:rPr>
            </w:pPr>
          </w:p>
        </w:tc>
      </w:tr>
      <w:tr w:rsidR="00D124A5" w:rsidRPr="009C4B46" w14:paraId="13917EF3"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3E4111D0" w14:textId="0F99E853" w:rsidR="00D124A5" w:rsidRPr="009C4B46" w:rsidRDefault="00185FB7" w:rsidP="00D124A5">
            <w:pPr>
              <w:tabs>
                <w:tab w:val="left" w:pos="284"/>
              </w:tabs>
              <w:rPr>
                <w:rFonts w:cs="Arial"/>
                <w:sz w:val="22"/>
                <w:szCs w:val="22"/>
              </w:rPr>
            </w:pPr>
            <w:r>
              <w:rPr>
                <w:rFonts w:cs="Arial"/>
                <w:sz w:val="22"/>
                <w:szCs w:val="22"/>
              </w:rPr>
              <w:t>22</w:t>
            </w:r>
            <w:r w:rsidR="00D124A5" w:rsidRPr="009C4B46">
              <w:rPr>
                <w:rFonts w:cs="Arial"/>
                <w:sz w:val="22"/>
                <w:szCs w:val="22"/>
              </w:rPr>
              <w:t>.2.</w:t>
            </w:r>
          </w:p>
        </w:tc>
        <w:tc>
          <w:tcPr>
            <w:tcW w:w="2297" w:type="dxa"/>
            <w:vAlign w:val="center"/>
          </w:tcPr>
          <w:p w14:paraId="6155206B" w14:textId="77777777" w:rsidR="00D124A5" w:rsidRPr="009C4B46" w:rsidRDefault="00D124A5" w:rsidP="00D124A5">
            <w:pPr>
              <w:rPr>
                <w:rFonts w:cs="Arial"/>
                <w:sz w:val="22"/>
                <w:szCs w:val="22"/>
              </w:rPr>
            </w:pPr>
          </w:p>
        </w:tc>
        <w:tc>
          <w:tcPr>
            <w:tcW w:w="4961" w:type="dxa"/>
            <w:gridSpan w:val="2"/>
          </w:tcPr>
          <w:p w14:paraId="19C98A21" w14:textId="7119785E" w:rsidR="00D124A5" w:rsidRPr="009C4B46" w:rsidRDefault="00D124A5" w:rsidP="00D124A5">
            <w:pPr>
              <w:tabs>
                <w:tab w:val="num" w:pos="1440"/>
              </w:tabs>
              <w:jc w:val="both"/>
              <w:rPr>
                <w:rFonts w:cs="Arial"/>
                <w:sz w:val="22"/>
                <w:szCs w:val="22"/>
              </w:rPr>
            </w:pPr>
            <w:r w:rsidRPr="009C4B46">
              <w:rPr>
                <w:rFonts w:cs="Arial"/>
                <w:bCs/>
                <w:sz w:val="22"/>
                <w:szCs w:val="22"/>
              </w:rPr>
              <w:t>Visais atvejais dažoma RAL 7032, nebent atskirais projektiniais sprendiniais gali būti dažoma Tamsiai Ruda (RAL 8017), Šviesiai ruda (RAL 8002), Smėlio spalvos (RAL 1011), Žalia (RAL 6005), Tamsiai pilka (RAL 7021), Juoda (RAL 9017), Balta (RAL 9003).  Taip pat, gali būti pateikiamos kitokios technologijos dangos alternatyvos, bet gamintojas turi pateikti įrodančius dokumentus, kad  gamintojo pasirinktas sprendimas tinkamas Lietuvos klimato sąlygoms.</w:t>
            </w:r>
          </w:p>
        </w:tc>
        <w:tc>
          <w:tcPr>
            <w:tcW w:w="2268" w:type="dxa"/>
          </w:tcPr>
          <w:p w14:paraId="63C4E4FC" w14:textId="77777777" w:rsidR="00D124A5" w:rsidRPr="009C4B46" w:rsidRDefault="00D124A5" w:rsidP="00D124A5">
            <w:pPr>
              <w:rPr>
                <w:rFonts w:cs="Arial"/>
                <w:sz w:val="22"/>
                <w:szCs w:val="22"/>
              </w:rPr>
            </w:pPr>
          </w:p>
        </w:tc>
      </w:tr>
      <w:tr w:rsidR="00D124A5" w:rsidRPr="009C4B46" w14:paraId="0E8CA437"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133DA788" w14:textId="27D40E70" w:rsidR="00D124A5" w:rsidRPr="009C4B46" w:rsidRDefault="00D124A5" w:rsidP="00D124A5">
            <w:pPr>
              <w:tabs>
                <w:tab w:val="left" w:pos="284"/>
              </w:tabs>
              <w:rPr>
                <w:rFonts w:cs="Arial"/>
                <w:sz w:val="22"/>
                <w:szCs w:val="22"/>
              </w:rPr>
            </w:pPr>
            <w:r w:rsidRPr="009C4B46">
              <w:rPr>
                <w:rFonts w:cs="Arial"/>
                <w:sz w:val="22"/>
                <w:szCs w:val="22"/>
              </w:rPr>
              <w:t>2</w:t>
            </w:r>
            <w:r w:rsidR="00185FB7">
              <w:rPr>
                <w:rFonts w:cs="Arial"/>
                <w:sz w:val="22"/>
                <w:szCs w:val="22"/>
              </w:rPr>
              <w:t>3</w:t>
            </w:r>
            <w:r w:rsidRPr="009C4B46">
              <w:rPr>
                <w:rFonts w:cs="Arial"/>
                <w:sz w:val="22"/>
                <w:szCs w:val="22"/>
              </w:rPr>
              <w:t>.</w:t>
            </w:r>
          </w:p>
        </w:tc>
        <w:tc>
          <w:tcPr>
            <w:tcW w:w="2297" w:type="dxa"/>
            <w:vAlign w:val="center"/>
          </w:tcPr>
          <w:p w14:paraId="3F50DAEE" w14:textId="713B68B6" w:rsidR="00D124A5" w:rsidRPr="009C4B46" w:rsidRDefault="00D124A5" w:rsidP="00D124A5">
            <w:pPr>
              <w:rPr>
                <w:rFonts w:cs="Arial"/>
                <w:sz w:val="22"/>
                <w:szCs w:val="22"/>
              </w:rPr>
            </w:pPr>
            <w:r w:rsidRPr="009C4B46">
              <w:rPr>
                <w:rFonts w:cs="Arial"/>
                <w:sz w:val="22"/>
                <w:szCs w:val="22"/>
              </w:rPr>
              <w:t xml:space="preserve">Spintos tvirtinimas </w:t>
            </w:r>
            <w:r w:rsidRPr="009C4B46">
              <w:rPr>
                <w:rFonts w:cs="Arial"/>
                <w:sz w:val="22"/>
                <w:szCs w:val="22"/>
                <w:vertAlign w:val="superscript"/>
              </w:rPr>
              <w:t>b)</w:t>
            </w:r>
            <w:r w:rsidRPr="009C4B46">
              <w:rPr>
                <w:rFonts w:cs="Arial"/>
                <w:sz w:val="22"/>
                <w:szCs w:val="22"/>
              </w:rPr>
              <w:t>:</w:t>
            </w:r>
          </w:p>
        </w:tc>
        <w:tc>
          <w:tcPr>
            <w:tcW w:w="4961" w:type="dxa"/>
            <w:gridSpan w:val="2"/>
          </w:tcPr>
          <w:p w14:paraId="1BEBC417" w14:textId="77777777" w:rsidR="00D124A5" w:rsidRPr="009C4B46" w:rsidRDefault="00D124A5" w:rsidP="00D124A5">
            <w:pPr>
              <w:jc w:val="both"/>
              <w:rPr>
                <w:rFonts w:cs="Arial"/>
                <w:sz w:val="22"/>
                <w:szCs w:val="22"/>
              </w:rPr>
            </w:pPr>
          </w:p>
        </w:tc>
        <w:tc>
          <w:tcPr>
            <w:tcW w:w="2268" w:type="dxa"/>
          </w:tcPr>
          <w:p w14:paraId="3ECE61D9" w14:textId="77777777" w:rsidR="00D124A5" w:rsidRPr="009C4B46" w:rsidRDefault="00D124A5" w:rsidP="00D124A5">
            <w:pPr>
              <w:rPr>
                <w:rFonts w:cs="Arial"/>
                <w:sz w:val="22"/>
                <w:szCs w:val="22"/>
              </w:rPr>
            </w:pPr>
          </w:p>
        </w:tc>
      </w:tr>
      <w:tr w:rsidR="00D124A5" w:rsidRPr="009C4B46" w14:paraId="504C2E93"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4484986A" w14:textId="1E351245" w:rsidR="00D124A5" w:rsidRPr="009C4B46" w:rsidRDefault="00D124A5" w:rsidP="00D124A5">
            <w:pPr>
              <w:tabs>
                <w:tab w:val="left" w:pos="284"/>
              </w:tabs>
              <w:rPr>
                <w:rFonts w:cs="Arial"/>
                <w:sz w:val="22"/>
                <w:szCs w:val="22"/>
              </w:rPr>
            </w:pPr>
            <w:r w:rsidRPr="009C4B46">
              <w:rPr>
                <w:rFonts w:cs="Arial"/>
                <w:sz w:val="22"/>
                <w:szCs w:val="22"/>
              </w:rPr>
              <w:t>2</w:t>
            </w:r>
            <w:r w:rsidR="00185FB7">
              <w:rPr>
                <w:rFonts w:cs="Arial"/>
                <w:sz w:val="22"/>
                <w:szCs w:val="22"/>
              </w:rPr>
              <w:t>3</w:t>
            </w:r>
            <w:r w:rsidRPr="009C4B46">
              <w:rPr>
                <w:rFonts w:cs="Arial"/>
                <w:sz w:val="22"/>
                <w:szCs w:val="22"/>
              </w:rPr>
              <w:t>.1.</w:t>
            </w:r>
          </w:p>
        </w:tc>
        <w:tc>
          <w:tcPr>
            <w:tcW w:w="2297" w:type="dxa"/>
            <w:vAlign w:val="center"/>
          </w:tcPr>
          <w:p w14:paraId="2DD7EA75" w14:textId="77777777" w:rsidR="00D124A5" w:rsidRPr="009C4B46" w:rsidRDefault="00D124A5" w:rsidP="00D124A5">
            <w:pPr>
              <w:rPr>
                <w:rFonts w:cs="Arial"/>
                <w:sz w:val="22"/>
                <w:szCs w:val="22"/>
              </w:rPr>
            </w:pPr>
          </w:p>
        </w:tc>
        <w:tc>
          <w:tcPr>
            <w:tcW w:w="4961" w:type="dxa"/>
            <w:gridSpan w:val="2"/>
          </w:tcPr>
          <w:p w14:paraId="4F4A5D13" w14:textId="66D6A70F" w:rsidR="00D124A5" w:rsidRPr="009C4B46" w:rsidRDefault="00D124A5" w:rsidP="00D124A5">
            <w:pPr>
              <w:jc w:val="both"/>
              <w:rPr>
                <w:rFonts w:cs="Arial"/>
                <w:sz w:val="22"/>
                <w:szCs w:val="22"/>
              </w:rPr>
            </w:pPr>
            <w:r w:rsidRPr="009C4B46">
              <w:rPr>
                <w:rFonts w:cs="Arial"/>
                <w:sz w:val="22"/>
                <w:szCs w:val="22"/>
              </w:rPr>
              <w:t>pakabinama (ant sienos, ant metalinių konstrukcijų ir t.t.);</w:t>
            </w:r>
          </w:p>
        </w:tc>
        <w:tc>
          <w:tcPr>
            <w:tcW w:w="2268" w:type="dxa"/>
          </w:tcPr>
          <w:p w14:paraId="72E1822F" w14:textId="77777777" w:rsidR="00D124A5" w:rsidRPr="009C4B46" w:rsidRDefault="00D124A5" w:rsidP="00D124A5">
            <w:pPr>
              <w:rPr>
                <w:rFonts w:cs="Arial"/>
                <w:sz w:val="22"/>
                <w:szCs w:val="22"/>
              </w:rPr>
            </w:pPr>
          </w:p>
        </w:tc>
      </w:tr>
      <w:tr w:rsidR="00D124A5" w:rsidRPr="009C4B46" w14:paraId="23110B16"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15A38DA7" w14:textId="3223B7E8" w:rsidR="00D124A5" w:rsidRPr="009C4B46" w:rsidRDefault="00D124A5" w:rsidP="00D124A5">
            <w:pPr>
              <w:tabs>
                <w:tab w:val="left" w:pos="284"/>
              </w:tabs>
              <w:rPr>
                <w:rFonts w:cs="Arial"/>
                <w:sz w:val="22"/>
                <w:szCs w:val="22"/>
              </w:rPr>
            </w:pPr>
            <w:r w:rsidRPr="009C4B46">
              <w:rPr>
                <w:rFonts w:cs="Arial"/>
                <w:sz w:val="22"/>
                <w:szCs w:val="22"/>
              </w:rPr>
              <w:t>2</w:t>
            </w:r>
            <w:r w:rsidR="00185FB7">
              <w:rPr>
                <w:rFonts w:cs="Arial"/>
                <w:sz w:val="22"/>
                <w:szCs w:val="22"/>
              </w:rPr>
              <w:t>3</w:t>
            </w:r>
            <w:r w:rsidRPr="009C4B46">
              <w:rPr>
                <w:rFonts w:cs="Arial"/>
                <w:sz w:val="22"/>
                <w:szCs w:val="22"/>
              </w:rPr>
              <w:t>.2.</w:t>
            </w:r>
          </w:p>
        </w:tc>
        <w:tc>
          <w:tcPr>
            <w:tcW w:w="2297" w:type="dxa"/>
            <w:vAlign w:val="center"/>
          </w:tcPr>
          <w:p w14:paraId="3E7E07C0" w14:textId="77777777" w:rsidR="00D124A5" w:rsidRPr="009C4B46" w:rsidRDefault="00D124A5" w:rsidP="00D124A5">
            <w:pPr>
              <w:rPr>
                <w:rFonts w:cs="Arial"/>
                <w:sz w:val="22"/>
                <w:szCs w:val="22"/>
              </w:rPr>
            </w:pPr>
          </w:p>
        </w:tc>
        <w:tc>
          <w:tcPr>
            <w:tcW w:w="4961" w:type="dxa"/>
            <w:gridSpan w:val="2"/>
          </w:tcPr>
          <w:p w14:paraId="03FC208D" w14:textId="6867A7B2" w:rsidR="00D124A5" w:rsidRPr="009C4B46" w:rsidRDefault="00D124A5" w:rsidP="00D124A5">
            <w:pPr>
              <w:jc w:val="both"/>
              <w:rPr>
                <w:rFonts w:cs="Arial"/>
                <w:sz w:val="22"/>
                <w:szCs w:val="22"/>
              </w:rPr>
            </w:pPr>
            <w:r w:rsidRPr="009C4B46">
              <w:rPr>
                <w:rFonts w:cs="Arial"/>
                <w:sz w:val="22"/>
                <w:szCs w:val="22"/>
              </w:rPr>
              <w:t>įmontuojama į sieną;</w:t>
            </w:r>
          </w:p>
        </w:tc>
        <w:tc>
          <w:tcPr>
            <w:tcW w:w="2268" w:type="dxa"/>
          </w:tcPr>
          <w:p w14:paraId="7A7985DB" w14:textId="77777777" w:rsidR="00D124A5" w:rsidRPr="009C4B46" w:rsidRDefault="00D124A5" w:rsidP="00D124A5">
            <w:pPr>
              <w:rPr>
                <w:rFonts w:cs="Arial"/>
                <w:sz w:val="22"/>
                <w:szCs w:val="22"/>
              </w:rPr>
            </w:pPr>
          </w:p>
        </w:tc>
      </w:tr>
      <w:tr w:rsidR="00D124A5" w:rsidRPr="009C4B46" w14:paraId="35B09877"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5FE30D74" w14:textId="4FB8A5CC" w:rsidR="00D124A5" w:rsidRPr="009C4B46" w:rsidRDefault="00D124A5" w:rsidP="00D124A5">
            <w:pPr>
              <w:tabs>
                <w:tab w:val="left" w:pos="284"/>
              </w:tabs>
              <w:rPr>
                <w:rFonts w:cs="Arial"/>
                <w:sz w:val="22"/>
                <w:szCs w:val="22"/>
              </w:rPr>
            </w:pPr>
            <w:r w:rsidRPr="009C4B46">
              <w:rPr>
                <w:rFonts w:cs="Arial"/>
                <w:sz w:val="22"/>
                <w:szCs w:val="22"/>
              </w:rPr>
              <w:t>2</w:t>
            </w:r>
            <w:r w:rsidR="00185FB7">
              <w:rPr>
                <w:rFonts w:cs="Arial"/>
                <w:sz w:val="22"/>
                <w:szCs w:val="22"/>
              </w:rPr>
              <w:t>3</w:t>
            </w:r>
            <w:r w:rsidRPr="009C4B46">
              <w:rPr>
                <w:rFonts w:cs="Arial"/>
                <w:sz w:val="22"/>
                <w:szCs w:val="22"/>
              </w:rPr>
              <w:t>.3.</w:t>
            </w:r>
          </w:p>
        </w:tc>
        <w:tc>
          <w:tcPr>
            <w:tcW w:w="2297" w:type="dxa"/>
            <w:vAlign w:val="center"/>
          </w:tcPr>
          <w:p w14:paraId="2487F967" w14:textId="77777777" w:rsidR="00D124A5" w:rsidRPr="009C4B46" w:rsidRDefault="00D124A5" w:rsidP="00D124A5">
            <w:pPr>
              <w:rPr>
                <w:rFonts w:cs="Arial"/>
                <w:sz w:val="22"/>
                <w:szCs w:val="22"/>
              </w:rPr>
            </w:pPr>
          </w:p>
        </w:tc>
        <w:tc>
          <w:tcPr>
            <w:tcW w:w="4961" w:type="dxa"/>
            <w:gridSpan w:val="2"/>
          </w:tcPr>
          <w:p w14:paraId="0F77AB3A" w14:textId="79DB2F25" w:rsidR="00D124A5" w:rsidRPr="009C4B46" w:rsidRDefault="00D124A5" w:rsidP="00D124A5">
            <w:pPr>
              <w:jc w:val="both"/>
              <w:rPr>
                <w:rFonts w:cs="Arial"/>
                <w:sz w:val="22"/>
                <w:szCs w:val="22"/>
              </w:rPr>
            </w:pPr>
            <w:r w:rsidRPr="009C4B46">
              <w:rPr>
                <w:rFonts w:cs="Arial"/>
                <w:sz w:val="22"/>
                <w:szCs w:val="22"/>
              </w:rPr>
              <w:t xml:space="preserve">pastatoma ant pagrindo (visais atvejais pagrindo aukštis turi būti toks, kad atstumas nuo grindų (žemės paviršiaus) iki skaitiklio gnybtų turi būti 0,8-1,7 m). Tuo atveju, kai pagrindas įkasamas į žemę priekinis ir galinis pagrindo dangčiai turi būti 400 mm aukščio, kurių 200 mm įkasama į žemę, 200 mm virš žemės paviršiaus. Turi būti aiškiai matomi žymėjimai (įspaudai metale), </w:t>
            </w:r>
            <w:r w:rsidRPr="009C4B46">
              <w:rPr>
                <w:rFonts w:cs="Arial"/>
                <w:b/>
                <w:sz w:val="22"/>
                <w:szCs w:val="22"/>
              </w:rPr>
              <w:lastRenderedPageBreak/>
              <w:t>kurie nurodytų 200 mm pagrindo montavimo ribą virš žemės paviršiaus.</w:t>
            </w:r>
          </w:p>
        </w:tc>
        <w:tc>
          <w:tcPr>
            <w:tcW w:w="2268" w:type="dxa"/>
          </w:tcPr>
          <w:p w14:paraId="7CF09C7E" w14:textId="77777777" w:rsidR="00D124A5" w:rsidRPr="009C4B46" w:rsidRDefault="00D124A5" w:rsidP="00D124A5">
            <w:pPr>
              <w:rPr>
                <w:rFonts w:cs="Arial"/>
                <w:sz w:val="22"/>
                <w:szCs w:val="22"/>
              </w:rPr>
            </w:pPr>
          </w:p>
        </w:tc>
      </w:tr>
      <w:tr w:rsidR="00D124A5" w:rsidRPr="009C4B46" w14:paraId="528F4B97"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52D5EF76" w14:textId="1AF7A126" w:rsidR="00D124A5" w:rsidRPr="009C4B46" w:rsidRDefault="00D124A5" w:rsidP="00D124A5">
            <w:pPr>
              <w:tabs>
                <w:tab w:val="left" w:pos="284"/>
              </w:tabs>
              <w:rPr>
                <w:rFonts w:cs="Arial"/>
                <w:sz w:val="22"/>
                <w:szCs w:val="22"/>
              </w:rPr>
            </w:pPr>
            <w:r w:rsidRPr="009C4B46">
              <w:rPr>
                <w:rFonts w:cs="Arial"/>
                <w:sz w:val="22"/>
                <w:szCs w:val="22"/>
              </w:rPr>
              <w:t>2</w:t>
            </w:r>
            <w:r w:rsidR="00910CE2">
              <w:rPr>
                <w:rFonts w:cs="Arial"/>
                <w:sz w:val="22"/>
                <w:szCs w:val="22"/>
              </w:rPr>
              <w:t>3</w:t>
            </w:r>
            <w:r w:rsidRPr="009C4B46">
              <w:rPr>
                <w:rFonts w:cs="Arial"/>
                <w:sz w:val="22"/>
                <w:szCs w:val="22"/>
              </w:rPr>
              <w:t>.4.</w:t>
            </w:r>
          </w:p>
        </w:tc>
        <w:tc>
          <w:tcPr>
            <w:tcW w:w="2297" w:type="dxa"/>
            <w:vAlign w:val="center"/>
          </w:tcPr>
          <w:p w14:paraId="745060B9" w14:textId="77777777" w:rsidR="00D124A5" w:rsidRPr="009C4B46" w:rsidRDefault="00D124A5" w:rsidP="00D124A5">
            <w:pPr>
              <w:rPr>
                <w:rFonts w:cs="Arial"/>
                <w:sz w:val="22"/>
                <w:szCs w:val="22"/>
              </w:rPr>
            </w:pPr>
          </w:p>
        </w:tc>
        <w:tc>
          <w:tcPr>
            <w:tcW w:w="4961" w:type="dxa"/>
            <w:gridSpan w:val="2"/>
          </w:tcPr>
          <w:p w14:paraId="4A9B97C3" w14:textId="49C5BF49" w:rsidR="00D124A5" w:rsidRPr="009C4B46" w:rsidRDefault="00D124A5" w:rsidP="00D124A5">
            <w:pPr>
              <w:jc w:val="both"/>
              <w:rPr>
                <w:rFonts w:cs="Arial"/>
                <w:sz w:val="22"/>
                <w:szCs w:val="22"/>
              </w:rPr>
            </w:pPr>
            <w:r w:rsidRPr="009C4B46">
              <w:rPr>
                <w:rFonts w:cs="Arial"/>
                <w:b/>
                <w:sz w:val="22"/>
                <w:szCs w:val="22"/>
              </w:rPr>
              <w:t xml:space="preserve">Visos komplektuojamos dalys tai yra pamatas, </w:t>
            </w:r>
            <w:r>
              <w:rPr>
                <w:rFonts w:cs="Arial"/>
                <w:b/>
                <w:sz w:val="22"/>
                <w:szCs w:val="22"/>
              </w:rPr>
              <w:t>įvadinė apskaitos spinta</w:t>
            </w:r>
            <w:r w:rsidRPr="009C4B46">
              <w:rPr>
                <w:rFonts w:cs="Arial"/>
                <w:b/>
                <w:sz w:val="22"/>
                <w:szCs w:val="22"/>
              </w:rPr>
              <w:t>, tvirtinimo detalės privalo būti montuojamos to pačio gamintojo.</w:t>
            </w:r>
          </w:p>
        </w:tc>
        <w:tc>
          <w:tcPr>
            <w:tcW w:w="2268" w:type="dxa"/>
          </w:tcPr>
          <w:p w14:paraId="4E19E5BC" w14:textId="77777777" w:rsidR="00D124A5" w:rsidRPr="009C4B46" w:rsidRDefault="00D124A5" w:rsidP="00D124A5">
            <w:pPr>
              <w:rPr>
                <w:rFonts w:cs="Arial"/>
                <w:sz w:val="22"/>
                <w:szCs w:val="22"/>
              </w:rPr>
            </w:pPr>
          </w:p>
        </w:tc>
      </w:tr>
      <w:tr w:rsidR="00D124A5" w:rsidRPr="009C4B46" w14:paraId="52278033"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020606AE" w14:textId="491FF50D" w:rsidR="00D124A5" w:rsidRPr="009C4B46" w:rsidRDefault="00D124A5" w:rsidP="00D124A5">
            <w:pPr>
              <w:tabs>
                <w:tab w:val="left" w:pos="284"/>
              </w:tabs>
              <w:rPr>
                <w:rFonts w:cs="Arial"/>
                <w:sz w:val="22"/>
                <w:szCs w:val="22"/>
              </w:rPr>
            </w:pPr>
            <w:r w:rsidRPr="009C4B46">
              <w:rPr>
                <w:rFonts w:cs="Arial"/>
                <w:sz w:val="22"/>
                <w:szCs w:val="22"/>
              </w:rPr>
              <w:t>2</w:t>
            </w:r>
            <w:r w:rsidR="00910CE2">
              <w:rPr>
                <w:rFonts w:cs="Arial"/>
                <w:sz w:val="22"/>
                <w:szCs w:val="22"/>
              </w:rPr>
              <w:t>4</w:t>
            </w:r>
            <w:r w:rsidRPr="009C4B46">
              <w:rPr>
                <w:rFonts w:cs="Arial"/>
                <w:sz w:val="22"/>
                <w:szCs w:val="22"/>
              </w:rPr>
              <w:t>.</w:t>
            </w:r>
          </w:p>
        </w:tc>
        <w:tc>
          <w:tcPr>
            <w:tcW w:w="2297" w:type="dxa"/>
            <w:vAlign w:val="center"/>
          </w:tcPr>
          <w:p w14:paraId="3C3AF67C" w14:textId="60B8FBA1" w:rsidR="00D124A5" w:rsidRPr="009C4B46" w:rsidRDefault="00D124A5" w:rsidP="00D124A5">
            <w:pPr>
              <w:rPr>
                <w:rFonts w:cs="Arial"/>
                <w:sz w:val="22"/>
                <w:szCs w:val="22"/>
              </w:rPr>
            </w:pPr>
            <w:r w:rsidRPr="009C4B46">
              <w:rPr>
                <w:rFonts w:cs="Arial"/>
                <w:sz w:val="22"/>
                <w:szCs w:val="22"/>
              </w:rPr>
              <w:t xml:space="preserve">Reikalavimai apskaitos spintos dalies modulio elementų komplektavimui </w:t>
            </w:r>
            <w:r w:rsidRPr="009C4B46">
              <w:rPr>
                <w:rFonts w:cs="Arial"/>
                <w:sz w:val="22"/>
                <w:szCs w:val="22"/>
                <w:vertAlign w:val="superscript"/>
              </w:rPr>
              <w:t>c)</w:t>
            </w:r>
            <w:r w:rsidRPr="009C4B46">
              <w:rPr>
                <w:rFonts w:cs="Arial"/>
                <w:sz w:val="22"/>
                <w:szCs w:val="22"/>
              </w:rPr>
              <w:t>:</w:t>
            </w:r>
          </w:p>
        </w:tc>
        <w:tc>
          <w:tcPr>
            <w:tcW w:w="4961" w:type="dxa"/>
            <w:gridSpan w:val="2"/>
          </w:tcPr>
          <w:p w14:paraId="3D0ED282" w14:textId="77777777" w:rsidR="00D124A5" w:rsidRPr="009C4B46" w:rsidRDefault="00D124A5" w:rsidP="00D124A5">
            <w:pPr>
              <w:jc w:val="both"/>
              <w:rPr>
                <w:rFonts w:cs="Arial"/>
                <w:sz w:val="22"/>
                <w:szCs w:val="22"/>
              </w:rPr>
            </w:pPr>
          </w:p>
        </w:tc>
        <w:tc>
          <w:tcPr>
            <w:tcW w:w="2268" w:type="dxa"/>
          </w:tcPr>
          <w:p w14:paraId="7CAE9F70" w14:textId="77777777" w:rsidR="00D124A5" w:rsidRPr="009C4B46" w:rsidRDefault="00D124A5" w:rsidP="00D124A5">
            <w:pPr>
              <w:rPr>
                <w:rFonts w:cs="Arial"/>
                <w:sz w:val="22"/>
                <w:szCs w:val="22"/>
              </w:rPr>
            </w:pPr>
          </w:p>
        </w:tc>
      </w:tr>
      <w:tr w:rsidR="00D124A5" w:rsidRPr="009C4B46" w14:paraId="57FBF90C"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506E0FC0" w14:textId="70BCC838" w:rsidR="00D124A5" w:rsidRPr="009C4B46" w:rsidRDefault="00D124A5" w:rsidP="00D124A5">
            <w:pPr>
              <w:tabs>
                <w:tab w:val="left" w:pos="284"/>
              </w:tabs>
              <w:rPr>
                <w:rFonts w:cs="Arial"/>
                <w:sz w:val="22"/>
                <w:szCs w:val="22"/>
              </w:rPr>
            </w:pPr>
            <w:r w:rsidRPr="009C4B46">
              <w:rPr>
                <w:rFonts w:cs="Arial"/>
                <w:sz w:val="22"/>
                <w:szCs w:val="22"/>
              </w:rPr>
              <w:t>2</w:t>
            </w:r>
            <w:r w:rsidR="00910CE2">
              <w:rPr>
                <w:rFonts w:cs="Arial"/>
                <w:sz w:val="22"/>
                <w:szCs w:val="22"/>
              </w:rPr>
              <w:t>4</w:t>
            </w:r>
            <w:r w:rsidRPr="009C4B46">
              <w:rPr>
                <w:rFonts w:cs="Arial"/>
                <w:sz w:val="22"/>
                <w:szCs w:val="22"/>
              </w:rPr>
              <w:t>.1.</w:t>
            </w:r>
          </w:p>
        </w:tc>
        <w:tc>
          <w:tcPr>
            <w:tcW w:w="2297" w:type="dxa"/>
            <w:vAlign w:val="center"/>
          </w:tcPr>
          <w:p w14:paraId="295F0FD2" w14:textId="77777777" w:rsidR="00D124A5" w:rsidRPr="009C4B46" w:rsidRDefault="00D124A5" w:rsidP="00D124A5">
            <w:pPr>
              <w:rPr>
                <w:rFonts w:cs="Arial"/>
                <w:sz w:val="22"/>
                <w:szCs w:val="22"/>
              </w:rPr>
            </w:pPr>
          </w:p>
        </w:tc>
        <w:tc>
          <w:tcPr>
            <w:tcW w:w="4961" w:type="dxa"/>
            <w:gridSpan w:val="2"/>
          </w:tcPr>
          <w:p w14:paraId="0A2F6E3F" w14:textId="77777777" w:rsidR="00D124A5" w:rsidRPr="00B63236" w:rsidRDefault="00D124A5" w:rsidP="00D124A5">
            <w:pPr>
              <w:jc w:val="both"/>
              <w:rPr>
                <w:rFonts w:cs="Arial"/>
                <w:sz w:val="22"/>
                <w:szCs w:val="22"/>
              </w:rPr>
            </w:pPr>
            <w:r w:rsidRPr="00B63236">
              <w:rPr>
                <w:rFonts w:cs="Arial"/>
                <w:sz w:val="22"/>
                <w:szCs w:val="22"/>
              </w:rPr>
              <w:t>Apskaitos dalies modulyje montuojami</w:t>
            </w:r>
            <w:r>
              <w:rPr>
                <w:rFonts w:cs="Arial"/>
                <w:sz w:val="22"/>
                <w:szCs w:val="22"/>
              </w:rPr>
              <w:t xml:space="preserve"> elementai vadovaujantis principinėmis elektros apskaitos prietaisų pajungimo schemomis</w:t>
            </w:r>
            <w:r w:rsidRPr="00B63236">
              <w:rPr>
                <w:rFonts w:cs="Arial"/>
                <w:sz w:val="22"/>
                <w:szCs w:val="22"/>
              </w:rPr>
              <w:t>:</w:t>
            </w:r>
          </w:p>
          <w:p w14:paraId="58A5121F" w14:textId="04FC5B29" w:rsidR="00D124A5" w:rsidRPr="00E74D20" w:rsidRDefault="00D124A5" w:rsidP="00D124A5">
            <w:pPr>
              <w:jc w:val="both"/>
              <w:rPr>
                <w:rFonts w:cs="Arial"/>
                <w:sz w:val="22"/>
                <w:szCs w:val="22"/>
              </w:rPr>
            </w:pPr>
            <w:r w:rsidRPr="00B63236">
              <w:rPr>
                <w:rFonts w:cs="Arial"/>
                <w:sz w:val="22"/>
                <w:szCs w:val="22"/>
              </w:rPr>
              <w:t>Nulinio ir apsauginio laidininko (PEN) šyn</w:t>
            </w:r>
            <w:r>
              <w:rPr>
                <w:rFonts w:cs="Arial"/>
                <w:sz w:val="22"/>
                <w:szCs w:val="22"/>
              </w:rPr>
              <w:t>a,</w:t>
            </w:r>
            <w:r w:rsidRPr="00B63236">
              <w:rPr>
                <w:rFonts w:cs="Arial"/>
                <w:sz w:val="22"/>
                <w:szCs w:val="22"/>
              </w:rPr>
              <w:t xml:space="preserve"> automatiniai jungikliai, </w:t>
            </w:r>
            <w:r>
              <w:rPr>
                <w:rFonts w:cs="Arial"/>
                <w:sz w:val="22"/>
                <w:szCs w:val="22"/>
              </w:rPr>
              <w:t xml:space="preserve">bandymo </w:t>
            </w:r>
            <w:proofErr w:type="spellStart"/>
            <w:r>
              <w:rPr>
                <w:rFonts w:cs="Arial"/>
                <w:sz w:val="22"/>
                <w:szCs w:val="22"/>
              </w:rPr>
              <w:t>gnybt</w:t>
            </w:r>
            <w:r w:rsidR="00D47FC3">
              <w:rPr>
                <w:rFonts w:cs="Arial"/>
                <w:sz w:val="22"/>
                <w:szCs w:val="22"/>
              </w:rPr>
              <w:t>y</w:t>
            </w:r>
            <w:r>
              <w:rPr>
                <w:rFonts w:cs="Arial"/>
                <w:sz w:val="22"/>
                <w:szCs w:val="22"/>
              </w:rPr>
              <w:t>nai</w:t>
            </w:r>
            <w:proofErr w:type="spellEnd"/>
            <w:r>
              <w:rPr>
                <w:rFonts w:cs="Arial"/>
                <w:sz w:val="22"/>
                <w:szCs w:val="22"/>
              </w:rPr>
              <w:t>, srovės matavimo transformatoriai</w:t>
            </w:r>
            <w:r w:rsidRPr="00E74D20">
              <w:rPr>
                <w:rFonts w:cs="Arial"/>
                <w:sz w:val="22"/>
                <w:szCs w:val="22"/>
              </w:rPr>
              <w:t>, kiti standartiniai elektros aparatai.</w:t>
            </w:r>
          </w:p>
          <w:p w14:paraId="3EEEA150" w14:textId="6041EB7D" w:rsidR="00D124A5" w:rsidRPr="00CA59C5" w:rsidRDefault="00D124A5" w:rsidP="00D124A5">
            <w:pPr>
              <w:jc w:val="both"/>
              <w:rPr>
                <w:rFonts w:cs="Arial"/>
                <w:sz w:val="22"/>
                <w:szCs w:val="22"/>
                <w:highlight w:val="yellow"/>
              </w:rPr>
            </w:pPr>
            <w:r>
              <w:rPr>
                <w:rFonts w:cs="Arial"/>
                <w:sz w:val="22"/>
                <w:szCs w:val="22"/>
              </w:rPr>
              <w:t>Visi elementai ir šynos</w:t>
            </w:r>
            <w:r w:rsidRPr="00E74D20">
              <w:rPr>
                <w:rFonts w:cs="Arial"/>
                <w:sz w:val="22"/>
                <w:szCs w:val="22"/>
              </w:rPr>
              <w:t xml:space="preserve"> turi būti įmontuotos taip, kad būtų patog</w:t>
            </w:r>
            <w:r w:rsidR="00D47FC3">
              <w:rPr>
                <w:rFonts w:cs="Arial"/>
                <w:sz w:val="22"/>
                <w:szCs w:val="22"/>
              </w:rPr>
              <w:t>u</w:t>
            </w:r>
            <w:r w:rsidRPr="00E74D20">
              <w:rPr>
                <w:rFonts w:cs="Arial"/>
                <w:sz w:val="22"/>
                <w:szCs w:val="22"/>
              </w:rPr>
              <w:t xml:space="preserve"> aptarnauti  laidininkų tvirtinimo varžtus.</w:t>
            </w:r>
          </w:p>
        </w:tc>
        <w:tc>
          <w:tcPr>
            <w:tcW w:w="2268" w:type="dxa"/>
          </w:tcPr>
          <w:p w14:paraId="63AF527A" w14:textId="7A8CABCC" w:rsidR="00D124A5" w:rsidRPr="009C4B46" w:rsidRDefault="00D124A5" w:rsidP="002D5355">
            <w:pPr>
              <w:rPr>
                <w:rFonts w:cs="Arial"/>
                <w:sz w:val="22"/>
                <w:szCs w:val="22"/>
              </w:rPr>
            </w:pPr>
          </w:p>
        </w:tc>
      </w:tr>
      <w:tr w:rsidR="00D124A5" w:rsidRPr="009C4B46" w14:paraId="14AE0071"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741F3CE8" w14:textId="6FF1A163" w:rsidR="00D124A5" w:rsidRPr="009C4B46" w:rsidRDefault="00D124A5" w:rsidP="00D124A5">
            <w:pPr>
              <w:tabs>
                <w:tab w:val="left" w:pos="284"/>
              </w:tabs>
              <w:rPr>
                <w:rFonts w:cs="Arial"/>
                <w:sz w:val="22"/>
                <w:szCs w:val="22"/>
              </w:rPr>
            </w:pPr>
            <w:r w:rsidRPr="009C4B46">
              <w:rPr>
                <w:rFonts w:cs="Arial"/>
                <w:sz w:val="22"/>
                <w:szCs w:val="22"/>
              </w:rPr>
              <w:t>2</w:t>
            </w:r>
            <w:r w:rsidR="00910CE2">
              <w:rPr>
                <w:rFonts w:cs="Arial"/>
                <w:sz w:val="22"/>
                <w:szCs w:val="22"/>
              </w:rPr>
              <w:t>4</w:t>
            </w:r>
            <w:r w:rsidRPr="009C4B46">
              <w:rPr>
                <w:rFonts w:cs="Arial"/>
                <w:sz w:val="22"/>
                <w:szCs w:val="22"/>
              </w:rPr>
              <w:t>.</w:t>
            </w:r>
            <w:r w:rsidR="00213AD7">
              <w:rPr>
                <w:rFonts w:cs="Arial"/>
                <w:sz w:val="22"/>
                <w:szCs w:val="22"/>
              </w:rPr>
              <w:t>2</w:t>
            </w:r>
            <w:r w:rsidRPr="009C4B46">
              <w:rPr>
                <w:rFonts w:cs="Arial"/>
                <w:sz w:val="22"/>
                <w:szCs w:val="22"/>
              </w:rPr>
              <w:t>.</w:t>
            </w:r>
          </w:p>
        </w:tc>
        <w:tc>
          <w:tcPr>
            <w:tcW w:w="2297" w:type="dxa"/>
            <w:vAlign w:val="center"/>
          </w:tcPr>
          <w:p w14:paraId="6D708A1D" w14:textId="77777777" w:rsidR="00D124A5" w:rsidRPr="009C4B46" w:rsidRDefault="00D124A5" w:rsidP="00D124A5">
            <w:pPr>
              <w:rPr>
                <w:rFonts w:cs="Arial"/>
                <w:sz w:val="22"/>
                <w:szCs w:val="22"/>
              </w:rPr>
            </w:pPr>
          </w:p>
        </w:tc>
        <w:tc>
          <w:tcPr>
            <w:tcW w:w="4961" w:type="dxa"/>
            <w:gridSpan w:val="2"/>
          </w:tcPr>
          <w:p w14:paraId="616E95CF" w14:textId="77777777" w:rsidR="00D124A5" w:rsidRPr="00B63236" w:rsidRDefault="00D124A5" w:rsidP="00D124A5">
            <w:pPr>
              <w:jc w:val="both"/>
              <w:rPr>
                <w:rFonts w:cs="Arial"/>
                <w:b/>
                <w:sz w:val="22"/>
                <w:szCs w:val="22"/>
              </w:rPr>
            </w:pPr>
            <w:r>
              <w:rPr>
                <w:rFonts w:cs="Arial"/>
                <w:b/>
                <w:sz w:val="22"/>
                <w:szCs w:val="22"/>
              </w:rPr>
              <w:t>Srovės matavimo transformatoriai</w:t>
            </w:r>
            <w:r w:rsidRPr="00B63236">
              <w:rPr>
                <w:rFonts w:cs="Arial"/>
                <w:b/>
                <w:sz w:val="22"/>
                <w:szCs w:val="22"/>
              </w:rPr>
              <w:t xml:space="preserve">: </w:t>
            </w:r>
          </w:p>
          <w:p w14:paraId="6183D28B" w14:textId="16FC7AEB" w:rsidR="00D124A5" w:rsidRDefault="00D124A5" w:rsidP="00D124A5">
            <w:pPr>
              <w:jc w:val="both"/>
              <w:rPr>
                <w:rFonts w:cs="Arial"/>
                <w:sz w:val="22"/>
                <w:szCs w:val="22"/>
              </w:rPr>
            </w:pPr>
            <w:r w:rsidRPr="00B63236">
              <w:rPr>
                <w:rFonts w:cs="Arial"/>
                <w:sz w:val="22"/>
                <w:szCs w:val="22"/>
              </w:rPr>
              <w:t xml:space="preserve">- </w:t>
            </w:r>
            <w:r>
              <w:rPr>
                <w:rFonts w:cs="Arial"/>
                <w:sz w:val="22"/>
                <w:szCs w:val="22"/>
              </w:rPr>
              <w:t>tikslumo klasė 0,5s</w:t>
            </w:r>
            <w:r w:rsidR="00BC32DE">
              <w:rPr>
                <w:rFonts w:cs="Arial"/>
                <w:sz w:val="22"/>
                <w:szCs w:val="22"/>
              </w:rPr>
              <w:t xml:space="preserve"> arba 0,2s pagal projektinius sprendinius</w:t>
            </w:r>
            <w:r w:rsidR="00275A71">
              <w:rPr>
                <w:rFonts w:cs="Arial"/>
                <w:sz w:val="22"/>
                <w:szCs w:val="22"/>
              </w:rPr>
              <w:t>;</w:t>
            </w:r>
          </w:p>
          <w:p w14:paraId="116F61DD" w14:textId="68E4BA82" w:rsidR="00275A71" w:rsidRPr="009C4B46" w:rsidRDefault="00275A71" w:rsidP="00275A71">
            <w:pPr>
              <w:jc w:val="both"/>
              <w:rPr>
                <w:rFonts w:cs="Arial"/>
                <w:sz w:val="22"/>
                <w:szCs w:val="22"/>
              </w:rPr>
            </w:pPr>
            <w:r>
              <w:rPr>
                <w:rFonts w:cs="Arial"/>
                <w:sz w:val="22"/>
                <w:szCs w:val="22"/>
              </w:rPr>
              <w:t xml:space="preserve">- </w:t>
            </w:r>
            <w:r w:rsidRPr="00275A71">
              <w:rPr>
                <w:rFonts w:cs="Arial"/>
                <w:sz w:val="22"/>
                <w:szCs w:val="22"/>
              </w:rPr>
              <w:t>techninių duomenų lentelė turi būti pritvirtinta po dangteliu matomoje vietoje ir taip, kad nebūtų galima jos pasiekti nenutraukiant Tiekėjo uždėtos plombos.</w:t>
            </w:r>
          </w:p>
        </w:tc>
        <w:tc>
          <w:tcPr>
            <w:tcW w:w="2268" w:type="dxa"/>
          </w:tcPr>
          <w:p w14:paraId="790A2157" w14:textId="77777777" w:rsidR="00D124A5" w:rsidRPr="009C4B46" w:rsidRDefault="00D124A5" w:rsidP="00D124A5">
            <w:pPr>
              <w:rPr>
                <w:rFonts w:cs="Arial"/>
                <w:sz w:val="22"/>
                <w:szCs w:val="22"/>
              </w:rPr>
            </w:pPr>
          </w:p>
        </w:tc>
      </w:tr>
      <w:tr w:rsidR="00D124A5" w:rsidRPr="009C4B46" w14:paraId="662CF803"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4D663B8D" w14:textId="7C775693" w:rsidR="00D124A5" w:rsidRPr="009C4B46" w:rsidRDefault="00D124A5" w:rsidP="00D124A5">
            <w:pPr>
              <w:tabs>
                <w:tab w:val="left" w:pos="284"/>
              </w:tabs>
              <w:rPr>
                <w:rFonts w:cs="Arial"/>
                <w:sz w:val="22"/>
                <w:szCs w:val="22"/>
              </w:rPr>
            </w:pPr>
            <w:r w:rsidRPr="009C4B46">
              <w:rPr>
                <w:rFonts w:cs="Arial"/>
                <w:sz w:val="22"/>
                <w:szCs w:val="22"/>
              </w:rPr>
              <w:t>2</w:t>
            </w:r>
            <w:r w:rsidR="00910CE2">
              <w:rPr>
                <w:rFonts w:cs="Arial"/>
                <w:sz w:val="22"/>
                <w:szCs w:val="22"/>
              </w:rPr>
              <w:t>4</w:t>
            </w:r>
            <w:r w:rsidRPr="009C4B46">
              <w:rPr>
                <w:rFonts w:cs="Arial"/>
                <w:sz w:val="22"/>
                <w:szCs w:val="22"/>
              </w:rPr>
              <w:t>.</w:t>
            </w:r>
            <w:r w:rsidR="00213AD7">
              <w:rPr>
                <w:rFonts w:cs="Arial"/>
                <w:sz w:val="22"/>
                <w:szCs w:val="22"/>
              </w:rPr>
              <w:t>3</w:t>
            </w:r>
            <w:r w:rsidRPr="009C4B46">
              <w:rPr>
                <w:rFonts w:cs="Arial"/>
                <w:sz w:val="22"/>
                <w:szCs w:val="22"/>
              </w:rPr>
              <w:t>.</w:t>
            </w:r>
          </w:p>
        </w:tc>
        <w:tc>
          <w:tcPr>
            <w:tcW w:w="2297" w:type="dxa"/>
            <w:vAlign w:val="center"/>
          </w:tcPr>
          <w:p w14:paraId="660761F8" w14:textId="77777777" w:rsidR="00D124A5" w:rsidRPr="009C4B46" w:rsidRDefault="00D124A5" w:rsidP="00D124A5">
            <w:pPr>
              <w:rPr>
                <w:rFonts w:cs="Arial"/>
                <w:sz w:val="22"/>
                <w:szCs w:val="22"/>
              </w:rPr>
            </w:pPr>
          </w:p>
        </w:tc>
        <w:tc>
          <w:tcPr>
            <w:tcW w:w="4961" w:type="dxa"/>
            <w:gridSpan w:val="2"/>
          </w:tcPr>
          <w:p w14:paraId="117C5319" w14:textId="2C61E752" w:rsidR="00D124A5" w:rsidRDefault="00D124A5" w:rsidP="00D124A5">
            <w:pPr>
              <w:jc w:val="both"/>
              <w:rPr>
                <w:rFonts w:cs="Arial"/>
                <w:b/>
                <w:sz w:val="22"/>
                <w:szCs w:val="22"/>
              </w:rPr>
            </w:pPr>
            <w:r>
              <w:rPr>
                <w:rFonts w:cs="Arial"/>
                <w:b/>
                <w:sz w:val="22"/>
                <w:szCs w:val="22"/>
              </w:rPr>
              <w:t xml:space="preserve">Bandymo </w:t>
            </w:r>
            <w:proofErr w:type="spellStart"/>
            <w:r>
              <w:rPr>
                <w:rFonts w:cs="Arial"/>
                <w:b/>
                <w:sz w:val="22"/>
                <w:szCs w:val="22"/>
              </w:rPr>
              <w:t>gnybt</w:t>
            </w:r>
            <w:r w:rsidR="00D47FC3">
              <w:rPr>
                <w:rFonts w:cs="Arial"/>
                <w:b/>
                <w:sz w:val="22"/>
                <w:szCs w:val="22"/>
              </w:rPr>
              <w:t>y</w:t>
            </w:r>
            <w:r>
              <w:rPr>
                <w:rFonts w:cs="Arial"/>
                <w:b/>
                <w:sz w:val="22"/>
                <w:szCs w:val="22"/>
              </w:rPr>
              <w:t>nas</w:t>
            </w:r>
            <w:proofErr w:type="spellEnd"/>
            <w:r>
              <w:rPr>
                <w:rFonts w:cs="Arial"/>
                <w:b/>
                <w:sz w:val="22"/>
                <w:szCs w:val="22"/>
              </w:rPr>
              <w:t>:</w:t>
            </w:r>
          </w:p>
          <w:p w14:paraId="44464774" w14:textId="1D594A36" w:rsidR="00D124A5" w:rsidRPr="009C4B46" w:rsidRDefault="00D124A5" w:rsidP="00D124A5">
            <w:pPr>
              <w:jc w:val="both"/>
              <w:rPr>
                <w:rFonts w:cs="Arial"/>
                <w:sz w:val="22"/>
                <w:szCs w:val="22"/>
              </w:rPr>
            </w:pPr>
            <w:r>
              <w:rPr>
                <w:rFonts w:cs="Arial"/>
                <w:sz w:val="22"/>
                <w:szCs w:val="22"/>
              </w:rPr>
              <w:t>-</w:t>
            </w:r>
            <w:r w:rsidR="00D47FC3">
              <w:rPr>
                <w:rFonts w:cs="Arial"/>
                <w:sz w:val="22"/>
                <w:szCs w:val="22"/>
              </w:rPr>
              <w:t xml:space="preserve"> </w:t>
            </w:r>
            <w:r w:rsidRPr="006B1622">
              <w:rPr>
                <w:rFonts w:cs="Arial"/>
                <w:sz w:val="22"/>
                <w:szCs w:val="22"/>
              </w:rPr>
              <w:t>turi būti tvirtinamas (-i) prie spintos korpuso  horizontaliai</w:t>
            </w:r>
            <w:r>
              <w:rPr>
                <w:rFonts w:cs="Arial"/>
                <w:sz w:val="22"/>
                <w:szCs w:val="22"/>
              </w:rPr>
              <w:t>.</w:t>
            </w:r>
          </w:p>
        </w:tc>
        <w:tc>
          <w:tcPr>
            <w:tcW w:w="2268" w:type="dxa"/>
          </w:tcPr>
          <w:p w14:paraId="572FF73E" w14:textId="77777777" w:rsidR="00D124A5" w:rsidRPr="009C4B46" w:rsidRDefault="00D124A5" w:rsidP="00D124A5">
            <w:pPr>
              <w:rPr>
                <w:rFonts w:cs="Arial"/>
                <w:sz w:val="22"/>
                <w:szCs w:val="22"/>
              </w:rPr>
            </w:pPr>
          </w:p>
        </w:tc>
      </w:tr>
      <w:tr w:rsidR="00D124A5" w:rsidRPr="009C4B46" w14:paraId="3B733D27"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70AC5B37" w14:textId="2934B054" w:rsidR="00D124A5" w:rsidRPr="009C4B46" w:rsidRDefault="00D124A5" w:rsidP="00D124A5">
            <w:pPr>
              <w:tabs>
                <w:tab w:val="left" w:pos="284"/>
              </w:tabs>
              <w:rPr>
                <w:rFonts w:cs="Arial"/>
                <w:sz w:val="22"/>
                <w:szCs w:val="22"/>
              </w:rPr>
            </w:pPr>
            <w:r w:rsidRPr="009C4B46">
              <w:rPr>
                <w:rFonts w:cs="Arial"/>
                <w:sz w:val="22"/>
                <w:szCs w:val="22"/>
              </w:rPr>
              <w:t>2</w:t>
            </w:r>
            <w:r w:rsidR="00910CE2">
              <w:rPr>
                <w:rFonts w:cs="Arial"/>
                <w:sz w:val="22"/>
                <w:szCs w:val="22"/>
              </w:rPr>
              <w:t>4</w:t>
            </w:r>
            <w:r w:rsidRPr="009C4B46">
              <w:rPr>
                <w:rFonts w:cs="Arial"/>
                <w:sz w:val="22"/>
                <w:szCs w:val="22"/>
              </w:rPr>
              <w:t>.</w:t>
            </w:r>
            <w:r w:rsidR="00213AD7">
              <w:rPr>
                <w:rFonts w:cs="Arial"/>
                <w:sz w:val="22"/>
                <w:szCs w:val="22"/>
              </w:rPr>
              <w:t>4</w:t>
            </w:r>
            <w:r w:rsidRPr="009C4B46">
              <w:rPr>
                <w:rFonts w:cs="Arial"/>
                <w:sz w:val="22"/>
                <w:szCs w:val="22"/>
              </w:rPr>
              <w:t>.</w:t>
            </w:r>
          </w:p>
        </w:tc>
        <w:tc>
          <w:tcPr>
            <w:tcW w:w="2297" w:type="dxa"/>
            <w:vAlign w:val="center"/>
          </w:tcPr>
          <w:p w14:paraId="1F344E9C" w14:textId="77777777" w:rsidR="00D124A5" w:rsidRPr="009C4B46" w:rsidRDefault="00D124A5" w:rsidP="00D124A5">
            <w:pPr>
              <w:rPr>
                <w:rFonts w:cs="Arial"/>
                <w:sz w:val="22"/>
                <w:szCs w:val="22"/>
              </w:rPr>
            </w:pPr>
          </w:p>
        </w:tc>
        <w:tc>
          <w:tcPr>
            <w:tcW w:w="4961" w:type="dxa"/>
            <w:gridSpan w:val="2"/>
          </w:tcPr>
          <w:p w14:paraId="6DEB3095" w14:textId="42F3F574" w:rsidR="00D124A5" w:rsidRPr="009C4B46" w:rsidRDefault="00D124A5" w:rsidP="00D124A5">
            <w:pPr>
              <w:jc w:val="both"/>
              <w:rPr>
                <w:rFonts w:cs="Arial"/>
                <w:b/>
                <w:sz w:val="22"/>
                <w:szCs w:val="22"/>
              </w:rPr>
            </w:pPr>
            <w:r w:rsidRPr="009C4B46">
              <w:rPr>
                <w:rFonts w:cs="Arial"/>
                <w:b/>
                <w:sz w:val="22"/>
                <w:szCs w:val="22"/>
              </w:rPr>
              <w:t>Pajungimas:</w:t>
            </w:r>
          </w:p>
          <w:p w14:paraId="5DBCCB80" w14:textId="77777777" w:rsidR="00D124A5" w:rsidRDefault="00D124A5" w:rsidP="00D124A5">
            <w:pPr>
              <w:jc w:val="both"/>
              <w:rPr>
                <w:rFonts w:cs="Arial"/>
                <w:sz w:val="22"/>
                <w:szCs w:val="22"/>
              </w:rPr>
            </w:pPr>
            <w:r w:rsidRPr="00B63236">
              <w:rPr>
                <w:rFonts w:cs="Arial"/>
                <w:sz w:val="22"/>
                <w:szCs w:val="22"/>
              </w:rPr>
              <w:t xml:space="preserve">- esant </w:t>
            </w:r>
            <w:r>
              <w:rPr>
                <w:rFonts w:cs="Arial"/>
                <w:sz w:val="22"/>
                <w:szCs w:val="22"/>
              </w:rPr>
              <w:t>ne</w:t>
            </w:r>
            <w:r w:rsidRPr="00B63236">
              <w:rPr>
                <w:rFonts w:cs="Arial"/>
                <w:sz w:val="22"/>
                <w:szCs w:val="22"/>
              </w:rPr>
              <w:t xml:space="preserve">tiesioginiam </w:t>
            </w:r>
            <w:r>
              <w:rPr>
                <w:rFonts w:cs="Arial"/>
                <w:sz w:val="22"/>
                <w:szCs w:val="22"/>
              </w:rPr>
              <w:t>su</w:t>
            </w:r>
            <w:r w:rsidRPr="00B63236">
              <w:rPr>
                <w:rFonts w:cs="Arial"/>
                <w:sz w:val="22"/>
                <w:szCs w:val="22"/>
              </w:rPr>
              <w:t xml:space="preserve"> srovės </w:t>
            </w:r>
            <w:r>
              <w:rPr>
                <w:rFonts w:cs="Arial"/>
                <w:sz w:val="22"/>
                <w:szCs w:val="22"/>
              </w:rPr>
              <w:t xml:space="preserve">matavimo </w:t>
            </w:r>
            <w:r w:rsidRPr="00B63236">
              <w:rPr>
                <w:rFonts w:cs="Arial"/>
                <w:sz w:val="22"/>
                <w:szCs w:val="22"/>
              </w:rPr>
              <w:t>transformatorių apskaitos prietaisų pajungimui</w:t>
            </w:r>
            <w:r>
              <w:rPr>
                <w:rFonts w:cs="Arial"/>
                <w:sz w:val="22"/>
                <w:szCs w:val="22"/>
              </w:rPr>
              <w:t xml:space="preserve"> naudojami </w:t>
            </w:r>
            <w:r w:rsidRPr="00B63236">
              <w:rPr>
                <w:rFonts w:cs="Arial"/>
                <w:sz w:val="22"/>
                <w:szCs w:val="22"/>
              </w:rPr>
              <w:t>laidininkai, kurie parenkami pagal automatinio jungiklio vardinę srov</w:t>
            </w:r>
            <w:r>
              <w:rPr>
                <w:rFonts w:cs="Arial"/>
                <w:sz w:val="22"/>
                <w:szCs w:val="22"/>
              </w:rPr>
              <w:t>ę</w:t>
            </w:r>
            <w:r w:rsidR="00F46F31">
              <w:rPr>
                <w:rFonts w:cs="Arial"/>
                <w:sz w:val="22"/>
                <w:szCs w:val="22"/>
              </w:rPr>
              <w:t>;</w:t>
            </w:r>
          </w:p>
          <w:p w14:paraId="34B87371" w14:textId="2ED7DA5F" w:rsidR="00F46F31" w:rsidRPr="0035355A" w:rsidRDefault="00F46F31" w:rsidP="00D124A5">
            <w:pPr>
              <w:jc w:val="both"/>
              <w:rPr>
                <w:rFonts w:cs="Arial"/>
                <w:b/>
                <w:sz w:val="28"/>
                <w:szCs w:val="28"/>
              </w:rPr>
            </w:pPr>
            <w:r>
              <w:rPr>
                <w:rFonts w:cs="Arial"/>
                <w:sz w:val="22"/>
                <w:szCs w:val="22"/>
              </w:rPr>
              <w:t>- tais atvejais, kai nėra galimybės prijungti laidininko (jungties) prie automatinio jungiklio kontaktų, galima naudoti papildomus adapterius (šynas).</w:t>
            </w:r>
          </w:p>
        </w:tc>
        <w:tc>
          <w:tcPr>
            <w:tcW w:w="2268" w:type="dxa"/>
          </w:tcPr>
          <w:p w14:paraId="23317571" w14:textId="77777777" w:rsidR="00D124A5" w:rsidRPr="009C4B46" w:rsidRDefault="00D124A5" w:rsidP="00D124A5">
            <w:pPr>
              <w:rPr>
                <w:rFonts w:cs="Arial"/>
                <w:sz w:val="22"/>
                <w:szCs w:val="22"/>
              </w:rPr>
            </w:pPr>
          </w:p>
        </w:tc>
      </w:tr>
      <w:tr w:rsidR="00D124A5" w:rsidRPr="009C4B46" w14:paraId="1A701ECF"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4EFDD77C" w14:textId="48A5877C" w:rsidR="00D124A5" w:rsidRPr="009C4B46" w:rsidRDefault="00D124A5" w:rsidP="00D124A5">
            <w:pPr>
              <w:tabs>
                <w:tab w:val="left" w:pos="284"/>
              </w:tabs>
              <w:rPr>
                <w:rFonts w:cs="Arial"/>
                <w:sz w:val="22"/>
                <w:szCs w:val="22"/>
              </w:rPr>
            </w:pPr>
            <w:r w:rsidRPr="009C4B46">
              <w:rPr>
                <w:rFonts w:cs="Arial"/>
                <w:sz w:val="22"/>
                <w:szCs w:val="22"/>
              </w:rPr>
              <w:t>2</w:t>
            </w:r>
            <w:r w:rsidR="00910CE2">
              <w:rPr>
                <w:rFonts w:cs="Arial"/>
                <w:sz w:val="22"/>
                <w:szCs w:val="22"/>
              </w:rPr>
              <w:t>4</w:t>
            </w:r>
            <w:r w:rsidRPr="009C4B46">
              <w:rPr>
                <w:rFonts w:cs="Arial"/>
                <w:sz w:val="22"/>
                <w:szCs w:val="22"/>
              </w:rPr>
              <w:t>.</w:t>
            </w:r>
            <w:r w:rsidR="00213AD7">
              <w:rPr>
                <w:rFonts w:cs="Arial"/>
                <w:sz w:val="22"/>
                <w:szCs w:val="22"/>
              </w:rPr>
              <w:t>5</w:t>
            </w:r>
            <w:r w:rsidRPr="009C4B46">
              <w:rPr>
                <w:rFonts w:cs="Arial"/>
                <w:sz w:val="22"/>
                <w:szCs w:val="22"/>
              </w:rPr>
              <w:t>.</w:t>
            </w:r>
          </w:p>
        </w:tc>
        <w:tc>
          <w:tcPr>
            <w:tcW w:w="2297" w:type="dxa"/>
            <w:vAlign w:val="center"/>
          </w:tcPr>
          <w:p w14:paraId="7B409379" w14:textId="77777777" w:rsidR="00D124A5" w:rsidRPr="009C4B46" w:rsidRDefault="00D124A5" w:rsidP="00D124A5">
            <w:pPr>
              <w:rPr>
                <w:rFonts w:cs="Arial"/>
                <w:sz w:val="22"/>
                <w:szCs w:val="22"/>
              </w:rPr>
            </w:pPr>
          </w:p>
        </w:tc>
        <w:tc>
          <w:tcPr>
            <w:tcW w:w="4961" w:type="dxa"/>
            <w:gridSpan w:val="2"/>
          </w:tcPr>
          <w:p w14:paraId="77668A94" w14:textId="0DDD94FE" w:rsidR="00D124A5" w:rsidRPr="009C4B46" w:rsidRDefault="002D5355" w:rsidP="00D124A5">
            <w:pPr>
              <w:jc w:val="both"/>
              <w:rPr>
                <w:rFonts w:cs="Arial"/>
                <w:sz w:val="22"/>
                <w:szCs w:val="22"/>
              </w:rPr>
            </w:pPr>
            <w:r w:rsidRPr="00B63236">
              <w:rPr>
                <w:rFonts w:cs="Arial"/>
                <w:sz w:val="22"/>
                <w:szCs w:val="22"/>
              </w:rPr>
              <w:t>Visi laidai apskaitos dalyje (</w:t>
            </w:r>
            <w:r>
              <w:rPr>
                <w:rFonts w:cs="Arial"/>
                <w:sz w:val="22"/>
                <w:szCs w:val="22"/>
              </w:rPr>
              <w:t>tiek pagrindiniai tiek antrinių grandinių</w:t>
            </w:r>
            <w:r w:rsidRPr="00B63236">
              <w:rPr>
                <w:rFonts w:cs="Arial"/>
                <w:sz w:val="22"/>
                <w:szCs w:val="22"/>
              </w:rPr>
              <w:t>) turi būti sumontuoti</w:t>
            </w:r>
            <w:r>
              <w:rPr>
                <w:rFonts w:cs="Arial"/>
                <w:sz w:val="22"/>
                <w:szCs w:val="22"/>
              </w:rPr>
              <w:t xml:space="preserve"> projektuojamiems apskaitos prietaisams</w:t>
            </w:r>
            <w:r w:rsidRPr="00B63236">
              <w:rPr>
                <w:rFonts w:cs="Arial"/>
                <w:sz w:val="22"/>
                <w:szCs w:val="22"/>
              </w:rPr>
              <w:t>.</w:t>
            </w:r>
          </w:p>
        </w:tc>
        <w:tc>
          <w:tcPr>
            <w:tcW w:w="2268" w:type="dxa"/>
          </w:tcPr>
          <w:p w14:paraId="33DF5943" w14:textId="77777777" w:rsidR="00D124A5" w:rsidRPr="009C4B46" w:rsidRDefault="00D124A5" w:rsidP="00D124A5">
            <w:pPr>
              <w:rPr>
                <w:rFonts w:cs="Arial"/>
                <w:sz w:val="22"/>
                <w:szCs w:val="22"/>
              </w:rPr>
            </w:pPr>
          </w:p>
        </w:tc>
      </w:tr>
      <w:tr w:rsidR="00D124A5" w:rsidRPr="009C4B46" w14:paraId="29A7068B"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0F9BC75F" w14:textId="150EC7FB" w:rsidR="00D124A5" w:rsidRPr="009C4B46" w:rsidRDefault="00D124A5" w:rsidP="00D124A5">
            <w:pPr>
              <w:tabs>
                <w:tab w:val="left" w:pos="284"/>
              </w:tabs>
              <w:rPr>
                <w:rFonts w:cs="Arial"/>
                <w:sz w:val="22"/>
                <w:szCs w:val="22"/>
              </w:rPr>
            </w:pPr>
            <w:r w:rsidRPr="009C4B46">
              <w:rPr>
                <w:rFonts w:cs="Arial"/>
                <w:sz w:val="22"/>
                <w:szCs w:val="22"/>
              </w:rPr>
              <w:t>2</w:t>
            </w:r>
            <w:r w:rsidR="00910CE2">
              <w:rPr>
                <w:rFonts w:cs="Arial"/>
                <w:sz w:val="22"/>
                <w:szCs w:val="22"/>
              </w:rPr>
              <w:t>4</w:t>
            </w:r>
            <w:r w:rsidRPr="009C4B46">
              <w:rPr>
                <w:rFonts w:cs="Arial"/>
                <w:sz w:val="22"/>
                <w:szCs w:val="22"/>
              </w:rPr>
              <w:t>.</w:t>
            </w:r>
            <w:r w:rsidR="00213AD7">
              <w:rPr>
                <w:rFonts w:cs="Arial"/>
                <w:sz w:val="22"/>
                <w:szCs w:val="22"/>
              </w:rPr>
              <w:t>6</w:t>
            </w:r>
            <w:r w:rsidRPr="009C4B46">
              <w:rPr>
                <w:rFonts w:cs="Arial"/>
                <w:sz w:val="22"/>
                <w:szCs w:val="22"/>
              </w:rPr>
              <w:t>.</w:t>
            </w:r>
          </w:p>
        </w:tc>
        <w:tc>
          <w:tcPr>
            <w:tcW w:w="2297" w:type="dxa"/>
            <w:vAlign w:val="center"/>
          </w:tcPr>
          <w:p w14:paraId="663C4B3F" w14:textId="77777777" w:rsidR="00D124A5" w:rsidRPr="009C4B46" w:rsidRDefault="00D124A5" w:rsidP="00D124A5">
            <w:pPr>
              <w:rPr>
                <w:rFonts w:cs="Arial"/>
                <w:sz w:val="22"/>
                <w:szCs w:val="22"/>
              </w:rPr>
            </w:pPr>
          </w:p>
        </w:tc>
        <w:tc>
          <w:tcPr>
            <w:tcW w:w="4961" w:type="dxa"/>
            <w:gridSpan w:val="2"/>
          </w:tcPr>
          <w:p w14:paraId="321F9185" w14:textId="6111A437" w:rsidR="00D124A5" w:rsidRPr="009C4B46" w:rsidRDefault="00D124A5" w:rsidP="00D124A5">
            <w:pPr>
              <w:jc w:val="both"/>
              <w:rPr>
                <w:rFonts w:cs="Arial"/>
                <w:sz w:val="22"/>
                <w:szCs w:val="22"/>
              </w:rPr>
            </w:pPr>
            <w:r w:rsidRPr="00B63236">
              <w:rPr>
                <w:rFonts w:cs="Arial"/>
                <w:sz w:val="22"/>
                <w:szCs w:val="22"/>
              </w:rPr>
              <w:t xml:space="preserve">Automatiniai jungikliai </w:t>
            </w:r>
            <w:r>
              <w:rPr>
                <w:rFonts w:cs="Arial"/>
                <w:sz w:val="22"/>
                <w:szCs w:val="22"/>
              </w:rPr>
              <w:t xml:space="preserve">ir 0,4 </w:t>
            </w:r>
            <w:proofErr w:type="spellStart"/>
            <w:r>
              <w:rPr>
                <w:rFonts w:cs="Arial"/>
                <w:sz w:val="22"/>
                <w:szCs w:val="22"/>
              </w:rPr>
              <w:t>kV</w:t>
            </w:r>
            <w:proofErr w:type="spellEnd"/>
            <w:r>
              <w:rPr>
                <w:rFonts w:cs="Arial"/>
                <w:sz w:val="22"/>
                <w:szCs w:val="22"/>
              </w:rPr>
              <w:t xml:space="preserve"> srovės matavimo transformatoriai </w:t>
            </w:r>
            <w:r w:rsidRPr="00B63236">
              <w:rPr>
                <w:rFonts w:cs="Arial"/>
                <w:sz w:val="22"/>
                <w:szCs w:val="22"/>
              </w:rPr>
              <w:t>pagal AB „Energijos skirstymo operatorius“  galiojančius techninius reikalavimus.</w:t>
            </w:r>
          </w:p>
        </w:tc>
        <w:tc>
          <w:tcPr>
            <w:tcW w:w="2268" w:type="dxa"/>
          </w:tcPr>
          <w:p w14:paraId="001E68CC" w14:textId="77777777" w:rsidR="00D124A5" w:rsidRPr="009C4B46" w:rsidRDefault="00D124A5" w:rsidP="00D124A5">
            <w:pPr>
              <w:rPr>
                <w:rFonts w:cs="Arial"/>
                <w:sz w:val="22"/>
                <w:szCs w:val="22"/>
              </w:rPr>
            </w:pPr>
          </w:p>
        </w:tc>
      </w:tr>
      <w:tr w:rsidR="00D124A5" w:rsidRPr="009C4B46" w14:paraId="50A70657"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07B2D153" w14:textId="5E7F17D1" w:rsidR="00D124A5" w:rsidRPr="009C4B46" w:rsidRDefault="00D124A5" w:rsidP="00D124A5">
            <w:pPr>
              <w:tabs>
                <w:tab w:val="left" w:pos="284"/>
              </w:tabs>
              <w:rPr>
                <w:rFonts w:cs="Arial"/>
                <w:sz w:val="22"/>
                <w:szCs w:val="22"/>
              </w:rPr>
            </w:pPr>
            <w:r w:rsidRPr="009C4B46">
              <w:rPr>
                <w:rFonts w:cs="Arial"/>
                <w:sz w:val="22"/>
                <w:szCs w:val="22"/>
              </w:rPr>
              <w:t>2</w:t>
            </w:r>
            <w:r w:rsidR="00910CE2">
              <w:rPr>
                <w:rFonts w:cs="Arial"/>
                <w:sz w:val="22"/>
                <w:szCs w:val="22"/>
              </w:rPr>
              <w:t>4</w:t>
            </w:r>
            <w:r w:rsidRPr="009C4B46">
              <w:rPr>
                <w:rFonts w:cs="Arial"/>
                <w:sz w:val="22"/>
                <w:szCs w:val="22"/>
              </w:rPr>
              <w:t>.</w:t>
            </w:r>
            <w:r w:rsidR="00213AD7">
              <w:rPr>
                <w:rFonts w:cs="Arial"/>
                <w:sz w:val="22"/>
                <w:szCs w:val="22"/>
              </w:rPr>
              <w:t>7</w:t>
            </w:r>
            <w:r>
              <w:rPr>
                <w:rFonts w:cs="Arial"/>
                <w:sz w:val="22"/>
                <w:szCs w:val="22"/>
              </w:rPr>
              <w:t>.</w:t>
            </w:r>
          </w:p>
        </w:tc>
        <w:tc>
          <w:tcPr>
            <w:tcW w:w="2297" w:type="dxa"/>
            <w:vAlign w:val="center"/>
          </w:tcPr>
          <w:p w14:paraId="7215224F" w14:textId="77777777" w:rsidR="00D124A5" w:rsidRPr="009C4B46" w:rsidRDefault="00D124A5" w:rsidP="00D124A5">
            <w:pPr>
              <w:rPr>
                <w:rFonts w:cs="Arial"/>
                <w:sz w:val="22"/>
                <w:szCs w:val="22"/>
              </w:rPr>
            </w:pPr>
          </w:p>
        </w:tc>
        <w:tc>
          <w:tcPr>
            <w:tcW w:w="4961" w:type="dxa"/>
            <w:gridSpan w:val="2"/>
          </w:tcPr>
          <w:p w14:paraId="2FD223A4" w14:textId="32EFC5FB" w:rsidR="00D124A5" w:rsidRPr="009C4B46" w:rsidRDefault="00D124A5" w:rsidP="00D124A5">
            <w:pPr>
              <w:jc w:val="both"/>
              <w:rPr>
                <w:rFonts w:cs="Arial"/>
                <w:sz w:val="22"/>
                <w:szCs w:val="22"/>
              </w:rPr>
            </w:pPr>
            <w:r w:rsidRPr="009C4B46">
              <w:rPr>
                <w:rFonts w:cs="Arial"/>
                <w:b/>
                <w:sz w:val="22"/>
                <w:szCs w:val="22"/>
              </w:rPr>
              <w:t>Visi komplektuojami elementai spintoje turi būti sumontuoti tiekėjo.</w:t>
            </w:r>
          </w:p>
        </w:tc>
        <w:tc>
          <w:tcPr>
            <w:tcW w:w="2268" w:type="dxa"/>
          </w:tcPr>
          <w:p w14:paraId="2BAE16A2" w14:textId="77777777" w:rsidR="00D124A5" w:rsidRPr="009C4B46" w:rsidRDefault="00D124A5" w:rsidP="00D124A5">
            <w:pPr>
              <w:rPr>
                <w:rFonts w:cs="Arial"/>
                <w:sz w:val="22"/>
                <w:szCs w:val="22"/>
              </w:rPr>
            </w:pPr>
          </w:p>
        </w:tc>
      </w:tr>
      <w:tr w:rsidR="00D124A5" w:rsidRPr="009C4B46" w14:paraId="4DE2844A"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160FB80A" w14:textId="5D5C07F1" w:rsidR="00D124A5" w:rsidRPr="009C4B46" w:rsidRDefault="00D124A5" w:rsidP="00D124A5">
            <w:pPr>
              <w:tabs>
                <w:tab w:val="left" w:pos="284"/>
              </w:tabs>
              <w:rPr>
                <w:rFonts w:cs="Arial"/>
                <w:sz w:val="22"/>
                <w:szCs w:val="22"/>
              </w:rPr>
            </w:pPr>
            <w:r w:rsidRPr="009C4B46">
              <w:rPr>
                <w:rFonts w:cs="Arial"/>
                <w:sz w:val="22"/>
                <w:szCs w:val="22"/>
              </w:rPr>
              <w:t>2</w:t>
            </w:r>
            <w:r w:rsidR="00910CE2">
              <w:rPr>
                <w:rFonts w:cs="Arial"/>
                <w:sz w:val="22"/>
                <w:szCs w:val="22"/>
              </w:rPr>
              <w:t>5</w:t>
            </w:r>
            <w:r w:rsidRPr="009C4B46">
              <w:rPr>
                <w:rFonts w:cs="Arial"/>
                <w:sz w:val="22"/>
                <w:szCs w:val="22"/>
              </w:rPr>
              <w:t>.</w:t>
            </w:r>
          </w:p>
        </w:tc>
        <w:tc>
          <w:tcPr>
            <w:tcW w:w="2297" w:type="dxa"/>
            <w:vAlign w:val="center"/>
          </w:tcPr>
          <w:p w14:paraId="741405B6" w14:textId="21907B5C" w:rsidR="00D124A5" w:rsidRPr="009C4B46" w:rsidRDefault="00D124A5" w:rsidP="00D124A5">
            <w:pPr>
              <w:rPr>
                <w:rFonts w:cs="Arial"/>
                <w:sz w:val="22"/>
                <w:szCs w:val="22"/>
              </w:rPr>
            </w:pPr>
            <w:r w:rsidRPr="009C4B46">
              <w:rPr>
                <w:rFonts w:cs="Arial"/>
                <w:sz w:val="22"/>
                <w:szCs w:val="22"/>
              </w:rPr>
              <w:t xml:space="preserve">Reikalavimai apskaitos dalies modulio plombavimui </w:t>
            </w:r>
            <w:r w:rsidRPr="009C4B46">
              <w:rPr>
                <w:rFonts w:cs="Arial"/>
                <w:sz w:val="22"/>
                <w:szCs w:val="22"/>
                <w:vertAlign w:val="superscript"/>
              </w:rPr>
              <w:t>b)</w:t>
            </w:r>
            <w:r w:rsidRPr="009C4B46">
              <w:rPr>
                <w:rFonts w:cs="Arial"/>
                <w:sz w:val="22"/>
                <w:szCs w:val="22"/>
              </w:rPr>
              <w:t>:</w:t>
            </w:r>
          </w:p>
        </w:tc>
        <w:tc>
          <w:tcPr>
            <w:tcW w:w="4961" w:type="dxa"/>
            <w:gridSpan w:val="2"/>
          </w:tcPr>
          <w:p w14:paraId="3F2C0C28" w14:textId="77777777" w:rsidR="00D124A5" w:rsidRPr="009C4B46" w:rsidRDefault="00D124A5" w:rsidP="00D124A5">
            <w:pPr>
              <w:jc w:val="both"/>
              <w:rPr>
                <w:rFonts w:cs="Arial"/>
                <w:sz w:val="22"/>
                <w:szCs w:val="22"/>
              </w:rPr>
            </w:pPr>
          </w:p>
        </w:tc>
        <w:tc>
          <w:tcPr>
            <w:tcW w:w="2268" w:type="dxa"/>
          </w:tcPr>
          <w:p w14:paraId="17DB29E2" w14:textId="77777777" w:rsidR="00D124A5" w:rsidRPr="009C4B46" w:rsidRDefault="00D124A5" w:rsidP="00D124A5">
            <w:pPr>
              <w:rPr>
                <w:rFonts w:cs="Arial"/>
                <w:sz w:val="22"/>
                <w:szCs w:val="22"/>
              </w:rPr>
            </w:pPr>
          </w:p>
        </w:tc>
      </w:tr>
      <w:tr w:rsidR="00D124A5" w:rsidRPr="009C4B46" w14:paraId="34CA3FE6"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05F9E5C6" w14:textId="391E5AF0" w:rsidR="00D124A5" w:rsidRPr="009C4B46" w:rsidRDefault="00D124A5" w:rsidP="00D124A5">
            <w:pPr>
              <w:tabs>
                <w:tab w:val="left" w:pos="284"/>
              </w:tabs>
              <w:rPr>
                <w:rFonts w:cs="Arial"/>
                <w:sz w:val="22"/>
                <w:szCs w:val="22"/>
              </w:rPr>
            </w:pPr>
            <w:r w:rsidRPr="009C4B46">
              <w:rPr>
                <w:rFonts w:cs="Arial"/>
                <w:sz w:val="22"/>
                <w:szCs w:val="22"/>
              </w:rPr>
              <w:t>2</w:t>
            </w:r>
            <w:r w:rsidR="00910CE2">
              <w:rPr>
                <w:rFonts w:cs="Arial"/>
                <w:sz w:val="22"/>
                <w:szCs w:val="22"/>
              </w:rPr>
              <w:t>5</w:t>
            </w:r>
            <w:r w:rsidRPr="009C4B46">
              <w:rPr>
                <w:rFonts w:cs="Arial"/>
                <w:sz w:val="22"/>
                <w:szCs w:val="22"/>
              </w:rPr>
              <w:t>.1.</w:t>
            </w:r>
          </w:p>
        </w:tc>
        <w:tc>
          <w:tcPr>
            <w:tcW w:w="2297" w:type="dxa"/>
            <w:vAlign w:val="center"/>
          </w:tcPr>
          <w:p w14:paraId="5EF09D11" w14:textId="77777777" w:rsidR="00D124A5" w:rsidRPr="009C4B46" w:rsidRDefault="00D124A5" w:rsidP="00D124A5">
            <w:pPr>
              <w:rPr>
                <w:rFonts w:cs="Arial"/>
                <w:sz w:val="22"/>
                <w:szCs w:val="22"/>
              </w:rPr>
            </w:pPr>
          </w:p>
        </w:tc>
        <w:tc>
          <w:tcPr>
            <w:tcW w:w="4961" w:type="dxa"/>
            <w:gridSpan w:val="2"/>
          </w:tcPr>
          <w:p w14:paraId="4FC68199" w14:textId="20E27F3A" w:rsidR="00D124A5" w:rsidRPr="009C4B46" w:rsidRDefault="00D124A5" w:rsidP="00D124A5">
            <w:pPr>
              <w:jc w:val="both"/>
              <w:rPr>
                <w:rFonts w:cs="Arial"/>
                <w:sz w:val="22"/>
                <w:szCs w:val="22"/>
              </w:rPr>
            </w:pPr>
            <w:r w:rsidRPr="009C4B46">
              <w:rPr>
                <w:rFonts w:cs="Arial"/>
                <w:sz w:val="22"/>
                <w:szCs w:val="22"/>
              </w:rPr>
              <w:t xml:space="preserve">Apskaitos dalies modulyje sumontuoti elektros apskaitos prietaisai ir schemos elementai turi būti </w:t>
            </w:r>
            <w:r w:rsidRPr="009C4B46">
              <w:rPr>
                <w:rFonts w:cs="Arial"/>
                <w:sz w:val="22"/>
                <w:szCs w:val="22"/>
              </w:rPr>
              <w:lastRenderedPageBreak/>
              <w:t xml:space="preserve">uždengti dangčiu pagamintu iš organinio stiklo su metaliniu rėmu. </w:t>
            </w:r>
          </w:p>
        </w:tc>
        <w:tc>
          <w:tcPr>
            <w:tcW w:w="2268" w:type="dxa"/>
          </w:tcPr>
          <w:p w14:paraId="0D669E0E" w14:textId="77777777" w:rsidR="00D124A5" w:rsidRPr="009C4B46" w:rsidRDefault="00D124A5" w:rsidP="00D124A5">
            <w:pPr>
              <w:rPr>
                <w:rFonts w:cs="Arial"/>
                <w:sz w:val="22"/>
                <w:szCs w:val="22"/>
              </w:rPr>
            </w:pPr>
          </w:p>
        </w:tc>
      </w:tr>
      <w:tr w:rsidR="00D124A5" w:rsidRPr="009C4B46" w14:paraId="7B970E81"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2C10EB32" w14:textId="22E28C09" w:rsidR="00D124A5" w:rsidRPr="009C4B46" w:rsidRDefault="00D124A5" w:rsidP="00D124A5">
            <w:pPr>
              <w:tabs>
                <w:tab w:val="left" w:pos="284"/>
              </w:tabs>
              <w:rPr>
                <w:rFonts w:cs="Arial"/>
                <w:sz w:val="22"/>
                <w:szCs w:val="22"/>
              </w:rPr>
            </w:pPr>
            <w:r w:rsidRPr="009C4B46">
              <w:rPr>
                <w:rFonts w:cs="Arial"/>
                <w:sz w:val="22"/>
                <w:szCs w:val="22"/>
              </w:rPr>
              <w:t>2</w:t>
            </w:r>
            <w:r w:rsidR="00910CE2">
              <w:rPr>
                <w:rFonts w:cs="Arial"/>
                <w:sz w:val="22"/>
                <w:szCs w:val="22"/>
              </w:rPr>
              <w:t>5</w:t>
            </w:r>
            <w:r w:rsidRPr="009C4B46">
              <w:rPr>
                <w:rFonts w:cs="Arial"/>
                <w:sz w:val="22"/>
                <w:szCs w:val="22"/>
              </w:rPr>
              <w:t>.2.</w:t>
            </w:r>
          </w:p>
        </w:tc>
        <w:tc>
          <w:tcPr>
            <w:tcW w:w="2297" w:type="dxa"/>
            <w:vAlign w:val="center"/>
          </w:tcPr>
          <w:p w14:paraId="201BB402" w14:textId="77777777" w:rsidR="00D124A5" w:rsidRPr="009C4B46" w:rsidRDefault="00D124A5" w:rsidP="00D124A5">
            <w:pPr>
              <w:rPr>
                <w:rFonts w:cs="Arial"/>
                <w:sz w:val="22"/>
                <w:szCs w:val="22"/>
              </w:rPr>
            </w:pPr>
          </w:p>
        </w:tc>
        <w:tc>
          <w:tcPr>
            <w:tcW w:w="4961" w:type="dxa"/>
            <w:gridSpan w:val="2"/>
          </w:tcPr>
          <w:p w14:paraId="61D57835" w14:textId="7C10401F" w:rsidR="00D124A5" w:rsidRPr="009C4B46" w:rsidRDefault="00D124A5" w:rsidP="00D124A5">
            <w:pPr>
              <w:jc w:val="both"/>
              <w:rPr>
                <w:rFonts w:cs="Arial"/>
                <w:sz w:val="22"/>
                <w:szCs w:val="22"/>
              </w:rPr>
            </w:pPr>
            <w:r w:rsidRPr="009C4B46">
              <w:rPr>
                <w:rFonts w:cs="Arial"/>
                <w:sz w:val="22"/>
                <w:szCs w:val="22"/>
              </w:rPr>
              <w:t xml:space="preserve">Dangtis turi būti tvirtinamas prie spintos konstrukcijos ne mažiau kaip dviem varžtais. Taip pat turi būti dvi plombavimui pritaikytos vietos, gali būti ir tie patys du varžtai. Visais atvejais dangčio tvirtinimas turi būti toks, kad būtų negalima prieiti prie </w:t>
            </w:r>
            <w:proofErr w:type="spellStart"/>
            <w:r w:rsidRPr="009C4B46">
              <w:rPr>
                <w:rFonts w:cs="Arial"/>
                <w:sz w:val="22"/>
                <w:szCs w:val="22"/>
              </w:rPr>
              <w:t>srovinių</w:t>
            </w:r>
            <w:proofErr w:type="spellEnd"/>
            <w:r w:rsidRPr="009C4B46">
              <w:rPr>
                <w:rFonts w:cs="Arial"/>
                <w:sz w:val="22"/>
                <w:szCs w:val="22"/>
              </w:rPr>
              <w:t xml:space="preserve"> dalių nenuplėšus plombų.</w:t>
            </w:r>
          </w:p>
        </w:tc>
        <w:tc>
          <w:tcPr>
            <w:tcW w:w="2268" w:type="dxa"/>
          </w:tcPr>
          <w:p w14:paraId="55716E08" w14:textId="77777777" w:rsidR="00D124A5" w:rsidRPr="009C4B46" w:rsidRDefault="00D124A5" w:rsidP="00D124A5">
            <w:pPr>
              <w:rPr>
                <w:rFonts w:cs="Arial"/>
                <w:sz w:val="22"/>
                <w:szCs w:val="22"/>
              </w:rPr>
            </w:pPr>
          </w:p>
        </w:tc>
      </w:tr>
      <w:tr w:rsidR="00D124A5" w:rsidRPr="009C4B46" w14:paraId="7EA909A9"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4E0238F7" w14:textId="205B8123" w:rsidR="00D124A5" w:rsidRPr="009C4B46" w:rsidRDefault="00D124A5" w:rsidP="00D124A5">
            <w:pPr>
              <w:tabs>
                <w:tab w:val="left" w:pos="284"/>
              </w:tabs>
              <w:rPr>
                <w:rFonts w:cs="Arial"/>
                <w:sz w:val="22"/>
                <w:szCs w:val="22"/>
              </w:rPr>
            </w:pPr>
            <w:r w:rsidRPr="009C4B46">
              <w:rPr>
                <w:rFonts w:cs="Arial"/>
                <w:sz w:val="22"/>
                <w:szCs w:val="22"/>
              </w:rPr>
              <w:t>2</w:t>
            </w:r>
            <w:r w:rsidR="00910CE2">
              <w:rPr>
                <w:rFonts w:cs="Arial"/>
                <w:sz w:val="22"/>
                <w:szCs w:val="22"/>
              </w:rPr>
              <w:t>5</w:t>
            </w:r>
            <w:r w:rsidRPr="009C4B46">
              <w:rPr>
                <w:rFonts w:cs="Arial"/>
                <w:sz w:val="22"/>
                <w:szCs w:val="22"/>
              </w:rPr>
              <w:t>.3.</w:t>
            </w:r>
          </w:p>
        </w:tc>
        <w:tc>
          <w:tcPr>
            <w:tcW w:w="2297" w:type="dxa"/>
            <w:vAlign w:val="center"/>
          </w:tcPr>
          <w:p w14:paraId="46503079" w14:textId="77777777" w:rsidR="00D124A5" w:rsidRPr="009C4B46" w:rsidRDefault="00D124A5" w:rsidP="00D124A5">
            <w:pPr>
              <w:rPr>
                <w:rFonts w:cs="Arial"/>
                <w:sz w:val="22"/>
                <w:szCs w:val="22"/>
              </w:rPr>
            </w:pPr>
          </w:p>
        </w:tc>
        <w:tc>
          <w:tcPr>
            <w:tcW w:w="4961" w:type="dxa"/>
            <w:gridSpan w:val="2"/>
          </w:tcPr>
          <w:p w14:paraId="0D607C82" w14:textId="75781ABA" w:rsidR="00D124A5" w:rsidRPr="009C4B46" w:rsidRDefault="00D124A5" w:rsidP="00D124A5">
            <w:pPr>
              <w:jc w:val="both"/>
              <w:rPr>
                <w:rFonts w:cs="Arial"/>
                <w:sz w:val="22"/>
                <w:szCs w:val="22"/>
              </w:rPr>
            </w:pPr>
            <w:r w:rsidRPr="009C4B46">
              <w:rPr>
                <w:rFonts w:cs="Arial"/>
                <w:sz w:val="22"/>
                <w:szCs w:val="22"/>
              </w:rPr>
              <w:t xml:space="preserve">Dangtis nuėmus plombas bei atsukus varžtus turi būti lengvai nuimamas neatjungus elektros energijos tiekimo vartotojams, </w:t>
            </w:r>
            <w:proofErr w:type="spellStart"/>
            <w:r w:rsidRPr="009C4B46">
              <w:rPr>
                <w:rFonts w:cs="Arial"/>
                <w:sz w:val="22"/>
                <w:szCs w:val="22"/>
              </w:rPr>
              <w:t>t.y</w:t>
            </w:r>
            <w:proofErr w:type="spellEnd"/>
            <w:r w:rsidRPr="009C4B46">
              <w:rPr>
                <w:rFonts w:cs="Arial"/>
                <w:sz w:val="22"/>
                <w:szCs w:val="22"/>
              </w:rPr>
              <w:t>. elektros įrenginiai neturi maišyti dangčio nuėmimui</w:t>
            </w:r>
            <w:r w:rsidR="00F72875">
              <w:rPr>
                <w:rFonts w:cs="Arial"/>
                <w:sz w:val="22"/>
                <w:szCs w:val="22"/>
              </w:rPr>
              <w:t>;</w:t>
            </w:r>
          </w:p>
        </w:tc>
        <w:tc>
          <w:tcPr>
            <w:tcW w:w="2268" w:type="dxa"/>
          </w:tcPr>
          <w:p w14:paraId="499545F1" w14:textId="77777777" w:rsidR="00D124A5" w:rsidRPr="009C4B46" w:rsidRDefault="00D124A5" w:rsidP="00D124A5">
            <w:pPr>
              <w:rPr>
                <w:rFonts w:cs="Arial"/>
                <w:sz w:val="22"/>
                <w:szCs w:val="22"/>
              </w:rPr>
            </w:pPr>
          </w:p>
        </w:tc>
      </w:tr>
      <w:tr w:rsidR="00F72875" w:rsidRPr="009C4B46" w14:paraId="0C3BB600"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49BB8462" w14:textId="4F18694C" w:rsidR="00F72875" w:rsidRPr="009C4B46" w:rsidRDefault="00F72875" w:rsidP="00D124A5">
            <w:pPr>
              <w:tabs>
                <w:tab w:val="left" w:pos="284"/>
              </w:tabs>
              <w:rPr>
                <w:rFonts w:cs="Arial"/>
                <w:sz w:val="22"/>
                <w:szCs w:val="22"/>
              </w:rPr>
            </w:pPr>
            <w:r>
              <w:rPr>
                <w:rFonts w:cs="Arial"/>
                <w:sz w:val="22"/>
                <w:szCs w:val="22"/>
              </w:rPr>
              <w:t>25.4.</w:t>
            </w:r>
          </w:p>
        </w:tc>
        <w:tc>
          <w:tcPr>
            <w:tcW w:w="2297" w:type="dxa"/>
            <w:vAlign w:val="center"/>
          </w:tcPr>
          <w:p w14:paraId="39D27D24" w14:textId="77777777" w:rsidR="00F72875" w:rsidRPr="009C4B46" w:rsidRDefault="00F72875" w:rsidP="00D124A5">
            <w:pPr>
              <w:rPr>
                <w:rFonts w:cs="Arial"/>
                <w:sz w:val="22"/>
                <w:szCs w:val="22"/>
              </w:rPr>
            </w:pPr>
          </w:p>
        </w:tc>
        <w:tc>
          <w:tcPr>
            <w:tcW w:w="4961" w:type="dxa"/>
            <w:gridSpan w:val="2"/>
          </w:tcPr>
          <w:p w14:paraId="5B17AA3D" w14:textId="1D7B027E" w:rsidR="00F72875" w:rsidRPr="009C4B46" w:rsidRDefault="00F72875" w:rsidP="00D124A5">
            <w:pPr>
              <w:jc w:val="both"/>
              <w:rPr>
                <w:rFonts w:cs="Arial"/>
                <w:sz w:val="22"/>
                <w:szCs w:val="22"/>
              </w:rPr>
            </w:pPr>
            <w:r>
              <w:rPr>
                <w:rFonts w:cs="Arial"/>
                <w:sz w:val="22"/>
                <w:szCs w:val="22"/>
              </w:rPr>
              <w:t xml:space="preserve">Automatinio jungiklio </w:t>
            </w:r>
            <w:r w:rsidRPr="00B97678">
              <w:rPr>
                <w:rFonts w:cs="Arial"/>
                <w:sz w:val="22"/>
                <w:szCs w:val="22"/>
              </w:rPr>
              <w:t>valdymas (</w:t>
            </w:r>
            <w:proofErr w:type="spellStart"/>
            <w:r w:rsidRPr="00B97678">
              <w:rPr>
                <w:rFonts w:cs="Arial"/>
                <w:sz w:val="22"/>
                <w:szCs w:val="22"/>
              </w:rPr>
              <w:t>atj</w:t>
            </w:r>
            <w:proofErr w:type="spellEnd"/>
            <w:r w:rsidRPr="00B97678">
              <w:rPr>
                <w:rFonts w:cs="Arial"/>
                <w:sz w:val="22"/>
                <w:szCs w:val="22"/>
              </w:rPr>
              <w:t xml:space="preserve">. ir </w:t>
            </w:r>
            <w:proofErr w:type="spellStart"/>
            <w:r w:rsidRPr="00B97678">
              <w:rPr>
                <w:rFonts w:cs="Arial"/>
                <w:sz w:val="22"/>
                <w:szCs w:val="22"/>
              </w:rPr>
              <w:t>įjung</w:t>
            </w:r>
            <w:proofErr w:type="spellEnd"/>
            <w:r w:rsidRPr="00B97678">
              <w:rPr>
                <w:rFonts w:cs="Arial"/>
                <w:sz w:val="22"/>
                <w:szCs w:val="22"/>
              </w:rPr>
              <w:t>.) turi būti galimas be plombuojamo dangčio nuėmimo</w:t>
            </w:r>
            <w:r>
              <w:rPr>
                <w:rFonts w:cs="Arial"/>
                <w:sz w:val="22"/>
                <w:szCs w:val="22"/>
              </w:rPr>
              <w:t>.</w:t>
            </w:r>
          </w:p>
        </w:tc>
        <w:tc>
          <w:tcPr>
            <w:tcW w:w="2268" w:type="dxa"/>
          </w:tcPr>
          <w:p w14:paraId="35EAD009" w14:textId="77777777" w:rsidR="00F72875" w:rsidRPr="009C4B46" w:rsidRDefault="00F72875" w:rsidP="00D124A5">
            <w:pPr>
              <w:rPr>
                <w:rFonts w:cs="Arial"/>
                <w:sz w:val="22"/>
                <w:szCs w:val="22"/>
              </w:rPr>
            </w:pPr>
          </w:p>
        </w:tc>
      </w:tr>
      <w:tr w:rsidR="00D124A5" w:rsidRPr="009C4B46" w14:paraId="40C23BDA"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25D3B0EF" w14:textId="5043F4D7" w:rsidR="00D124A5" w:rsidRPr="009C4B46" w:rsidRDefault="00D124A5" w:rsidP="00D124A5">
            <w:pPr>
              <w:tabs>
                <w:tab w:val="left" w:pos="284"/>
              </w:tabs>
              <w:rPr>
                <w:rFonts w:cs="Arial"/>
                <w:sz w:val="22"/>
                <w:szCs w:val="22"/>
              </w:rPr>
            </w:pPr>
            <w:r w:rsidRPr="009C4B46">
              <w:rPr>
                <w:rFonts w:cs="Arial"/>
                <w:sz w:val="22"/>
                <w:szCs w:val="22"/>
              </w:rPr>
              <w:t>2</w:t>
            </w:r>
            <w:r w:rsidR="00910CE2">
              <w:rPr>
                <w:rFonts w:cs="Arial"/>
                <w:sz w:val="22"/>
                <w:szCs w:val="22"/>
              </w:rPr>
              <w:t>6</w:t>
            </w:r>
            <w:r w:rsidRPr="009C4B46">
              <w:rPr>
                <w:rFonts w:cs="Arial"/>
                <w:sz w:val="22"/>
                <w:szCs w:val="22"/>
              </w:rPr>
              <w:t>.</w:t>
            </w:r>
          </w:p>
        </w:tc>
        <w:tc>
          <w:tcPr>
            <w:tcW w:w="2297" w:type="dxa"/>
            <w:vAlign w:val="center"/>
          </w:tcPr>
          <w:p w14:paraId="453798CA" w14:textId="068F5838" w:rsidR="00D124A5" w:rsidRPr="009C4B46" w:rsidRDefault="00D124A5" w:rsidP="00D124A5">
            <w:pPr>
              <w:rPr>
                <w:rFonts w:cs="Arial"/>
                <w:sz w:val="22"/>
                <w:szCs w:val="22"/>
              </w:rPr>
            </w:pPr>
            <w:r w:rsidRPr="009C4B46">
              <w:rPr>
                <w:rFonts w:cs="Arial"/>
                <w:sz w:val="22"/>
                <w:szCs w:val="22"/>
              </w:rPr>
              <w:t xml:space="preserve">Reikalavimai plombuojamam dangčiui </w:t>
            </w:r>
            <w:r w:rsidRPr="009C4B46">
              <w:rPr>
                <w:rFonts w:cs="Arial"/>
                <w:sz w:val="22"/>
                <w:szCs w:val="22"/>
                <w:vertAlign w:val="superscript"/>
              </w:rPr>
              <w:t>b)</w:t>
            </w:r>
            <w:r w:rsidRPr="009C4B46">
              <w:rPr>
                <w:rFonts w:cs="Arial"/>
                <w:sz w:val="22"/>
                <w:szCs w:val="22"/>
              </w:rPr>
              <w:t>:</w:t>
            </w:r>
          </w:p>
        </w:tc>
        <w:tc>
          <w:tcPr>
            <w:tcW w:w="4961" w:type="dxa"/>
            <w:gridSpan w:val="2"/>
          </w:tcPr>
          <w:p w14:paraId="00ED60AB" w14:textId="77777777" w:rsidR="00D124A5" w:rsidRPr="009C4B46" w:rsidRDefault="00D124A5" w:rsidP="00D124A5">
            <w:pPr>
              <w:jc w:val="both"/>
              <w:rPr>
                <w:rFonts w:cs="Arial"/>
                <w:sz w:val="22"/>
                <w:szCs w:val="22"/>
              </w:rPr>
            </w:pPr>
          </w:p>
        </w:tc>
        <w:tc>
          <w:tcPr>
            <w:tcW w:w="2268" w:type="dxa"/>
          </w:tcPr>
          <w:p w14:paraId="2DA22716" w14:textId="77777777" w:rsidR="00D124A5" w:rsidRPr="009C4B46" w:rsidRDefault="00D124A5" w:rsidP="00D124A5">
            <w:pPr>
              <w:rPr>
                <w:rFonts w:cs="Arial"/>
                <w:sz w:val="22"/>
                <w:szCs w:val="22"/>
              </w:rPr>
            </w:pPr>
          </w:p>
        </w:tc>
      </w:tr>
      <w:tr w:rsidR="00D124A5" w:rsidRPr="009C4B46" w14:paraId="12550EF0"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767EFCC3" w14:textId="6B54EB64" w:rsidR="00D124A5" w:rsidRPr="009C4B46" w:rsidRDefault="00D124A5" w:rsidP="00D124A5">
            <w:pPr>
              <w:tabs>
                <w:tab w:val="left" w:pos="284"/>
              </w:tabs>
              <w:rPr>
                <w:rFonts w:cs="Arial"/>
                <w:sz w:val="22"/>
                <w:szCs w:val="22"/>
              </w:rPr>
            </w:pPr>
            <w:r w:rsidRPr="009C4B46">
              <w:rPr>
                <w:rFonts w:cs="Arial"/>
                <w:sz w:val="22"/>
                <w:szCs w:val="22"/>
              </w:rPr>
              <w:t>2</w:t>
            </w:r>
            <w:r w:rsidR="00910CE2">
              <w:rPr>
                <w:rFonts w:cs="Arial"/>
                <w:sz w:val="22"/>
                <w:szCs w:val="22"/>
              </w:rPr>
              <w:t>6</w:t>
            </w:r>
            <w:r w:rsidRPr="009C4B46">
              <w:rPr>
                <w:rFonts w:cs="Arial"/>
                <w:sz w:val="22"/>
                <w:szCs w:val="22"/>
              </w:rPr>
              <w:t>.1.</w:t>
            </w:r>
          </w:p>
        </w:tc>
        <w:tc>
          <w:tcPr>
            <w:tcW w:w="2297" w:type="dxa"/>
            <w:vAlign w:val="center"/>
          </w:tcPr>
          <w:p w14:paraId="00B3AFD7" w14:textId="77777777" w:rsidR="00D124A5" w:rsidRPr="009C4B46" w:rsidRDefault="00D124A5" w:rsidP="00D124A5">
            <w:pPr>
              <w:rPr>
                <w:rFonts w:cs="Arial"/>
                <w:sz w:val="22"/>
                <w:szCs w:val="22"/>
              </w:rPr>
            </w:pPr>
          </w:p>
        </w:tc>
        <w:tc>
          <w:tcPr>
            <w:tcW w:w="4961" w:type="dxa"/>
            <w:gridSpan w:val="2"/>
          </w:tcPr>
          <w:p w14:paraId="086D8D45" w14:textId="7FE74306" w:rsidR="00D124A5" w:rsidRPr="009C4B46" w:rsidRDefault="00D124A5" w:rsidP="00D124A5">
            <w:pPr>
              <w:jc w:val="both"/>
              <w:rPr>
                <w:rFonts w:cs="Arial"/>
                <w:sz w:val="22"/>
                <w:szCs w:val="22"/>
              </w:rPr>
            </w:pPr>
            <w:r w:rsidRPr="009C4B46">
              <w:rPr>
                <w:rFonts w:cs="Arial"/>
                <w:sz w:val="22"/>
                <w:szCs w:val="22"/>
              </w:rPr>
              <w:t xml:space="preserve">pagamintas iš ne plonesnio kaip 0,7 mm metalo lakšto rėmas su organiniu stiklu ir išpjovomis </w:t>
            </w:r>
            <w:proofErr w:type="spellStart"/>
            <w:r w:rsidRPr="009C4B46">
              <w:rPr>
                <w:rFonts w:cs="Arial"/>
                <w:sz w:val="22"/>
                <w:szCs w:val="22"/>
              </w:rPr>
              <w:t>automatiniui</w:t>
            </w:r>
            <w:proofErr w:type="spellEnd"/>
            <w:r w:rsidRPr="009C4B46">
              <w:rPr>
                <w:rFonts w:cs="Arial"/>
                <w:sz w:val="22"/>
                <w:szCs w:val="22"/>
              </w:rPr>
              <w:t xml:space="preserve"> (-</w:t>
            </w:r>
            <w:proofErr w:type="spellStart"/>
            <w:r w:rsidRPr="009C4B46">
              <w:rPr>
                <w:rFonts w:cs="Arial"/>
                <w:sz w:val="22"/>
                <w:szCs w:val="22"/>
              </w:rPr>
              <w:t>ams</w:t>
            </w:r>
            <w:proofErr w:type="spellEnd"/>
            <w:r w:rsidRPr="009C4B46">
              <w:rPr>
                <w:rFonts w:cs="Arial"/>
                <w:sz w:val="22"/>
                <w:szCs w:val="22"/>
              </w:rPr>
              <w:t>) jungikliui (-</w:t>
            </w:r>
            <w:proofErr w:type="spellStart"/>
            <w:r w:rsidRPr="009C4B46">
              <w:rPr>
                <w:rFonts w:cs="Arial"/>
                <w:sz w:val="22"/>
                <w:szCs w:val="22"/>
              </w:rPr>
              <w:t>ams</w:t>
            </w:r>
            <w:proofErr w:type="spellEnd"/>
            <w:r w:rsidRPr="009C4B46">
              <w:rPr>
                <w:rFonts w:cs="Arial"/>
                <w:sz w:val="22"/>
                <w:szCs w:val="22"/>
              </w:rPr>
              <w:t xml:space="preserve">); </w:t>
            </w:r>
          </w:p>
        </w:tc>
        <w:tc>
          <w:tcPr>
            <w:tcW w:w="2268" w:type="dxa"/>
          </w:tcPr>
          <w:p w14:paraId="6DD15274" w14:textId="77777777" w:rsidR="00D124A5" w:rsidRPr="009C4B46" w:rsidRDefault="00D124A5" w:rsidP="00D124A5">
            <w:pPr>
              <w:rPr>
                <w:rFonts w:cs="Arial"/>
                <w:sz w:val="22"/>
                <w:szCs w:val="22"/>
              </w:rPr>
            </w:pPr>
          </w:p>
        </w:tc>
      </w:tr>
      <w:tr w:rsidR="00D124A5" w:rsidRPr="009C4B46" w14:paraId="67BE50BF"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642AC083" w14:textId="7853D2AF" w:rsidR="00D124A5" w:rsidRPr="009C4B46" w:rsidRDefault="00D124A5" w:rsidP="00D124A5">
            <w:pPr>
              <w:tabs>
                <w:tab w:val="left" w:pos="284"/>
              </w:tabs>
              <w:rPr>
                <w:rFonts w:cs="Arial"/>
                <w:sz w:val="22"/>
                <w:szCs w:val="22"/>
              </w:rPr>
            </w:pPr>
            <w:r w:rsidRPr="009C4B46">
              <w:rPr>
                <w:rFonts w:cs="Arial"/>
                <w:sz w:val="22"/>
                <w:szCs w:val="22"/>
              </w:rPr>
              <w:t>2</w:t>
            </w:r>
            <w:r w:rsidR="00910CE2">
              <w:rPr>
                <w:rFonts w:cs="Arial"/>
                <w:sz w:val="22"/>
                <w:szCs w:val="22"/>
              </w:rPr>
              <w:t>6</w:t>
            </w:r>
            <w:r w:rsidRPr="009C4B46">
              <w:rPr>
                <w:rFonts w:cs="Arial"/>
                <w:sz w:val="22"/>
                <w:szCs w:val="22"/>
              </w:rPr>
              <w:t>.2.</w:t>
            </w:r>
          </w:p>
        </w:tc>
        <w:tc>
          <w:tcPr>
            <w:tcW w:w="2297" w:type="dxa"/>
            <w:vAlign w:val="center"/>
          </w:tcPr>
          <w:p w14:paraId="57284BB0" w14:textId="77777777" w:rsidR="00D124A5" w:rsidRPr="009C4B46" w:rsidRDefault="00D124A5" w:rsidP="00D124A5">
            <w:pPr>
              <w:rPr>
                <w:rFonts w:cs="Arial"/>
                <w:sz w:val="22"/>
                <w:szCs w:val="22"/>
              </w:rPr>
            </w:pPr>
          </w:p>
        </w:tc>
        <w:tc>
          <w:tcPr>
            <w:tcW w:w="4961" w:type="dxa"/>
            <w:gridSpan w:val="2"/>
          </w:tcPr>
          <w:p w14:paraId="3FEC8092" w14:textId="7696765D" w:rsidR="00D124A5" w:rsidRPr="009C4B46" w:rsidRDefault="00D124A5" w:rsidP="00D124A5">
            <w:pPr>
              <w:jc w:val="both"/>
              <w:rPr>
                <w:rFonts w:cs="Arial"/>
                <w:sz w:val="22"/>
                <w:szCs w:val="22"/>
              </w:rPr>
            </w:pPr>
            <w:r w:rsidRPr="00B63236">
              <w:rPr>
                <w:rFonts w:cs="Arial"/>
                <w:sz w:val="22"/>
                <w:szCs w:val="22"/>
              </w:rPr>
              <w:t xml:space="preserve">dangčiui rankenos numatomos, </w:t>
            </w:r>
            <w:r>
              <w:rPr>
                <w:rFonts w:cs="Arial"/>
                <w:sz w:val="22"/>
                <w:szCs w:val="22"/>
              </w:rPr>
              <w:t>kai nėra užtikrinamas lengvas dangčio nuėmimas</w:t>
            </w:r>
            <w:r w:rsidR="005B00E9">
              <w:rPr>
                <w:rFonts w:cs="Arial"/>
                <w:sz w:val="22"/>
                <w:szCs w:val="22"/>
              </w:rPr>
              <w:t>.</w:t>
            </w:r>
          </w:p>
        </w:tc>
        <w:tc>
          <w:tcPr>
            <w:tcW w:w="2268" w:type="dxa"/>
          </w:tcPr>
          <w:p w14:paraId="6F0D2E83" w14:textId="77777777" w:rsidR="00D124A5" w:rsidRPr="009C4B46" w:rsidRDefault="00D124A5" w:rsidP="00D124A5">
            <w:pPr>
              <w:rPr>
                <w:rFonts w:cs="Arial"/>
                <w:sz w:val="22"/>
                <w:szCs w:val="22"/>
              </w:rPr>
            </w:pPr>
          </w:p>
        </w:tc>
      </w:tr>
      <w:tr w:rsidR="00D124A5" w:rsidRPr="009C4B46" w14:paraId="5E132367" w14:textId="77777777" w:rsidTr="00A978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5C0C2AF4" w14:textId="51DD3BF1" w:rsidR="00D124A5" w:rsidRPr="009C4B46" w:rsidRDefault="00D124A5" w:rsidP="00D124A5">
            <w:pPr>
              <w:tabs>
                <w:tab w:val="left" w:pos="284"/>
              </w:tabs>
              <w:rPr>
                <w:rFonts w:cs="Arial"/>
                <w:sz w:val="22"/>
                <w:szCs w:val="22"/>
              </w:rPr>
            </w:pPr>
            <w:r w:rsidRPr="009C4B46">
              <w:rPr>
                <w:rFonts w:cs="Arial"/>
                <w:sz w:val="22"/>
                <w:szCs w:val="22"/>
              </w:rPr>
              <w:t>2</w:t>
            </w:r>
            <w:r w:rsidR="00910CE2">
              <w:rPr>
                <w:rFonts w:cs="Arial"/>
                <w:sz w:val="22"/>
                <w:szCs w:val="22"/>
              </w:rPr>
              <w:t>7</w:t>
            </w:r>
            <w:r w:rsidRPr="009C4B46">
              <w:rPr>
                <w:rFonts w:cs="Arial"/>
                <w:sz w:val="22"/>
                <w:szCs w:val="22"/>
              </w:rPr>
              <w:t>.</w:t>
            </w:r>
          </w:p>
        </w:tc>
        <w:tc>
          <w:tcPr>
            <w:tcW w:w="2297" w:type="dxa"/>
            <w:vAlign w:val="center"/>
          </w:tcPr>
          <w:p w14:paraId="59D8A715" w14:textId="53FBD297" w:rsidR="00D124A5" w:rsidRPr="009C4B46" w:rsidRDefault="00D124A5" w:rsidP="00D124A5">
            <w:pPr>
              <w:rPr>
                <w:rFonts w:cs="Arial"/>
                <w:sz w:val="22"/>
                <w:szCs w:val="22"/>
              </w:rPr>
            </w:pPr>
            <w:r w:rsidRPr="009C4B46">
              <w:rPr>
                <w:rFonts w:cs="Arial"/>
                <w:sz w:val="22"/>
                <w:szCs w:val="22"/>
              </w:rPr>
              <w:t xml:space="preserve">Spintos įvadinio (-ų) automatinio (-ų) jungiklio (-ų) vardinė srovė </w:t>
            </w:r>
            <w:r w:rsidRPr="009C4B46">
              <w:rPr>
                <w:rFonts w:cs="Arial"/>
                <w:sz w:val="22"/>
                <w:szCs w:val="22"/>
                <w:vertAlign w:val="superscript"/>
              </w:rPr>
              <w:t>b)</w:t>
            </w:r>
          </w:p>
        </w:tc>
        <w:tc>
          <w:tcPr>
            <w:tcW w:w="4961" w:type="dxa"/>
            <w:gridSpan w:val="2"/>
            <w:vAlign w:val="center"/>
          </w:tcPr>
          <w:p w14:paraId="678EC5AA" w14:textId="11E66BD0" w:rsidR="00D124A5" w:rsidRPr="00D124A5" w:rsidRDefault="00F46F31" w:rsidP="00D124A5">
            <w:pPr>
              <w:jc w:val="both"/>
              <w:rPr>
                <w:rFonts w:cs="Arial"/>
                <w:sz w:val="22"/>
                <w:szCs w:val="22"/>
              </w:rPr>
            </w:pPr>
            <w:r w:rsidRPr="00B63236">
              <w:rPr>
                <w:rFonts w:cs="Arial"/>
                <w:sz w:val="22"/>
                <w:szCs w:val="22"/>
              </w:rPr>
              <w:t>Nurodoma užsakant:</w:t>
            </w:r>
            <w:r>
              <w:rPr>
                <w:rFonts w:cs="Arial"/>
                <w:sz w:val="22"/>
                <w:szCs w:val="22"/>
              </w:rPr>
              <w:t xml:space="preserve"> 125 - </w:t>
            </w:r>
            <w:r w:rsidR="00F72875">
              <w:rPr>
                <w:rFonts w:cs="Arial"/>
                <w:sz w:val="22"/>
                <w:szCs w:val="22"/>
              </w:rPr>
              <w:t>40</w:t>
            </w:r>
            <w:r>
              <w:rPr>
                <w:rFonts w:cs="Arial"/>
                <w:sz w:val="22"/>
                <w:szCs w:val="22"/>
              </w:rPr>
              <w:t>0</w:t>
            </w:r>
            <w:r w:rsidRPr="00B63236">
              <w:rPr>
                <w:rFonts w:cs="Arial"/>
                <w:sz w:val="22"/>
                <w:szCs w:val="22"/>
              </w:rPr>
              <w:t xml:space="preserve"> A</w:t>
            </w:r>
            <w:r>
              <w:rPr>
                <w:rFonts w:cs="Arial"/>
                <w:sz w:val="22"/>
                <w:szCs w:val="22"/>
              </w:rPr>
              <w:t>.</w:t>
            </w:r>
          </w:p>
        </w:tc>
        <w:tc>
          <w:tcPr>
            <w:tcW w:w="2268" w:type="dxa"/>
          </w:tcPr>
          <w:p w14:paraId="6B420051" w14:textId="77777777" w:rsidR="00D124A5" w:rsidRPr="009C4B46" w:rsidRDefault="00D124A5" w:rsidP="00D124A5">
            <w:pPr>
              <w:rPr>
                <w:rFonts w:cs="Arial"/>
                <w:sz w:val="22"/>
                <w:szCs w:val="22"/>
              </w:rPr>
            </w:pPr>
          </w:p>
        </w:tc>
      </w:tr>
      <w:tr w:rsidR="00D124A5" w:rsidRPr="009C4B46" w14:paraId="42796456"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1F42098D" w14:textId="630262C8" w:rsidR="00D124A5" w:rsidRPr="009C4B46" w:rsidRDefault="00D124A5" w:rsidP="00D124A5">
            <w:pPr>
              <w:tabs>
                <w:tab w:val="left" w:pos="284"/>
              </w:tabs>
              <w:rPr>
                <w:rFonts w:cs="Arial"/>
                <w:sz w:val="22"/>
                <w:szCs w:val="22"/>
              </w:rPr>
            </w:pPr>
            <w:r w:rsidRPr="009C4B46">
              <w:rPr>
                <w:rFonts w:cs="Arial"/>
                <w:sz w:val="22"/>
                <w:szCs w:val="22"/>
              </w:rPr>
              <w:t>2</w:t>
            </w:r>
            <w:r w:rsidR="00910CE2">
              <w:rPr>
                <w:rFonts w:cs="Arial"/>
                <w:sz w:val="22"/>
                <w:szCs w:val="22"/>
              </w:rPr>
              <w:t>8</w:t>
            </w:r>
            <w:r w:rsidRPr="009C4B46">
              <w:rPr>
                <w:rFonts w:cs="Arial"/>
                <w:sz w:val="22"/>
                <w:szCs w:val="22"/>
              </w:rPr>
              <w:t>.</w:t>
            </w:r>
          </w:p>
        </w:tc>
        <w:tc>
          <w:tcPr>
            <w:tcW w:w="2297" w:type="dxa"/>
            <w:vAlign w:val="center"/>
          </w:tcPr>
          <w:p w14:paraId="4375259D" w14:textId="4CC42A3A" w:rsidR="00D124A5" w:rsidRPr="009C4B46" w:rsidRDefault="00D124A5" w:rsidP="00D124A5">
            <w:pPr>
              <w:rPr>
                <w:rFonts w:cs="Arial"/>
                <w:sz w:val="22"/>
                <w:szCs w:val="22"/>
              </w:rPr>
            </w:pPr>
            <w:r w:rsidRPr="009C4B46">
              <w:rPr>
                <w:rFonts w:cs="Arial"/>
                <w:sz w:val="22"/>
                <w:szCs w:val="22"/>
              </w:rPr>
              <w:t xml:space="preserve">Kabelių išvadų sandarinimas </w:t>
            </w:r>
            <w:r w:rsidRPr="009C4B46">
              <w:rPr>
                <w:rFonts w:cs="Arial"/>
                <w:sz w:val="22"/>
                <w:szCs w:val="22"/>
                <w:vertAlign w:val="superscript"/>
              </w:rPr>
              <w:t>b)</w:t>
            </w:r>
          </w:p>
        </w:tc>
        <w:tc>
          <w:tcPr>
            <w:tcW w:w="4961" w:type="dxa"/>
            <w:gridSpan w:val="2"/>
            <w:vAlign w:val="center"/>
          </w:tcPr>
          <w:p w14:paraId="0030C524" w14:textId="379E5574" w:rsidR="00D124A5" w:rsidRPr="009C4B46" w:rsidRDefault="00D124A5" w:rsidP="00D124A5">
            <w:pPr>
              <w:jc w:val="both"/>
              <w:rPr>
                <w:rFonts w:cs="Arial"/>
                <w:sz w:val="22"/>
                <w:szCs w:val="22"/>
              </w:rPr>
            </w:pPr>
            <w:r w:rsidRPr="009C4B46">
              <w:rPr>
                <w:rFonts w:cs="Arial"/>
                <w:sz w:val="22"/>
                <w:szCs w:val="22"/>
              </w:rPr>
              <w:t xml:space="preserve">Montuojant KAS ant pagrindo, apskaitos dalyje kabelių </w:t>
            </w:r>
            <w:proofErr w:type="spellStart"/>
            <w:r w:rsidRPr="009C4B46">
              <w:rPr>
                <w:rFonts w:cs="Arial"/>
                <w:sz w:val="22"/>
                <w:szCs w:val="22"/>
              </w:rPr>
              <w:t>išvadams</w:t>
            </w:r>
            <w:proofErr w:type="spellEnd"/>
            <w:r w:rsidRPr="009C4B46">
              <w:rPr>
                <w:rFonts w:cs="Arial"/>
                <w:sz w:val="22"/>
                <w:szCs w:val="22"/>
              </w:rPr>
              <w:t xml:space="preserve"> turi būti numatyti sandarinimo elementai.</w:t>
            </w:r>
          </w:p>
        </w:tc>
        <w:tc>
          <w:tcPr>
            <w:tcW w:w="2268" w:type="dxa"/>
          </w:tcPr>
          <w:p w14:paraId="6A07A608" w14:textId="77777777" w:rsidR="00D124A5" w:rsidRPr="009C4B46" w:rsidRDefault="00D124A5" w:rsidP="00D124A5">
            <w:pPr>
              <w:rPr>
                <w:rFonts w:cs="Arial"/>
                <w:sz w:val="22"/>
                <w:szCs w:val="22"/>
              </w:rPr>
            </w:pPr>
          </w:p>
        </w:tc>
      </w:tr>
      <w:tr w:rsidR="00D124A5" w:rsidRPr="009C4B46" w14:paraId="5EEE36B3"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460B20E4" w14:textId="14C9064A" w:rsidR="00D124A5" w:rsidRPr="009C4B46" w:rsidRDefault="00910CE2" w:rsidP="00D124A5">
            <w:pPr>
              <w:tabs>
                <w:tab w:val="left" w:pos="284"/>
              </w:tabs>
              <w:rPr>
                <w:rFonts w:cs="Arial"/>
                <w:sz w:val="22"/>
                <w:szCs w:val="22"/>
              </w:rPr>
            </w:pPr>
            <w:r>
              <w:rPr>
                <w:rFonts w:cs="Arial"/>
                <w:sz w:val="22"/>
                <w:szCs w:val="22"/>
              </w:rPr>
              <w:t>29</w:t>
            </w:r>
            <w:r w:rsidR="00D124A5" w:rsidRPr="009C4B46">
              <w:rPr>
                <w:rFonts w:cs="Arial"/>
                <w:sz w:val="22"/>
                <w:szCs w:val="22"/>
              </w:rPr>
              <w:t>.</w:t>
            </w:r>
          </w:p>
        </w:tc>
        <w:tc>
          <w:tcPr>
            <w:tcW w:w="2297" w:type="dxa"/>
            <w:vAlign w:val="center"/>
          </w:tcPr>
          <w:p w14:paraId="33F9A904" w14:textId="1DA0D82D" w:rsidR="00D124A5" w:rsidRPr="009C4B46" w:rsidRDefault="00D124A5" w:rsidP="00D124A5">
            <w:pPr>
              <w:rPr>
                <w:rFonts w:cs="Arial"/>
                <w:sz w:val="22"/>
                <w:szCs w:val="22"/>
              </w:rPr>
            </w:pPr>
            <w:r w:rsidRPr="009C4B46">
              <w:rPr>
                <w:rFonts w:cs="Arial"/>
                <w:sz w:val="22"/>
                <w:szCs w:val="22"/>
              </w:rPr>
              <w:t xml:space="preserve">Kabelių įvedimas </w:t>
            </w:r>
            <w:r w:rsidRPr="009C4B46">
              <w:rPr>
                <w:rFonts w:cs="Arial"/>
                <w:sz w:val="22"/>
                <w:szCs w:val="22"/>
                <w:vertAlign w:val="superscript"/>
              </w:rPr>
              <w:t>b)</w:t>
            </w:r>
          </w:p>
        </w:tc>
        <w:tc>
          <w:tcPr>
            <w:tcW w:w="4961" w:type="dxa"/>
            <w:gridSpan w:val="2"/>
            <w:vAlign w:val="center"/>
          </w:tcPr>
          <w:p w14:paraId="0BD5BE4C" w14:textId="6A723857" w:rsidR="00D124A5" w:rsidRPr="009C4B46" w:rsidRDefault="00D124A5" w:rsidP="00D124A5">
            <w:pPr>
              <w:jc w:val="both"/>
              <w:rPr>
                <w:rFonts w:cs="Arial"/>
                <w:sz w:val="22"/>
                <w:szCs w:val="22"/>
              </w:rPr>
            </w:pPr>
            <w:r w:rsidRPr="009C4B46">
              <w:rPr>
                <w:rFonts w:cs="Arial"/>
                <w:sz w:val="22"/>
                <w:szCs w:val="22"/>
              </w:rPr>
              <w:t>Iš apačios arba pagal projektinius sprendimus</w:t>
            </w:r>
          </w:p>
        </w:tc>
        <w:tc>
          <w:tcPr>
            <w:tcW w:w="2268" w:type="dxa"/>
          </w:tcPr>
          <w:p w14:paraId="21F213CC" w14:textId="77777777" w:rsidR="00D124A5" w:rsidRPr="009C4B46" w:rsidRDefault="00D124A5" w:rsidP="00D124A5">
            <w:pPr>
              <w:rPr>
                <w:rFonts w:cs="Arial"/>
                <w:sz w:val="22"/>
                <w:szCs w:val="22"/>
              </w:rPr>
            </w:pPr>
          </w:p>
        </w:tc>
      </w:tr>
      <w:tr w:rsidR="00D124A5" w:rsidRPr="009C4B46" w14:paraId="1D4F5C65"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388AD030" w14:textId="2EBCC194" w:rsidR="00D124A5" w:rsidRPr="009C4B46" w:rsidRDefault="00D124A5" w:rsidP="00D124A5">
            <w:pPr>
              <w:tabs>
                <w:tab w:val="left" w:pos="284"/>
              </w:tabs>
              <w:rPr>
                <w:rFonts w:cs="Arial"/>
                <w:sz w:val="22"/>
                <w:szCs w:val="22"/>
              </w:rPr>
            </w:pPr>
            <w:r w:rsidRPr="009C4B46">
              <w:rPr>
                <w:rFonts w:cs="Arial"/>
                <w:sz w:val="22"/>
                <w:szCs w:val="22"/>
              </w:rPr>
              <w:t>3</w:t>
            </w:r>
            <w:r w:rsidR="00910CE2">
              <w:rPr>
                <w:rFonts w:cs="Arial"/>
                <w:sz w:val="22"/>
                <w:szCs w:val="22"/>
              </w:rPr>
              <w:t>0</w:t>
            </w:r>
            <w:r w:rsidRPr="009C4B46">
              <w:rPr>
                <w:rFonts w:cs="Arial"/>
                <w:sz w:val="22"/>
                <w:szCs w:val="22"/>
              </w:rPr>
              <w:t>.</w:t>
            </w:r>
          </w:p>
        </w:tc>
        <w:tc>
          <w:tcPr>
            <w:tcW w:w="2297" w:type="dxa"/>
            <w:vAlign w:val="center"/>
          </w:tcPr>
          <w:p w14:paraId="406183C0" w14:textId="3E9208D8" w:rsidR="00D124A5" w:rsidRPr="009C4B46" w:rsidRDefault="00D124A5" w:rsidP="00D124A5">
            <w:pPr>
              <w:rPr>
                <w:rFonts w:cs="Arial"/>
                <w:sz w:val="22"/>
                <w:szCs w:val="22"/>
              </w:rPr>
            </w:pPr>
            <w:r w:rsidRPr="009C4B46">
              <w:rPr>
                <w:rFonts w:cs="Arial"/>
                <w:sz w:val="22"/>
                <w:szCs w:val="22"/>
              </w:rPr>
              <w:t xml:space="preserve">Įeinančių ir išeinančių kabelių skerspjūviai </w:t>
            </w:r>
            <w:r w:rsidRPr="009C4B46">
              <w:rPr>
                <w:rFonts w:cs="Arial"/>
                <w:sz w:val="22"/>
                <w:szCs w:val="22"/>
                <w:vertAlign w:val="superscript"/>
              </w:rPr>
              <w:t>b)</w:t>
            </w:r>
          </w:p>
        </w:tc>
        <w:tc>
          <w:tcPr>
            <w:tcW w:w="4961" w:type="dxa"/>
            <w:gridSpan w:val="2"/>
            <w:vAlign w:val="center"/>
          </w:tcPr>
          <w:p w14:paraId="78082D12" w14:textId="7D007645" w:rsidR="00D124A5" w:rsidRPr="009C4B46" w:rsidRDefault="00D124A5" w:rsidP="00D124A5">
            <w:pPr>
              <w:jc w:val="both"/>
              <w:rPr>
                <w:rFonts w:cs="Arial"/>
                <w:sz w:val="22"/>
                <w:szCs w:val="22"/>
              </w:rPr>
            </w:pPr>
            <w:r w:rsidRPr="009C4B46">
              <w:rPr>
                <w:rFonts w:cs="Arial"/>
                <w:sz w:val="22"/>
                <w:szCs w:val="22"/>
              </w:rPr>
              <w:t>Pagal projektinius sprendimus</w:t>
            </w:r>
          </w:p>
        </w:tc>
        <w:tc>
          <w:tcPr>
            <w:tcW w:w="2268" w:type="dxa"/>
          </w:tcPr>
          <w:p w14:paraId="6CB600F3" w14:textId="77777777" w:rsidR="00D124A5" w:rsidRPr="009C4B46" w:rsidRDefault="00D124A5" w:rsidP="00D124A5">
            <w:pPr>
              <w:rPr>
                <w:rFonts w:cs="Arial"/>
                <w:sz w:val="22"/>
                <w:szCs w:val="22"/>
              </w:rPr>
            </w:pPr>
          </w:p>
        </w:tc>
      </w:tr>
      <w:tr w:rsidR="00D124A5" w:rsidRPr="009C4B46" w14:paraId="64C4CD3E"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41B2F930" w14:textId="35BA9E6E" w:rsidR="00D124A5" w:rsidRPr="009C4B46" w:rsidRDefault="00D124A5" w:rsidP="00D124A5">
            <w:pPr>
              <w:tabs>
                <w:tab w:val="left" w:pos="284"/>
              </w:tabs>
              <w:rPr>
                <w:rFonts w:cs="Arial"/>
                <w:sz w:val="22"/>
                <w:szCs w:val="22"/>
              </w:rPr>
            </w:pPr>
            <w:r w:rsidRPr="009C4B46">
              <w:rPr>
                <w:rFonts w:cs="Arial"/>
                <w:sz w:val="22"/>
                <w:szCs w:val="22"/>
              </w:rPr>
              <w:t>3</w:t>
            </w:r>
            <w:r w:rsidR="00910CE2">
              <w:rPr>
                <w:rFonts w:cs="Arial"/>
                <w:sz w:val="22"/>
                <w:szCs w:val="22"/>
              </w:rPr>
              <w:t>1</w:t>
            </w:r>
            <w:r w:rsidRPr="009C4B46">
              <w:rPr>
                <w:rFonts w:cs="Arial"/>
                <w:sz w:val="22"/>
                <w:szCs w:val="22"/>
              </w:rPr>
              <w:t>.</w:t>
            </w:r>
          </w:p>
        </w:tc>
        <w:tc>
          <w:tcPr>
            <w:tcW w:w="2297" w:type="dxa"/>
            <w:vAlign w:val="center"/>
          </w:tcPr>
          <w:p w14:paraId="0A0E7198" w14:textId="28960093" w:rsidR="00D124A5" w:rsidRPr="009C4B46" w:rsidRDefault="00D124A5" w:rsidP="00D124A5">
            <w:pPr>
              <w:rPr>
                <w:rFonts w:cs="Arial"/>
                <w:sz w:val="22"/>
                <w:szCs w:val="22"/>
              </w:rPr>
            </w:pPr>
            <w:r w:rsidRPr="009C4B46">
              <w:rPr>
                <w:rFonts w:cs="Arial"/>
                <w:sz w:val="22"/>
                <w:szCs w:val="22"/>
              </w:rPr>
              <w:t xml:space="preserve">Reikalavimai elektros schemai ir žymėjimams </w:t>
            </w:r>
            <w:r w:rsidRPr="009C4B46">
              <w:rPr>
                <w:rFonts w:cs="Arial"/>
                <w:sz w:val="22"/>
                <w:szCs w:val="22"/>
                <w:vertAlign w:val="superscript"/>
              </w:rPr>
              <w:t>b)</w:t>
            </w:r>
            <w:r w:rsidRPr="009C4B46">
              <w:rPr>
                <w:rFonts w:cs="Arial"/>
                <w:sz w:val="22"/>
                <w:szCs w:val="22"/>
              </w:rPr>
              <w:t>:</w:t>
            </w:r>
          </w:p>
        </w:tc>
        <w:tc>
          <w:tcPr>
            <w:tcW w:w="4961" w:type="dxa"/>
            <w:gridSpan w:val="2"/>
          </w:tcPr>
          <w:p w14:paraId="67288ED0" w14:textId="77777777" w:rsidR="00D124A5" w:rsidRPr="009C4B46" w:rsidRDefault="00D124A5" w:rsidP="00D124A5">
            <w:pPr>
              <w:jc w:val="both"/>
              <w:rPr>
                <w:rFonts w:cs="Arial"/>
                <w:sz w:val="22"/>
                <w:szCs w:val="22"/>
              </w:rPr>
            </w:pPr>
          </w:p>
        </w:tc>
        <w:tc>
          <w:tcPr>
            <w:tcW w:w="2268" w:type="dxa"/>
          </w:tcPr>
          <w:p w14:paraId="19FB9D0D" w14:textId="77777777" w:rsidR="00D124A5" w:rsidRPr="009C4B46" w:rsidRDefault="00D124A5" w:rsidP="00D124A5">
            <w:pPr>
              <w:rPr>
                <w:rFonts w:cs="Arial"/>
                <w:sz w:val="22"/>
                <w:szCs w:val="22"/>
              </w:rPr>
            </w:pPr>
          </w:p>
        </w:tc>
      </w:tr>
      <w:tr w:rsidR="00D124A5" w:rsidRPr="009C4B46" w14:paraId="64813CA2"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6D02B556" w14:textId="25E2CD10" w:rsidR="00D124A5" w:rsidRPr="009C4B46" w:rsidRDefault="00D124A5" w:rsidP="00D124A5">
            <w:pPr>
              <w:tabs>
                <w:tab w:val="left" w:pos="284"/>
              </w:tabs>
              <w:rPr>
                <w:rFonts w:cs="Arial"/>
                <w:sz w:val="22"/>
                <w:szCs w:val="22"/>
              </w:rPr>
            </w:pPr>
            <w:r w:rsidRPr="009C4B46">
              <w:rPr>
                <w:rFonts w:cs="Arial"/>
                <w:sz w:val="22"/>
                <w:szCs w:val="22"/>
              </w:rPr>
              <w:t>3</w:t>
            </w:r>
            <w:r w:rsidR="00910CE2">
              <w:rPr>
                <w:rFonts w:cs="Arial"/>
                <w:sz w:val="22"/>
                <w:szCs w:val="22"/>
              </w:rPr>
              <w:t>1</w:t>
            </w:r>
            <w:r w:rsidRPr="009C4B46">
              <w:rPr>
                <w:rFonts w:cs="Arial"/>
                <w:sz w:val="22"/>
                <w:szCs w:val="22"/>
              </w:rPr>
              <w:t>.1.</w:t>
            </w:r>
          </w:p>
        </w:tc>
        <w:tc>
          <w:tcPr>
            <w:tcW w:w="2297" w:type="dxa"/>
            <w:vAlign w:val="center"/>
          </w:tcPr>
          <w:p w14:paraId="1BF3A113" w14:textId="77777777" w:rsidR="00D124A5" w:rsidRPr="009C4B46" w:rsidRDefault="00D124A5" w:rsidP="00D124A5">
            <w:pPr>
              <w:rPr>
                <w:rFonts w:cs="Arial"/>
                <w:sz w:val="22"/>
                <w:szCs w:val="22"/>
              </w:rPr>
            </w:pPr>
          </w:p>
        </w:tc>
        <w:tc>
          <w:tcPr>
            <w:tcW w:w="4961" w:type="dxa"/>
            <w:gridSpan w:val="2"/>
          </w:tcPr>
          <w:p w14:paraId="6C77210E" w14:textId="338468F8" w:rsidR="00D124A5" w:rsidRPr="009C4B46" w:rsidRDefault="00D124A5" w:rsidP="00D124A5">
            <w:pPr>
              <w:jc w:val="both"/>
              <w:rPr>
                <w:rFonts w:cs="Arial"/>
                <w:sz w:val="22"/>
                <w:szCs w:val="22"/>
              </w:rPr>
            </w:pPr>
            <w:r w:rsidRPr="009C4B46">
              <w:rPr>
                <w:rFonts w:cs="Arial"/>
                <w:sz w:val="22"/>
                <w:szCs w:val="22"/>
              </w:rPr>
              <w:t xml:space="preserve">pritvirtinta ant durelių vidinės pusės (A5 </w:t>
            </w:r>
            <w:r>
              <w:rPr>
                <w:rFonts w:cs="Arial"/>
                <w:sz w:val="22"/>
                <w:szCs w:val="22"/>
              </w:rPr>
              <w:t>formato)</w:t>
            </w:r>
          </w:p>
        </w:tc>
        <w:tc>
          <w:tcPr>
            <w:tcW w:w="2268" w:type="dxa"/>
          </w:tcPr>
          <w:p w14:paraId="313BF70B" w14:textId="77777777" w:rsidR="00D124A5" w:rsidRPr="009C4B46" w:rsidRDefault="00D124A5" w:rsidP="00D124A5">
            <w:pPr>
              <w:rPr>
                <w:rFonts w:cs="Arial"/>
                <w:sz w:val="22"/>
                <w:szCs w:val="22"/>
              </w:rPr>
            </w:pPr>
          </w:p>
        </w:tc>
      </w:tr>
      <w:tr w:rsidR="00D124A5" w:rsidRPr="009C4B46" w14:paraId="59AA36F5"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1F5FAADA" w14:textId="53C3CF61" w:rsidR="00D124A5" w:rsidRPr="009C4B46" w:rsidRDefault="00D124A5" w:rsidP="00D124A5">
            <w:pPr>
              <w:tabs>
                <w:tab w:val="left" w:pos="284"/>
              </w:tabs>
              <w:rPr>
                <w:rFonts w:cs="Arial"/>
                <w:sz w:val="22"/>
                <w:szCs w:val="22"/>
              </w:rPr>
            </w:pPr>
            <w:r w:rsidRPr="009C4B46">
              <w:rPr>
                <w:rFonts w:cs="Arial"/>
                <w:sz w:val="22"/>
                <w:szCs w:val="22"/>
              </w:rPr>
              <w:t>3</w:t>
            </w:r>
            <w:r w:rsidR="00910CE2">
              <w:rPr>
                <w:rFonts w:cs="Arial"/>
                <w:sz w:val="22"/>
                <w:szCs w:val="22"/>
              </w:rPr>
              <w:t>1</w:t>
            </w:r>
            <w:r w:rsidRPr="009C4B46">
              <w:rPr>
                <w:rFonts w:cs="Arial"/>
                <w:sz w:val="22"/>
                <w:szCs w:val="22"/>
              </w:rPr>
              <w:t>.</w:t>
            </w:r>
            <w:r>
              <w:rPr>
                <w:rFonts w:cs="Arial"/>
                <w:sz w:val="22"/>
                <w:szCs w:val="22"/>
              </w:rPr>
              <w:t>2</w:t>
            </w:r>
            <w:r w:rsidRPr="009C4B46">
              <w:rPr>
                <w:rFonts w:cs="Arial"/>
                <w:sz w:val="22"/>
                <w:szCs w:val="22"/>
              </w:rPr>
              <w:t>.</w:t>
            </w:r>
          </w:p>
        </w:tc>
        <w:tc>
          <w:tcPr>
            <w:tcW w:w="2297" w:type="dxa"/>
            <w:vAlign w:val="center"/>
          </w:tcPr>
          <w:p w14:paraId="342A4131" w14:textId="77777777" w:rsidR="00D124A5" w:rsidRPr="009C4B46" w:rsidRDefault="00D124A5" w:rsidP="00D124A5">
            <w:pPr>
              <w:rPr>
                <w:rFonts w:cs="Arial"/>
                <w:sz w:val="22"/>
                <w:szCs w:val="22"/>
              </w:rPr>
            </w:pPr>
          </w:p>
        </w:tc>
        <w:tc>
          <w:tcPr>
            <w:tcW w:w="4961" w:type="dxa"/>
            <w:gridSpan w:val="2"/>
          </w:tcPr>
          <w:p w14:paraId="5413C007" w14:textId="7C37F39B" w:rsidR="00D124A5" w:rsidRPr="009C4B46" w:rsidRDefault="00D124A5" w:rsidP="00D124A5">
            <w:pPr>
              <w:jc w:val="both"/>
              <w:rPr>
                <w:rFonts w:cs="Arial"/>
                <w:sz w:val="22"/>
                <w:szCs w:val="22"/>
              </w:rPr>
            </w:pPr>
            <w:r w:rsidRPr="009D7920">
              <w:rPr>
                <w:rFonts w:cs="Arial"/>
                <w:sz w:val="22"/>
                <w:szCs w:val="22"/>
              </w:rPr>
              <w:t>virš nurodytų schemoje EAP numatyti/nupaišyti vietą/lentelę dėl informacijos apie vartotoją užrašymo (kaip nurodyta Principinėse elektros apskaitos prietaisų pajungimo schemose).</w:t>
            </w:r>
          </w:p>
        </w:tc>
        <w:tc>
          <w:tcPr>
            <w:tcW w:w="2268" w:type="dxa"/>
          </w:tcPr>
          <w:p w14:paraId="14BAB479" w14:textId="77777777" w:rsidR="00D124A5" w:rsidRPr="009C4B46" w:rsidRDefault="00D124A5" w:rsidP="00D124A5">
            <w:pPr>
              <w:rPr>
                <w:rFonts w:cs="Arial"/>
                <w:sz w:val="22"/>
                <w:szCs w:val="22"/>
              </w:rPr>
            </w:pPr>
          </w:p>
        </w:tc>
      </w:tr>
      <w:tr w:rsidR="00D124A5" w:rsidRPr="009C4B46" w14:paraId="49DB4D5E"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245FB1ED" w14:textId="7534110B" w:rsidR="00D124A5" w:rsidRPr="009C4B46" w:rsidRDefault="00D124A5" w:rsidP="00D124A5">
            <w:pPr>
              <w:tabs>
                <w:tab w:val="left" w:pos="284"/>
              </w:tabs>
              <w:rPr>
                <w:rFonts w:cs="Arial"/>
                <w:sz w:val="22"/>
                <w:szCs w:val="22"/>
              </w:rPr>
            </w:pPr>
            <w:r w:rsidRPr="009C4B46">
              <w:rPr>
                <w:rFonts w:cs="Arial"/>
                <w:sz w:val="22"/>
                <w:szCs w:val="22"/>
              </w:rPr>
              <w:t>3</w:t>
            </w:r>
            <w:r w:rsidR="00910CE2">
              <w:rPr>
                <w:rFonts w:cs="Arial"/>
                <w:sz w:val="22"/>
                <w:szCs w:val="22"/>
              </w:rPr>
              <w:t>1</w:t>
            </w:r>
            <w:r w:rsidRPr="009C4B46">
              <w:rPr>
                <w:rFonts w:cs="Arial"/>
                <w:sz w:val="22"/>
                <w:szCs w:val="22"/>
              </w:rPr>
              <w:t>.</w:t>
            </w:r>
            <w:r w:rsidR="00F72875">
              <w:rPr>
                <w:rFonts w:cs="Arial"/>
                <w:sz w:val="22"/>
                <w:szCs w:val="22"/>
              </w:rPr>
              <w:t>3</w:t>
            </w:r>
            <w:r w:rsidRPr="009C4B46">
              <w:rPr>
                <w:rFonts w:cs="Arial"/>
                <w:sz w:val="22"/>
                <w:szCs w:val="22"/>
              </w:rPr>
              <w:t>.</w:t>
            </w:r>
          </w:p>
        </w:tc>
        <w:tc>
          <w:tcPr>
            <w:tcW w:w="2297" w:type="dxa"/>
            <w:vAlign w:val="center"/>
          </w:tcPr>
          <w:p w14:paraId="06399762" w14:textId="77777777" w:rsidR="00D124A5" w:rsidRPr="009C4B46" w:rsidRDefault="00D124A5" w:rsidP="00D124A5">
            <w:pPr>
              <w:rPr>
                <w:rFonts w:cs="Arial"/>
                <w:sz w:val="22"/>
                <w:szCs w:val="22"/>
              </w:rPr>
            </w:pPr>
          </w:p>
        </w:tc>
        <w:tc>
          <w:tcPr>
            <w:tcW w:w="4961" w:type="dxa"/>
            <w:gridSpan w:val="2"/>
          </w:tcPr>
          <w:p w14:paraId="6A714C9C" w14:textId="686AFA4E" w:rsidR="00D124A5" w:rsidRPr="009C4B46" w:rsidRDefault="00D124A5" w:rsidP="00D124A5">
            <w:pPr>
              <w:jc w:val="both"/>
              <w:rPr>
                <w:rFonts w:cs="Arial"/>
                <w:sz w:val="22"/>
                <w:szCs w:val="22"/>
              </w:rPr>
            </w:pPr>
            <w:r w:rsidRPr="009C4B46">
              <w:rPr>
                <w:rFonts w:cs="Arial"/>
                <w:sz w:val="22"/>
                <w:szCs w:val="22"/>
              </w:rPr>
              <w:t>ant plombuojamo dangčio prie automatinio jungiklio turi būti užrašas „Įjungtas“ ir   „Išjungtas“;</w:t>
            </w:r>
          </w:p>
        </w:tc>
        <w:tc>
          <w:tcPr>
            <w:tcW w:w="2268" w:type="dxa"/>
          </w:tcPr>
          <w:p w14:paraId="1794FDDA" w14:textId="77777777" w:rsidR="00D124A5" w:rsidRPr="009C4B46" w:rsidRDefault="00D124A5" w:rsidP="00D124A5">
            <w:pPr>
              <w:rPr>
                <w:rFonts w:cs="Arial"/>
                <w:sz w:val="22"/>
                <w:szCs w:val="22"/>
              </w:rPr>
            </w:pPr>
          </w:p>
        </w:tc>
      </w:tr>
      <w:tr w:rsidR="00D124A5" w:rsidRPr="009C4B46" w14:paraId="1589E606"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7D33D953" w14:textId="41C0F9F7" w:rsidR="00D124A5" w:rsidRPr="009C4B46" w:rsidRDefault="00D124A5" w:rsidP="00D124A5">
            <w:pPr>
              <w:tabs>
                <w:tab w:val="left" w:pos="284"/>
              </w:tabs>
              <w:rPr>
                <w:rFonts w:cs="Arial"/>
                <w:sz w:val="22"/>
                <w:szCs w:val="22"/>
              </w:rPr>
            </w:pPr>
            <w:r w:rsidRPr="009C4B46">
              <w:rPr>
                <w:rFonts w:cs="Arial"/>
                <w:sz w:val="22"/>
                <w:szCs w:val="22"/>
              </w:rPr>
              <w:t>3</w:t>
            </w:r>
            <w:r w:rsidR="00910CE2">
              <w:rPr>
                <w:rFonts w:cs="Arial"/>
                <w:sz w:val="22"/>
                <w:szCs w:val="22"/>
              </w:rPr>
              <w:t>1</w:t>
            </w:r>
            <w:r w:rsidRPr="009C4B46">
              <w:rPr>
                <w:rFonts w:cs="Arial"/>
                <w:sz w:val="22"/>
                <w:szCs w:val="22"/>
              </w:rPr>
              <w:t>.</w:t>
            </w:r>
            <w:r w:rsidR="00F72875">
              <w:rPr>
                <w:rFonts w:cs="Arial"/>
                <w:sz w:val="22"/>
                <w:szCs w:val="22"/>
              </w:rPr>
              <w:t>4</w:t>
            </w:r>
            <w:r w:rsidRPr="009C4B46">
              <w:rPr>
                <w:rFonts w:cs="Arial"/>
                <w:sz w:val="22"/>
                <w:szCs w:val="22"/>
              </w:rPr>
              <w:t>.</w:t>
            </w:r>
          </w:p>
        </w:tc>
        <w:tc>
          <w:tcPr>
            <w:tcW w:w="2297" w:type="dxa"/>
            <w:vAlign w:val="center"/>
          </w:tcPr>
          <w:p w14:paraId="49253E9C" w14:textId="77777777" w:rsidR="00D124A5" w:rsidRPr="009C4B46" w:rsidRDefault="00D124A5" w:rsidP="00D124A5">
            <w:pPr>
              <w:rPr>
                <w:rFonts w:cs="Arial"/>
                <w:sz w:val="22"/>
                <w:szCs w:val="22"/>
              </w:rPr>
            </w:pPr>
          </w:p>
        </w:tc>
        <w:tc>
          <w:tcPr>
            <w:tcW w:w="4961" w:type="dxa"/>
            <w:gridSpan w:val="2"/>
          </w:tcPr>
          <w:p w14:paraId="34DFD172" w14:textId="6B117B6B" w:rsidR="00D124A5" w:rsidRPr="009C4B46" w:rsidRDefault="00D124A5" w:rsidP="00D124A5">
            <w:pPr>
              <w:jc w:val="both"/>
              <w:rPr>
                <w:rFonts w:cs="Arial"/>
                <w:sz w:val="22"/>
                <w:szCs w:val="22"/>
              </w:rPr>
            </w:pPr>
            <w:r w:rsidRPr="009C4B46">
              <w:rPr>
                <w:rFonts w:cs="Arial"/>
                <w:sz w:val="22"/>
                <w:szCs w:val="22"/>
              </w:rPr>
              <w:t>schema ir žymenys atsparūs atmosferiniams poveikiams;</w:t>
            </w:r>
          </w:p>
        </w:tc>
        <w:tc>
          <w:tcPr>
            <w:tcW w:w="2268" w:type="dxa"/>
          </w:tcPr>
          <w:p w14:paraId="0972D60A" w14:textId="77777777" w:rsidR="00D124A5" w:rsidRPr="009C4B46" w:rsidRDefault="00D124A5" w:rsidP="00D124A5">
            <w:pPr>
              <w:rPr>
                <w:rFonts w:cs="Arial"/>
                <w:sz w:val="22"/>
                <w:szCs w:val="22"/>
              </w:rPr>
            </w:pPr>
          </w:p>
        </w:tc>
      </w:tr>
      <w:tr w:rsidR="00D124A5" w:rsidRPr="009C4B46" w14:paraId="3D0A0DC6"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664A23FB" w14:textId="442408AA" w:rsidR="00D124A5" w:rsidRPr="009C4B46" w:rsidRDefault="00D124A5" w:rsidP="00D124A5">
            <w:pPr>
              <w:tabs>
                <w:tab w:val="left" w:pos="284"/>
              </w:tabs>
              <w:rPr>
                <w:rFonts w:cs="Arial"/>
                <w:sz w:val="22"/>
                <w:szCs w:val="22"/>
              </w:rPr>
            </w:pPr>
            <w:r w:rsidRPr="009C4B46">
              <w:rPr>
                <w:rFonts w:cs="Arial"/>
                <w:sz w:val="22"/>
                <w:szCs w:val="22"/>
              </w:rPr>
              <w:t>3</w:t>
            </w:r>
            <w:r w:rsidR="00910CE2">
              <w:rPr>
                <w:rFonts w:cs="Arial"/>
                <w:sz w:val="22"/>
                <w:szCs w:val="22"/>
              </w:rPr>
              <w:t>1</w:t>
            </w:r>
            <w:r w:rsidRPr="009C4B46">
              <w:rPr>
                <w:rFonts w:cs="Arial"/>
                <w:sz w:val="22"/>
                <w:szCs w:val="22"/>
              </w:rPr>
              <w:t>.</w:t>
            </w:r>
            <w:r w:rsidR="00F72875">
              <w:rPr>
                <w:rFonts w:cs="Arial"/>
                <w:sz w:val="22"/>
                <w:szCs w:val="22"/>
              </w:rPr>
              <w:t>5</w:t>
            </w:r>
            <w:r w:rsidRPr="009C4B46">
              <w:rPr>
                <w:rFonts w:cs="Arial"/>
                <w:sz w:val="22"/>
                <w:szCs w:val="22"/>
              </w:rPr>
              <w:t>.</w:t>
            </w:r>
          </w:p>
        </w:tc>
        <w:tc>
          <w:tcPr>
            <w:tcW w:w="2297" w:type="dxa"/>
            <w:vAlign w:val="center"/>
          </w:tcPr>
          <w:p w14:paraId="4553500A" w14:textId="77777777" w:rsidR="00D124A5" w:rsidRPr="009C4B46" w:rsidRDefault="00D124A5" w:rsidP="00D124A5">
            <w:pPr>
              <w:rPr>
                <w:rFonts w:cs="Arial"/>
                <w:sz w:val="22"/>
                <w:szCs w:val="22"/>
              </w:rPr>
            </w:pPr>
          </w:p>
        </w:tc>
        <w:tc>
          <w:tcPr>
            <w:tcW w:w="4961" w:type="dxa"/>
            <w:gridSpan w:val="2"/>
          </w:tcPr>
          <w:p w14:paraId="28327324" w14:textId="18B8A618" w:rsidR="00D124A5" w:rsidRPr="009C4B46" w:rsidRDefault="00D124A5" w:rsidP="00D124A5">
            <w:pPr>
              <w:jc w:val="both"/>
              <w:rPr>
                <w:rFonts w:cs="Arial"/>
                <w:sz w:val="22"/>
                <w:szCs w:val="22"/>
              </w:rPr>
            </w:pPr>
            <w:r w:rsidRPr="009C4B46">
              <w:rPr>
                <w:rFonts w:cs="Arial"/>
                <w:sz w:val="22"/>
                <w:szCs w:val="22"/>
              </w:rPr>
              <w:t>žymenys gali būti lipduko tipo;</w:t>
            </w:r>
          </w:p>
        </w:tc>
        <w:tc>
          <w:tcPr>
            <w:tcW w:w="2268" w:type="dxa"/>
          </w:tcPr>
          <w:p w14:paraId="3277E7F2" w14:textId="77777777" w:rsidR="00D124A5" w:rsidRPr="009C4B46" w:rsidRDefault="00D124A5" w:rsidP="00D124A5">
            <w:pPr>
              <w:rPr>
                <w:rFonts w:cs="Arial"/>
                <w:sz w:val="22"/>
                <w:szCs w:val="22"/>
              </w:rPr>
            </w:pPr>
          </w:p>
        </w:tc>
      </w:tr>
      <w:tr w:rsidR="00D124A5" w:rsidRPr="009C4B46" w14:paraId="25054E90"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45BF3D1F" w14:textId="3C8577E2" w:rsidR="00D124A5" w:rsidRPr="009C4B46" w:rsidRDefault="00D124A5" w:rsidP="00D124A5">
            <w:pPr>
              <w:tabs>
                <w:tab w:val="left" w:pos="284"/>
              </w:tabs>
              <w:rPr>
                <w:rFonts w:cs="Arial"/>
                <w:sz w:val="22"/>
                <w:szCs w:val="22"/>
              </w:rPr>
            </w:pPr>
            <w:r w:rsidRPr="009C4B46">
              <w:rPr>
                <w:rFonts w:cs="Arial"/>
                <w:sz w:val="22"/>
                <w:szCs w:val="22"/>
              </w:rPr>
              <w:t>3</w:t>
            </w:r>
            <w:r w:rsidR="00910CE2">
              <w:rPr>
                <w:rFonts w:cs="Arial"/>
                <w:sz w:val="22"/>
                <w:szCs w:val="22"/>
              </w:rPr>
              <w:t>1</w:t>
            </w:r>
            <w:r w:rsidRPr="009C4B46">
              <w:rPr>
                <w:rFonts w:cs="Arial"/>
                <w:sz w:val="22"/>
                <w:szCs w:val="22"/>
              </w:rPr>
              <w:t>.</w:t>
            </w:r>
            <w:r w:rsidR="00F72875">
              <w:rPr>
                <w:rFonts w:cs="Arial"/>
                <w:sz w:val="22"/>
                <w:szCs w:val="22"/>
              </w:rPr>
              <w:t>6</w:t>
            </w:r>
            <w:r w:rsidRPr="009C4B46">
              <w:rPr>
                <w:rFonts w:cs="Arial"/>
                <w:sz w:val="22"/>
                <w:szCs w:val="22"/>
              </w:rPr>
              <w:t>.</w:t>
            </w:r>
          </w:p>
        </w:tc>
        <w:tc>
          <w:tcPr>
            <w:tcW w:w="2297" w:type="dxa"/>
            <w:vAlign w:val="center"/>
          </w:tcPr>
          <w:p w14:paraId="5498A015" w14:textId="77777777" w:rsidR="00D124A5" w:rsidRPr="009C4B46" w:rsidRDefault="00D124A5" w:rsidP="00D124A5">
            <w:pPr>
              <w:rPr>
                <w:rFonts w:cs="Arial"/>
                <w:sz w:val="22"/>
                <w:szCs w:val="22"/>
              </w:rPr>
            </w:pPr>
          </w:p>
        </w:tc>
        <w:tc>
          <w:tcPr>
            <w:tcW w:w="4961" w:type="dxa"/>
            <w:gridSpan w:val="2"/>
          </w:tcPr>
          <w:p w14:paraId="7E422CF4" w14:textId="401BD069" w:rsidR="00D124A5" w:rsidRPr="009C4B46" w:rsidRDefault="00D124A5" w:rsidP="00D124A5">
            <w:pPr>
              <w:jc w:val="both"/>
              <w:rPr>
                <w:rFonts w:cs="Arial"/>
                <w:sz w:val="22"/>
                <w:szCs w:val="22"/>
              </w:rPr>
            </w:pPr>
            <w:r w:rsidRPr="009C4B46">
              <w:rPr>
                <w:rFonts w:cs="Arial"/>
                <w:sz w:val="22"/>
                <w:szCs w:val="22"/>
              </w:rPr>
              <w:t xml:space="preserve">schema </w:t>
            </w:r>
            <w:r>
              <w:rPr>
                <w:rFonts w:cs="Arial"/>
                <w:sz w:val="22"/>
                <w:szCs w:val="22"/>
              </w:rPr>
              <w:t>turi</w:t>
            </w:r>
            <w:r w:rsidRPr="009C4B46">
              <w:rPr>
                <w:rFonts w:cs="Arial"/>
                <w:sz w:val="22"/>
                <w:szCs w:val="22"/>
              </w:rPr>
              <w:t xml:space="preserve"> būti įdėta skaidrioje įmautėje ar skaidriame aplanke ir pritvirtinta prie vidinės durų pusės, tačiau turi neuždengti esamų gamintojo instrukcijų.</w:t>
            </w:r>
          </w:p>
        </w:tc>
        <w:tc>
          <w:tcPr>
            <w:tcW w:w="2268" w:type="dxa"/>
          </w:tcPr>
          <w:p w14:paraId="4BC378FD" w14:textId="77777777" w:rsidR="00D124A5" w:rsidRPr="009C4B46" w:rsidRDefault="00D124A5" w:rsidP="00D124A5">
            <w:pPr>
              <w:rPr>
                <w:rFonts w:cs="Arial"/>
                <w:sz w:val="22"/>
                <w:szCs w:val="22"/>
              </w:rPr>
            </w:pPr>
          </w:p>
        </w:tc>
      </w:tr>
      <w:tr w:rsidR="00D124A5" w:rsidRPr="009C4B46" w14:paraId="4A80399D"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7E4FBCB4" w14:textId="20484E91" w:rsidR="00D124A5" w:rsidRPr="009C4B46" w:rsidRDefault="00D124A5" w:rsidP="00D124A5">
            <w:pPr>
              <w:tabs>
                <w:tab w:val="left" w:pos="284"/>
              </w:tabs>
              <w:rPr>
                <w:rFonts w:cs="Arial"/>
                <w:sz w:val="22"/>
                <w:szCs w:val="22"/>
              </w:rPr>
            </w:pPr>
            <w:r w:rsidRPr="009C4B46">
              <w:rPr>
                <w:rFonts w:cs="Arial"/>
                <w:sz w:val="22"/>
                <w:szCs w:val="22"/>
              </w:rPr>
              <w:t>3</w:t>
            </w:r>
            <w:r w:rsidR="00910CE2">
              <w:rPr>
                <w:rFonts w:cs="Arial"/>
                <w:sz w:val="22"/>
                <w:szCs w:val="22"/>
              </w:rPr>
              <w:t>2</w:t>
            </w:r>
            <w:r w:rsidRPr="009C4B46">
              <w:rPr>
                <w:rFonts w:cs="Arial"/>
                <w:sz w:val="22"/>
                <w:szCs w:val="22"/>
              </w:rPr>
              <w:t>.</w:t>
            </w:r>
          </w:p>
        </w:tc>
        <w:tc>
          <w:tcPr>
            <w:tcW w:w="2297" w:type="dxa"/>
            <w:vAlign w:val="center"/>
          </w:tcPr>
          <w:p w14:paraId="54074C43" w14:textId="0E8463BA" w:rsidR="00D124A5" w:rsidRPr="009C4B46" w:rsidRDefault="00D124A5" w:rsidP="00D124A5">
            <w:pPr>
              <w:rPr>
                <w:rFonts w:cs="Arial"/>
                <w:sz w:val="22"/>
                <w:szCs w:val="22"/>
              </w:rPr>
            </w:pPr>
            <w:r w:rsidRPr="009C4B46">
              <w:rPr>
                <w:rFonts w:cs="Arial"/>
                <w:sz w:val="22"/>
                <w:szCs w:val="22"/>
              </w:rPr>
              <w:t xml:space="preserve">Operatyviniai ir kiti užrašai </w:t>
            </w:r>
            <w:r w:rsidRPr="009C4B46">
              <w:rPr>
                <w:rFonts w:cs="Arial"/>
                <w:sz w:val="22"/>
                <w:szCs w:val="22"/>
                <w:vertAlign w:val="superscript"/>
              </w:rPr>
              <w:t>b)</w:t>
            </w:r>
          </w:p>
        </w:tc>
        <w:tc>
          <w:tcPr>
            <w:tcW w:w="4961" w:type="dxa"/>
            <w:gridSpan w:val="2"/>
            <w:vAlign w:val="center"/>
          </w:tcPr>
          <w:p w14:paraId="37057E62" w14:textId="7BC98FC0" w:rsidR="00D124A5" w:rsidRPr="009C4B46" w:rsidRDefault="00D124A5" w:rsidP="00D124A5">
            <w:pPr>
              <w:jc w:val="both"/>
              <w:rPr>
                <w:rFonts w:cs="Arial"/>
                <w:sz w:val="22"/>
                <w:szCs w:val="22"/>
              </w:rPr>
            </w:pPr>
            <w:r w:rsidRPr="009C4B46">
              <w:rPr>
                <w:rFonts w:cs="Arial"/>
                <w:sz w:val="22"/>
                <w:szCs w:val="22"/>
              </w:rPr>
              <w:t>Pagal AB „Energijos skirstymo operatorius“ tech</w:t>
            </w:r>
            <w:r w:rsidR="004C55F8">
              <w:rPr>
                <w:rFonts w:cs="Arial"/>
                <w:sz w:val="22"/>
                <w:szCs w:val="22"/>
              </w:rPr>
              <w:t>n</w:t>
            </w:r>
            <w:r w:rsidRPr="009C4B46">
              <w:rPr>
                <w:rFonts w:cs="Arial"/>
                <w:sz w:val="22"/>
                <w:szCs w:val="22"/>
              </w:rPr>
              <w:t>. reikalavimus</w:t>
            </w:r>
          </w:p>
        </w:tc>
        <w:tc>
          <w:tcPr>
            <w:tcW w:w="2268" w:type="dxa"/>
          </w:tcPr>
          <w:p w14:paraId="68CE397C" w14:textId="77777777" w:rsidR="00D124A5" w:rsidRPr="009C4B46" w:rsidRDefault="00D124A5" w:rsidP="00D124A5">
            <w:pPr>
              <w:rPr>
                <w:rFonts w:cs="Arial"/>
                <w:sz w:val="22"/>
                <w:szCs w:val="22"/>
              </w:rPr>
            </w:pPr>
          </w:p>
        </w:tc>
      </w:tr>
      <w:tr w:rsidR="00D124A5" w:rsidRPr="009C4B46" w14:paraId="19D8778C" w14:textId="77777777" w:rsidTr="008D5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2F32A02F" w14:textId="03546F07" w:rsidR="00D124A5" w:rsidRPr="009C4B46" w:rsidRDefault="00D124A5" w:rsidP="00D124A5">
            <w:pPr>
              <w:tabs>
                <w:tab w:val="left" w:pos="284"/>
              </w:tabs>
              <w:rPr>
                <w:rFonts w:cs="Arial"/>
                <w:sz w:val="22"/>
                <w:szCs w:val="22"/>
              </w:rPr>
            </w:pPr>
            <w:r w:rsidRPr="009C4B46">
              <w:rPr>
                <w:rFonts w:cs="Arial"/>
                <w:sz w:val="22"/>
                <w:szCs w:val="22"/>
              </w:rPr>
              <w:lastRenderedPageBreak/>
              <w:t>3</w:t>
            </w:r>
            <w:r w:rsidR="00910CE2">
              <w:rPr>
                <w:rFonts w:cs="Arial"/>
                <w:sz w:val="22"/>
                <w:szCs w:val="22"/>
              </w:rPr>
              <w:t>3</w:t>
            </w:r>
            <w:r w:rsidRPr="009C4B46">
              <w:rPr>
                <w:rFonts w:cs="Arial"/>
                <w:sz w:val="22"/>
                <w:szCs w:val="22"/>
              </w:rPr>
              <w:t>.</w:t>
            </w:r>
          </w:p>
        </w:tc>
        <w:tc>
          <w:tcPr>
            <w:tcW w:w="2297" w:type="dxa"/>
            <w:vAlign w:val="center"/>
          </w:tcPr>
          <w:p w14:paraId="4437EE82" w14:textId="516F1986" w:rsidR="00D124A5" w:rsidRPr="009C4B46" w:rsidRDefault="00D124A5" w:rsidP="00D124A5">
            <w:pPr>
              <w:rPr>
                <w:rFonts w:cs="Arial"/>
                <w:sz w:val="22"/>
                <w:szCs w:val="22"/>
              </w:rPr>
            </w:pPr>
            <w:r w:rsidRPr="009C4B46">
              <w:rPr>
                <w:rFonts w:cs="Arial"/>
                <w:sz w:val="22"/>
                <w:szCs w:val="22"/>
              </w:rPr>
              <w:t xml:space="preserve">Durų užrakinimo užraktas </w:t>
            </w:r>
            <w:r w:rsidRPr="009C4B46">
              <w:rPr>
                <w:rFonts w:cs="Arial"/>
                <w:sz w:val="22"/>
                <w:szCs w:val="22"/>
                <w:vertAlign w:val="superscript"/>
              </w:rPr>
              <w:t>c)</w:t>
            </w:r>
          </w:p>
        </w:tc>
        <w:tc>
          <w:tcPr>
            <w:tcW w:w="4961" w:type="dxa"/>
            <w:gridSpan w:val="2"/>
            <w:vAlign w:val="center"/>
          </w:tcPr>
          <w:p w14:paraId="30C5DD59" w14:textId="08BB794E" w:rsidR="00D124A5" w:rsidRPr="009C4B46" w:rsidRDefault="00D124A5" w:rsidP="00D124A5">
            <w:pPr>
              <w:jc w:val="both"/>
              <w:rPr>
                <w:rFonts w:cs="Arial"/>
                <w:sz w:val="22"/>
                <w:szCs w:val="22"/>
              </w:rPr>
            </w:pPr>
            <w:r w:rsidRPr="009C4B46">
              <w:rPr>
                <w:rFonts w:cs="Arial"/>
                <w:sz w:val="22"/>
                <w:szCs w:val="22"/>
              </w:rPr>
              <w:t>Pagal galiojančius AB „Energijos skirstymo operatorius“ techninius reikalavimus spynoms ir raktams</w:t>
            </w:r>
            <w:r w:rsidR="002D5355">
              <w:rPr>
                <w:rFonts w:cs="Arial"/>
                <w:sz w:val="22"/>
                <w:szCs w:val="22"/>
              </w:rPr>
              <w:t xml:space="preserve"> „Trikampis“</w:t>
            </w:r>
            <w:r w:rsidRPr="009C4B46">
              <w:rPr>
                <w:rFonts w:cs="Arial"/>
                <w:sz w:val="22"/>
                <w:szCs w:val="22"/>
              </w:rPr>
              <w:t xml:space="preserve">. </w:t>
            </w:r>
          </w:p>
        </w:tc>
        <w:tc>
          <w:tcPr>
            <w:tcW w:w="2268" w:type="dxa"/>
          </w:tcPr>
          <w:p w14:paraId="31C97D4B" w14:textId="77777777" w:rsidR="00D124A5" w:rsidRPr="009C4B46" w:rsidRDefault="00D124A5" w:rsidP="00D124A5">
            <w:pPr>
              <w:rPr>
                <w:rFonts w:cs="Arial"/>
                <w:sz w:val="22"/>
                <w:szCs w:val="22"/>
              </w:rPr>
            </w:pPr>
          </w:p>
        </w:tc>
      </w:tr>
      <w:tr w:rsidR="00D124A5" w:rsidRPr="009C4B46" w14:paraId="7B79AD06"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342F27A2" w14:textId="3E5FF1C4" w:rsidR="00D124A5" w:rsidRPr="009C4B46" w:rsidRDefault="00D124A5" w:rsidP="00D124A5">
            <w:pPr>
              <w:tabs>
                <w:tab w:val="left" w:pos="284"/>
              </w:tabs>
              <w:rPr>
                <w:rFonts w:cs="Arial"/>
                <w:sz w:val="22"/>
                <w:szCs w:val="22"/>
              </w:rPr>
            </w:pPr>
            <w:r w:rsidRPr="009C4B46">
              <w:rPr>
                <w:rFonts w:cs="Arial"/>
                <w:sz w:val="22"/>
                <w:szCs w:val="22"/>
              </w:rPr>
              <w:t>3</w:t>
            </w:r>
            <w:r w:rsidR="00910CE2">
              <w:rPr>
                <w:rFonts w:cs="Arial"/>
                <w:sz w:val="22"/>
                <w:szCs w:val="22"/>
              </w:rPr>
              <w:t>4</w:t>
            </w:r>
            <w:r w:rsidRPr="009C4B46">
              <w:rPr>
                <w:rFonts w:cs="Arial"/>
                <w:sz w:val="22"/>
                <w:szCs w:val="22"/>
              </w:rPr>
              <w:t>.</w:t>
            </w:r>
          </w:p>
        </w:tc>
        <w:tc>
          <w:tcPr>
            <w:tcW w:w="2297" w:type="dxa"/>
            <w:vAlign w:val="center"/>
          </w:tcPr>
          <w:p w14:paraId="10104566" w14:textId="1B005195" w:rsidR="00D124A5" w:rsidRPr="009C4B46" w:rsidRDefault="00D124A5" w:rsidP="00D124A5">
            <w:pPr>
              <w:rPr>
                <w:rFonts w:cs="Arial"/>
                <w:sz w:val="22"/>
                <w:szCs w:val="22"/>
              </w:rPr>
            </w:pPr>
            <w:r w:rsidRPr="009C4B46">
              <w:rPr>
                <w:rFonts w:cs="Arial"/>
                <w:sz w:val="22"/>
                <w:szCs w:val="22"/>
              </w:rPr>
              <w:t xml:space="preserve">Garantinis laikas </w:t>
            </w:r>
            <w:r w:rsidRPr="009C4B46">
              <w:rPr>
                <w:rFonts w:cs="Arial"/>
                <w:sz w:val="22"/>
                <w:szCs w:val="22"/>
                <w:vertAlign w:val="superscript"/>
              </w:rPr>
              <w:t>b)</w:t>
            </w:r>
          </w:p>
        </w:tc>
        <w:tc>
          <w:tcPr>
            <w:tcW w:w="4961" w:type="dxa"/>
            <w:gridSpan w:val="2"/>
          </w:tcPr>
          <w:p w14:paraId="5B4321D6" w14:textId="74F35283" w:rsidR="00D124A5" w:rsidRPr="009C4B46" w:rsidRDefault="00D124A5" w:rsidP="00D124A5">
            <w:pPr>
              <w:jc w:val="both"/>
              <w:rPr>
                <w:rFonts w:cs="Arial"/>
                <w:sz w:val="22"/>
                <w:szCs w:val="22"/>
              </w:rPr>
            </w:pPr>
            <w:r w:rsidRPr="009C4B46">
              <w:rPr>
                <w:rFonts w:cs="Arial"/>
                <w:sz w:val="22"/>
                <w:szCs w:val="22"/>
              </w:rPr>
              <w:t>≥ 24 mėnesiai</w:t>
            </w:r>
          </w:p>
        </w:tc>
        <w:tc>
          <w:tcPr>
            <w:tcW w:w="2268" w:type="dxa"/>
          </w:tcPr>
          <w:p w14:paraId="3975E908" w14:textId="77777777" w:rsidR="00D124A5" w:rsidRPr="009C4B46" w:rsidRDefault="00D124A5" w:rsidP="00D124A5">
            <w:pPr>
              <w:rPr>
                <w:rFonts w:cs="Arial"/>
                <w:sz w:val="22"/>
                <w:szCs w:val="22"/>
              </w:rPr>
            </w:pPr>
          </w:p>
        </w:tc>
      </w:tr>
      <w:tr w:rsidR="00D124A5" w:rsidRPr="009C4B46" w14:paraId="0C81A001"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05EFA636" w14:textId="5B1F458A" w:rsidR="00D124A5" w:rsidRPr="009C4B46" w:rsidRDefault="00D124A5" w:rsidP="00D124A5">
            <w:pPr>
              <w:tabs>
                <w:tab w:val="left" w:pos="284"/>
              </w:tabs>
              <w:rPr>
                <w:rFonts w:cs="Arial"/>
                <w:sz w:val="22"/>
                <w:szCs w:val="22"/>
              </w:rPr>
            </w:pPr>
            <w:r w:rsidRPr="009C4B46">
              <w:rPr>
                <w:rFonts w:cs="Arial"/>
                <w:sz w:val="22"/>
                <w:szCs w:val="22"/>
              </w:rPr>
              <w:t>3</w:t>
            </w:r>
            <w:r w:rsidR="00910CE2">
              <w:rPr>
                <w:rFonts w:cs="Arial"/>
                <w:sz w:val="22"/>
                <w:szCs w:val="22"/>
              </w:rPr>
              <w:t>5</w:t>
            </w:r>
            <w:r w:rsidRPr="009C4B46">
              <w:rPr>
                <w:rFonts w:cs="Arial"/>
                <w:sz w:val="22"/>
                <w:szCs w:val="22"/>
              </w:rPr>
              <w:t>.</w:t>
            </w:r>
          </w:p>
        </w:tc>
        <w:tc>
          <w:tcPr>
            <w:tcW w:w="2297" w:type="dxa"/>
            <w:vAlign w:val="center"/>
          </w:tcPr>
          <w:p w14:paraId="55C80FCD" w14:textId="07F2949E" w:rsidR="00D124A5" w:rsidRPr="009C4B46" w:rsidRDefault="00D124A5" w:rsidP="00D124A5">
            <w:pPr>
              <w:rPr>
                <w:rFonts w:cs="Arial"/>
                <w:sz w:val="22"/>
                <w:szCs w:val="22"/>
              </w:rPr>
            </w:pPr>
            <w:r w:rsidRPr="009C4B46">
              <w:rPr>
                <w:rFonts w:cs="Arial"/>
                <w:sz w:val="22"/>
                <w:szCs w:val="22"/>
              </w:rPr>
              <w:t xml:space="preserve">Tarnavimo laikas </w:t>
            </w:r>
            <w:r w:rsidRPr="009C4B46">
              <w:rPr>
                <w:rFonts w:cs="Arial"/>
                <w:sz w:val="22"/>
                <w:szCs w:val="22"/>
                <w:vertAlign w:val="superscript"/>
              </w:rPr>
              <w:t>b)</w:t>
            </w:r>
          </w:p>
        </w:tc>
        <w:tc>
          <w:tcPr>
            <w:tcW w:w="4961" w:type="dxa"/>
            <w:gridSpan w:val="2"/>
          </w:tcPr>
          <w:p w14:paraId="77130F6D" w14:textId="701158A1" w:rsidR="00D124A5" w:rsidRPr="009C4B46" w:rsidRDefault="00D124A5" w:rsidP="00D124A5">
            <w:pPr>
              <w:jc w:val="both"/>
              <w:rPr>
                <w:rFonts w:cs="Arial"/>
                <w:sz w:val="22"/>
                <w:szCs w:val="22"/>
              </w:rPr>
            </w:pPr>
            <w:r w:rsidRPr="009C4B46">
              <w:rPr>
                <w:rFonts w:cs="Arial"/>
                <w:sz w:val="22"/>
                <w:szCs w:val="22"/>
              </w:rPr>
              <w:t>≥ 25 metai</w:t>
            </w:r>
          </w:p>
        </w:tc>
        <w:tc>
          <w:tcPr>
            <w:tcW w:w="2268" w:type="dxa"/>
          </w:tcPr>
          <w:p w14:paraId="3143AE47" w14:textId="77777777" w:rsidR="00D124A5" w:rsidRPr="009C4B46" w:rsidRDefault="00D124A5" w:rsidP="00D124A5">
            <w:pPr>
              <w:rPr>
                <w:rFonts w:cs="Arial"/>
                <w:sz w:val="22"/>
                <w:szCs w:val="22"/>
              </w:rPr>
            </w:pPr>
          </w:p>
        </w:tc>
      </w:tr>
      <w:tr w:rsidR="00D124A5" w:rsidRPr="009C4B46" w14:paraId="2C5548A2"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4B1C9A3C" w14:textId="0C391906" w:rsidR="00D124A5" w:rsidRPr="009C4B46" w:rsidRDefault="00D124A5" w:rsidP="00D124A5">
            <w:pPr>
              <w:tabs>
                <w:tab w:val="left" w:pos="284"/>
              </w:tabs>
              <w:rPr>
                <w:rFonts w:cs="Arial"/>
                <w:sz w:val="22"/>
                <w:szCs w:val="22"/>
              </w:rPr>
            </w:pPr>
            <w:r w:rsidRPr="009C4B46">
              <w:rPr>
                <w:rFonts w:cs="Arial"/>
                <w:sz w:val="22"/>
                <w:szCs w:val="22"/>
              </w:rPr>
              <w:t>3</w:t>
            </w:r>
            <w:r w:rsidR="00910CE2">
              <w:rPr>
                <w:rFonts w:cs="Arial"/>
                <w:sz w:val="22"/>
                <w:szCs w:val="22"/>
              </w:rPr>
              <w:t>6</w:t>
            </w:r>
            <w:r w:rsidRPr="009C4B46">
              <w:rPr>
                <w:rFonts w:cs="Arial"/>
                <w:sz w:val="22"/>
                <w:szCs w:val="22"/>
              </w:rPr>
              <w:t>.</w:t>
            </w:r>
          </w:p>
        </w:tc>
        <w:tc>
          <w:tcPr>
            <w:tcW w:w="2297" w:type="dxa"/>
            <w:vAlign w:val="center"/>
          </w:tcPr>
          <w:p w14:paraId="2355C584" w14:textId="47938184" w:rsidR="00D124A5" w:rsidRPr="009C4B46" w:rsidRDefault="00D124A5" w:rsidP="00D124A5">
            <w:pPr>
              <w:rPr>
                <w:rFonts w:cs="Arial"/>
                <w:sz w:val="22"/>
                <w:szCs w:val="22"/>
              </w:rPr>
            </w:pPr>
            <w:r w:rsidRPr="009C4B46">
              <w:rPr>
                <w:rFonts w:cs="Arial"/>
                <w:sz w:val="22"/>
                <w:szCs w:val="22"/>
              </w:rPr>
              <w:t>Su prekėmis pateikiami techniniai dokumentai:</w:t>
            </w:r>
          </w:p>
        </w:tc>
        <w:tc>
          <w:tcPr>
            <w:tcW w:w="4961" w:type="dxa"/>
            <w:gridSpan w:val="2"/>
          </w:tcPr>
          <w:p w14:paraId="2C872B00" w14:textId="77777777" w:rsidR="00D124A5" w:rsidRPr="009C4B46" w:rsidRDefault="00D124A5" w:rsidP="00D124A5">
            <w:pPr>
              <w:jc w:val="both"/>
              <w:rPr>
                <w:rFonts w:cs="Arial"/>
                <w:sz w:val="22"/>
                <w:szCs w:val="22"/>
              </w:rPr>
            </w:pPr>
          </w:p>
        </w:tc>
        <w:tc>
          <w:tcPr>
            <w:tcW w:w="2268" w:type="dxa"/>
          </w:tcPr>
          <w:p w14:paraId="588974DE" w14:textId="77777777" w:rsidR="00D124A5" w:rsidRPr="009C4B46" w:rsidRDefault="00D124A5" w:rsidP="00D124A5">
            <w:pPr>
              <w:rPr>
                <w:rFonts w:cs="Arial"/>
                <w:sz w:val="22"/>
                <w:szCs w:val="22"/>
              </w:rPr>
            </w:pPr>
          </w:p>
        </w:tc>
      </w:tr>
      <w:tr w:rsidR="00D124A5" w:rsidRPr="009C4B46" w14:paraId="23DB7CCC"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5ED03C7A" w14:textId="5CD6A087" w:rsidR="00D124A5" w:rsidRPr="009C4B46" w:rsidRDefault="00D124A5" w:rsidP="00D124A5">
            <w:pPr>
              <w:tabs>
                <w:tab w:val="left" w:pos="284"/>
              </w:tabs>
              <w:rPr>
                <w:rFonts w:cs="Arial"/>
                <w:sz w:val="22"/>
                <w:szCs w:val="22"/>
              </w:rPr>
            </w:pPr>
            <w:r w:rsidRPr="009C4B46">
              <w:rPr>
                <w:rFonts w:cs="Arial"/>
                <w:sz w:val="22"/>
                <w:szCs w:val="22"/>
              </w:rPr>
              <w:t>3</w:t>
            </w:r>
            <w:r w:rsidR="00910CE2">
              <w:rPr>
                <w:rFonts w:cs="Arial"/>
                <w:sz w:val="22"/>
                <w:szCs w:val="22"/>
              </w:rPr>
              <w:t>6</w:t>
            </w:r>
            <w:r w:rsidRPr="009C4B46">
              <w:rPr>
                <w:rFonts w:cs="Arial"/>
                <w:sz w:val="22"/>
                <w:szCs w:val="22"/>
              </w:rPr>
              <w:t>.1.</w:t>
            </w:r>
          </w:p>
        </w:tc>
        <w:tc>
          <w:tcPr>
            <w:tcW w:w="2297" w:type="dxa"/>
            <w:vAlign w:val="center"/>
          </w:tcPr>
          <w:p w14:paraId="75ACF50D" w14:textId="77777777" w:rsidR="00D124A5" w:rsidRPr="009C4B46" w:rsidRDefault="00D124A5" w:rsidP="00D124A5">
            <w:pPr>
              <w:rPr>
                <w:rFonts w:cs="Arial"/>
                <w:sz w:val="22"/>
                <w:szCs w:val="22"/>
              </w:rPr>
            </w:pPr>
          </w:p>
        </w:tc>
        <w:tc>
          <w:tcPr>
            <w:tcW w:w="4961" w:type="dxa"/>
            <w:gridSpan w:val="2"/>
          </w:tcPr>
          <w:p w14:paraId="0741E0AC" w14:textId="3A624303" w:rsidR="00D124A5" w:rsidRPr="009C4B46" w:rsidRDefault="00D124A5" w:rsidP="00D124A5">
            <w:pPr>
              <w:jc w:val="both"/>
              <w:rPr>
                <w:rFonts w:cs="Arial"/>
                <w:sz w:val="22"/>
                <w:szCs w:val="22"/>
              </w:rPr>
            </w:pPr>
            <w:r w:rsidRPr="009C4B46">
              <w:rPr>
                <w:rFonts w:cs="Arial"/>
                <w:sz w:val="22"/>
                <w:szCs w:val="22"/>
              </w:rPr>
              <w:t>Įvadinės apskaitos spintos pasas lietuvių kalba;</w:t>
            </w:r>
          </w:p>
        </w:tc>
        <w:tc>
          <w:tcPr>
            <w:tcW w:w="2268" w:type="dxa"/>
          </w:tcPr>
          <w:p w14:paraId="0554DE29" w14:textId="77777777" w:rsidR="00D124A5" w:rsidRPr="009C4B46" w:rsidRDefault="00D124A5" w:rsidP="00D124A5">
            <w:pPr>
              <w:rPr>
                <w:rFonts w:cs="Arial"/>
                <w:sz w:val="22"/>
                <w:szCs w:val="22"/>
              </w:rPr>
            </w:pPr>
          </w:p>
        </w:tc>
      </w:tr>
      <w:tr w:rsidR="00D124A5" w:rsidRPr="009C4B46" w14:paraId="538C39EB" w14:textId="77777777" w:rsidTr="00BE79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851" w:type="dxa"/>
            <w:vAlign w:val="center"/>
          </w:tcPr>
          <w:p w14:paraId="364F76E6" w14:textId="1921C484" w:rsidR="00D124A5" w:rsidRPr="009C4B46" w:rsidRDefault="00D124A5" w:rsidP="00D124A5">
            <w:pPr>
              <w:tabs>
                <w:tab w:val="left" w:pos="284"/>
              </w:tabs>
              <w:rPr>
                <w:rFonts w:cs="Arial"/>
                <w:sz w:val="22"/>
                <w:szCs w:val="22"/>
              </w:rPr>
            </w:pPr>
            <w:r w:rsidRPr="009C4B46">
              <w:rPr>
                <w:rFonts w:cs="Arial"/>
                <w:sz w:val="22"/>
                <w:szCs w:val="22"/>
              </w:rPr>
              <w:t>3</w:t>
            </w:r>
            <w:r w:rsidR="00910CE2">
              <w:rPr>
                <w:rFonts w:cs="Arial"/>
                <w:sz w:val="22"/>
                <w:szCs w:val="22"/>
              </w:rPr>
              <w:t>6</w:t>
            </w:r>
            <w:r w:rsidRPr="009C4B46">
              <w:rPr>
                <w:rFonts w:cs="Arial"/>
                <w:sz w:val="22"/>
                <w:szCs w:val="22"/>
              </w:rPr>
              <w:t>.2.</w:t>
            </w:r>
          </w:p>
        </w:tc>
        <w:tc>
          <w:tcPr>
            <w:tcW w:w="2297" w:type="dxa"/>
            <w:vAlign w:val="center"/>
          </w:tcPr>
          <w:p w14:paraId="219138C3" w14:textId="77777777" w:rsidR="00D124A5" w:rsidRPr="009C4B46" w:rsidRDefault="00D124A5" w:rsidP="00D124A5">
            <w:pPr>
              <w:rPr>
                <w:rFonts w:cs="Arial"/>
                <w:sz w:val="22"/>
                <w:szCs w:val="22"/>
              </w:rPr>
            </w:pPr>
          </w:p>
        </w:tc>
        <w:tc>
          <w:tcPr>
            <w:tcW w:w="4961" w:type="dxa"/>
            <w:gridSpan w:val="2"/>
          </w:tcPr>
          <w:p w14:paraId="5B3B5732" w14:textId="418788E3" w:rsidR="00D124A5" w:rsidRPr="009C4B46" w:rsidRDefault="00D124A5" w:rsidP="00D124A5">
            <w:pPr>
              <w:jc w:val="both"/>
              <w:rPr>
                <w:rFonts w:cs="Arial"/>
                <w:sz w:val="22"/>
                <w:szCs w:val="22"/>
              </w:rPr>
            </w:pPr>
            <w:r w:rsidRPr="009C4B46">
              <w:rPr>
                <w:rFonts w:cs="Arial"/>
                <w:sz w:val="22"/>
                <w:szCs w:val="22"/>
              </w:rPr>
              <w:t>Transportavimo, montavimo instrukcijos lietuvių kalba.</w:t>
            </w:r>
          </w:p>
        </w:tc>
        <w:tc>
          <w:tcPr>
            <w:tcW w:w="2268" w:type="dxa"/>
          </w:tcPr>
          <w:p w14:paraId="0E8D0883" w14:textId="77777777" w:rsidR="00D124A5" w:rsidRPr="009C4B46" w:rsidRDefault="00D124A5" w:rsidP="00D124A5">
            <w:pPr>
              <w:rPr>
                <w:rFonts w:cs="Arial"/>
                <w:sz w:val="22"/>
                <w:szCs w:val="22"/>
              </w:rPr>
            </w:pPr>
          </w:p>
        </w:tc>
      </w:tr>
    </w:tbl>
    <w:p w14:paraId="5627AFC8" w14:textId="521A2E31" w:rsidR="0012213E" w:rsidRPr="009C4B46" w:rsidRDefault="0012213E" w:rsidP="00164F2E">
      <w:pPr>
        <w:tabs>
          <w:tab w:val="left" w:pos="709"/>
        </w:tabs>
        <w:jc w:val="both"/>
        <w:rPr>
          <w:rFonts w:cs="Arial"/>
          <w:b/>
          <w:sz w:val="20"/>
        </w:rPr>
      </w:pPr>
      <w:bookmarkStart w:id="2" w:name="_Hlk49781019"/>
    </w:p>
    <w:p w14:paraId="0F3181C7" w14:textId="3392C571" w:rsidR="00CB0FAC" w:rsidRPr="009C4B46" w:rsidRDefault="00CB0FAC" w:rsidP="00CB0FAC">
      <w:pPr>
        <w:pStyle w:val="NoSpacing"/>
        <w:rPr>
          <w:rFonts w:ascii="Arial" w:eastAsia="Arial" w:hAnsi="Arial" w:cs="Arial"/>
          <w:b/>
          <w:bCs/>
          <w:color w:val="000000" w:themeColor="text1"/>
        </w:rPr>
      </w:pPr>
      <w:r w:rsidRPr="009C4B46">
        <w:rPr>
          <w:rFonts w:ascii="Arial" w:eastAsia="Arial" w:hAnsi="Arial" w:cs="Arial"/>
          <w:b/>
          <w:bCs/>
          <w:color w:val="000000" w:themeColor="text1"/>
        </w:rPr>
        <w:t>Dokumentacija reikalaujamo parametro atitikimo pagrindimui:</w:t>
      </w:r>
    </w:p>
    <w:p w14:paraId="20AD3FD1" w14:textId="77777777" w:rsidR="00CC75D9" w:rsidRPr="009C4B46" w:rsidRDefault="00CC75D9" w:rsidP="00CB0FAC">
      <w:pPr>
        <w:pStyle w:val="NoSpacing"/>
        <w:rPr>
          <w:rFonts w:ascii="Arial" w:eastAsia="Arial" w:hAnsi="Arial" w:cs="Arial"/>
          <w:color w:val="70AD47" w:themeColor="accent6"/>
        </w:rPr>
      </w:pPr>
    </w:p>
    <w:p w14:paraId="7B59E03B" w14:textId="077EDF71" w:rsidR="009C06C5" w:rsidRPr="009C4B46" w:rsidRDefault="009C06C5" w:rsidP="009C06C5">
      <w:pPr>
        <w:pStyle w:val="NoSpacing"/>
        <w:numPr>
          <w:ilvl w:val="0"/>
          <w:numId w:val="40"/>
        </w:numPr>
        <w:rPr>
          <w:rFonts w:ascii="Arial" w:eastAsia="Times New Roman" w:hAnsi="Arial" w:cs="Arial"/>
        </w:rPr>
      </w:pPr>
      <w:bookmarkStart w:id="3" w:name="_Hlk101792172"/>
      <w:r w:rsidRPr="009C4B46">
        <w:rPr>
          <w:rFonts w:ascii="Arial" w:eastAsia="Times New Roman" w:hAnsi="Arial" w:cs="Arial"/>
        </w:rPr>
        <w:t xml:space="preserve">Vadybos sistemos sertifikato kopija; </w:t>
      </w:r>
    </w:p>
    <w:p w14:paraId="7C7A25DE" w14:textId="77777777" w:rsidR="00C27627" w:rsidRPr="009C4B46" w:rsidRDefault="008E58D5" w:rsidP="008E58D5">
      <w:pPr>
        <w:pStyle w:val="NoSpacing"/>
        <w:numPr>
          <w:ilvl w:val="0"/>
          <w:numId w:val="40"/>
        </w:numPr>
        <w:rPr>
          <w:rFonts w:ascii="Arial" w:eastAsia="Arial" w:hAnsi="Arial" w:cs="Arial"/>
        </w:rPr>
      </w:pPr>
      <w:r w:rsidRPr="009C4B46">
        <w:rPr>
          <w:rFonts w:ascii="Arial" w:eastAsia="Arial" w:hAnsi="Arial" w:cs="Arial"/>
        </w:rPr>
        <w:t xml:space="preserve">Gamintojo deklaracija arba gamintojo parengtas gaminio techninis aprašymas; </w:t>
      </w:r>
    </w:p>
    <w:p w14:paraId="4961DB84" w14:textId="56E5BA34" w:rsidR="008E58D5" w:rsidRDefault="00C27627" w:rsidP="00C27627">
      <w:pPr>
        <w:pStyle w:val="NoSpacing"/>
        <w:numPr>
          <w:ilvl w:val="0"/>
          <w:numId w:val="40"/>
        </w:numPr>
        <w:rPr>
          <w:rFonts w:ascii="Arial" w:eastAsia="Arial" w:hAnsi="Arial" w:cs="Arial"/>
        </w:rPr>
      </w:pPr>
      <w:r w:rsidRPr="009C4B46">
        <w:rPr>
          <w:rFonts w:ascii="Arial" w:eastAsia="Arial" w:hAnsi="Arial" w:cs="Arial"/>
        </w:rPr>
        <w:t>Gaminio komplektuojančių dalių (ar medžiagų) gamintojo techninis aprašymas, arba deklaracija</w:t>
      </w:r>
      <w:r w:rsidR="00484435">
        <w:rPr>
          <w:rFonts w:ascii="Arial" w:eastAsia="Arial" w:hAnsi="Arial" w:cs="Arial"/>
        </w:rPr>
        <w:t>;</w:t>
      </w:r>
    </w:p>
    <w:bookmarkEnd w:id="3"/>
    <w:p w14:paraId="4C668FC0" w14:textId="77777777" w:rsidR="008708D8" w:rsidRPr="00484435" w:rsidRDefault="008708D8" w:rsidP="008708D8">
      <w:pPr>
        <w:pStyle w:val="NoSpacing"/>
        <w:numPr>
          <w:ilvl w:val="0"/>
          <w:numId w:val="40"/>
        </w:numPr>
        <w:rPr>
          <w:rFonts w:ascii="Arial" w:eastAsia="Arial" w:hAnsi="Arial" w:cs="Arial"/>
        </w:rPr>
      </w:pPr>
      <w:r w:rsidRPr="00CC2611">
        <w:rPr>
          <w:rFonts w:ascii="Arial" w:eastAsia="Arial" w:hAnsi="Arial" w:cs="Arial"/>
        </w:rPr>
        <w:t xml:space="preserve">Gamintojo deklaracija, kurioje nurodoma, jog </w:t>
      </w:r>
      <w:r>
        <w:rPr>
          <w:rFonts w:ascii="Arial" w:eastAsia="Arial" w:hAnsi="Arial" w:cs="Arial"/>
        </w:rPr>
        <w:t>gaminys</w:t>
      </w:r>
      <w:r w:rsidRPr="00CC2611">
        <w:rPr>
          <w:rFonts w:ascii="Arial" w:eastAsia="Arial" w:hAnsi="Arial" w:cs="Arial"/>
        </w:rPr>
        <w:t xml:space="preserve"> atitinka LST EN 61439-5 standartą ir parametrus nurodytus techniniuose reikalavimuose.</w:t>
      </w:r>
    </w:p>
    <w:p w14:paraId="07D1B189" w14:textId="455680EA" w:rsidR="00CC75D9" w:rsidRDefault="00CC75D9" w:rsidP="00164F2E">
      <w:pPr>
        <w:tabs>
          <w:tab w:val="left" w:pos="709"/>
        </w:tabs>
        <w:jc w:val="both"/>
        <w:rPr>
          <w:rFonts w:cs="Arial"/>
          <w:b/>
          <w:sz w:val="28"/>
          <w:szCs w:val="28"/>
        </w:rPr>
      </w:pPr>
    </w:p>
    <w:bookmarkEnd w:id="2"/>
    <w:p w14:paraId="5BF58DCE" w14:textId="77777777" w:rsidR="00D141F2" w:rsidRPr="00F25964" w:rsidRDefault="00D141F2" w:rsidP="00D141F2">
      <w:pPr>
        <w:ind w:left="360"/>
        <w:jc w:val="center"/>
        <w:rPr>
          <w:rFonts w:cs="Arial"/>
          <w:b/>
          <w:sz w:val="28"/>
          <w:szCs w:val="28"/>
        </w:rPr>
      </w:pPr>
      <w:r w:rsidRPr="00F25964">
        <w:rPr>
          <w:rFonts w:cs="Arial"/>
          <w:b/>
          <w:sz w:val="28"/>
          <w:szCs w:val="28"/>
        </w:rPr>
        <w:t>Spintose prietaisų ir elementų išdėstymas</w:t>
      </w:r>
    </w:p>
    <w:p w14:paraId="764E0A79" w14:textId="0B539ADC" w:rsidR="00D141F2" w:rsidRPr="00B63236" w:rsidRDefault="00971B8B" w:rsidP="00971B8B">
      <w:pPr>
        <w:tabs>
          <w:tab w:val="left" w:pos="0"/>
        </w:tabs>
        <w:jc w:val="center"/>
        <w:rPr>
          <w:rFonts w:cs="Arial"/>
          <w:b/>
          <w:sz w:val="22"/>
          <w:szCs w:val="22"/>
        </w:rPr>
      </w:pPr>
      <w:r>
        <w:rPr>
          <w:rFonts w:cs="Arial"/>
          <w:b/>
          <w:noProof/>
          <w:sz w:val="22"/>
          <w:szCs w:val="22"/>
        </w:rPr>
        <w:drawing>
          <wp:inline distT="0" distB="0" distL="0" distR="0" wp14:anchorId="368B8E6D" wp14:editId="791338C5">
            <wp:extent cx="2725784" cy="31337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36429" cy="3145964"/>
                    </a:xfrm>
                    <a:prstGeom prst="rect">
                      <a:avLst/>
                    </a:prstGeom>
                    <a:noFill/>
                    <a:ln>
                      <a:noFill/>
                    </a:ln>
                  </pic:spPr>
                </pic:pic>
              </a:graphicData>
            </a:graphic>
          </wp:inline>
        </w:drawing>
      </w:r>
    </w:p>
    <w:p w14:paraId="2AF4C0B7" w14:textId="3595892D" w:rsidR="00D141F2" w:rsidRDefault="00D141F2" w:rsidP="00971B8B">
      <w:pPr>
        <w:pStyle w:val="ListParagraph"/>
        <w:ind w:left="0"/>
        <w:jc w:val="center"/>
        <w:rPr>
          <w:rFonts w:cs="Arial"/>
          <w:sz w:val="22"/>
          <w:szCs w:val="22"/>
        </w:rPr>
      </w:pPr>
      <w:r w:rsidRPr="00B63236">
        <w:rPr>
          <w:rFonts w:cs="Arial"/>
          <w:sz w:val="22"/>
          <w:szCs w:val="22"/>
        </w:rPr>
        <w:t>Pavyzdinis brėžinys</w:t>
      </w:r>
    </w:p>
    <w:p w14:paraId="711A9066" w14:textId="6C522E9C" w:rsidR="00D141F2" w:rsidRDefault="00D141F2" w:rsidP="00D141F2">
      <w:pPr>
        <w:tabs>
          <w:tab w:val="left" w:pos="709"/>
        </w:tabs>
        <w:jc w:val="both"/>
        <w:rPr>
          <w:rFonts w:cs="Arial"/>
          <w:b/>
          <w:sz w:val="28"/>
          <w:szCs w:val="28"/>
        </w:rPr>
      </w:pPr>
    </w:p>
    <w:p w14:paraId="7D143C1F" w14:textId="77777777" w:rsidR="00D141F2" w:rsidRPr="0085234C" w:rsidRDefault="00D141F2" w:rsidP="00D141F2">
      <w:pPr>
        <w:jc w:val="center"/>
        <w:rPr>
          <w:rFonts w:cs="Arial"/>
          <w:b/>
          <w:bCs/>
          <w:sz w:val="28"/>
          <w:szCs w:val="28"/>
        </w:rPr>
      </w:pPr>
      <w:r w:rsidRPr="0085234C">
        <w:rPr>
          <w:rFonts w:cs="Arial"/>
          <w:b/>
          <w:bCs/>
          <w:sz w:val="28"/>
          <w:szCs w:val="28"/>
        </w:rPr>
        <w:t>Principinės elektros apskaitos prietaisų pajungimo schemos</w:t>
      </w:r>
    </w:p>
    <w:p w14:paraId="0C537956" w14:textId="77777777" w:rsidR="00D141F2" w:rsidRPr="00B63236" w:rsidRDefault="00D141F2" w:rsidP="00D141F2">
      <w:pPr>
        <w:jc w:val="center"/>
        <w:rPr>
          <w:rFonts w:cs="Arial"/>
          <w:sz w:val="22"/>
          <w:szCs w:val="22"/>
        </w:rPr>
      </w:pPr>
      <w:r w:rsidRPr="0085234C">
        <w:rPr>
          <w:rFonts w:cs="Arial"/>
          <w:sz w:val="20"/>
        </w:rPr>
        <w:t xml:space="preserve">(Aktuali schemų redakcija patalpinta </w:t>
      </w:r>
      <w:hyperlink r:id="rId14" w:history="1">
        <w:r w:rsidRPr="0085234C">
          <w:rPr>
            <w:rStyle w:val="Hyperlink"/>
            <w:rFonts w:cs="Arial"/>
            <w:sz w:val="20"/>
          </w:rPr>
          <w:t>www.eso.lt</w:t>
        </w:r>
      </w:hyperlink>
      <w:r w:rsidRPr="0085234C">
        <w:rPr>
          <w:rFonts w:cs="Arial"/>
          <w:sz w:val="20"/>
        </w:rPr>
        <w:t xml:space="preserve"> -&gt; Partneriams -&gt; Elektros darbų Rangovams ir Tiekėjams -&gt; Sutarčių valdymas -&gt; Techniniai reikalavimai -&gt; tipinės schemos)</w:t>
      </w:r>
      <w:r>
        <w:rPr>
          <w:rFonts w:cs="Arial"/>
          <w:sz w:val="22"/>
          <w:szCs w:val="22"/>
        </w:rPr>
        <w:t>.</w:t>
      </w:r>
    </w:p>
    <w:p w14:paraId="79628652" w14:textId="77777777" w:rsidR="00D141F2" w:rsidRPr="00B63236" w:rsidRDefault="00D141F2" w:rsidP="00D141F2">
      <w:pPr>
        <w:jc w:val="center"/>
        <w:rPr>
          <w:rFonts w:cs="Arial"/>
          <w:sz w:val="22"/>
          <w:szCs w:val="22"/>
        </w:rPr>
      </w:pPr>
    </w:p>
    <w:p w14:paraId="4147911F" w14:textId="23B3C135" w:rsidR="00A9783C" w:rsidRPr="009C4B46" w:rsidRDefault="00A9783C" w:rsidP="00A9783C">
      <w:pPr>
        <w:jc w:val="center"/>
        <w:rPr>
          <w:rFonts w:cs="Arial"/>
          <w:sz w:val="22"/>
          <w:szCs w:val="22"/>
        </w:rPr>
      </w:pPr>
    </w:p>
    <w:sectPr w:rsidR="00A9783C" w:rsidRPr="009C4B46" w:rsidSect="00C14617">
      <w:headerReference w:type="even" r:id="rId15"/>
      <w:headerReference w:type="default" r:id="rId16"/>
      <w:footerReference w:type="even" r:id="rId17"/>
      <w:footerReference w:type="default" r:id="rId18"/>
      <w:headerReference w:type="first" r:id="rId19"/>
      <w:footerReference w:type="first" r:id="rId20"/>
      <w:pgSz w:w="11907" w:h="16840" w:code="9"/>
      <w:pgMar w:top="1560" w:right="851" w:bottom="990"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A31C0" w14:textId="77777777" w:rsidR="000C0E72" w:rsidRDefault="000C0E72">
      <w:r>
        <w:separator/>
      </w:r>
    </w:p>
  </w:endnote>
  <w:endnote w:type="continuationSeparator" w:id="0">
    <w:p w14:paraId="2DFF5350" w14:textId="77777777" w:rsidR="000C0E72" w:rsidRDefault="000C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2320" w14:textId="77777777" w:rsidR="007304C0" w:rsidRDefault="007304C0" w:rsidP="00FE13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86A465C" w14:textId="77777777" w:rsidR="007304C0" w:rsidRDefault="007304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FB91" w14:textId="77777777" w:rsidR="007304C0" w:rsidRPr="00F85753" w:rsidRDefault="007304C0" w:rsidP="009D462C">
    <w:pPr>
      <w:pStyle w:val="Footer"/>
      <w:jc w:val="center"/>
      <w:rPr>
        <w:rFonts w:cs="Arial"/>
        <w:b/>
        <w:sz w:val="20"/>
      </w:rPr>
    </w:pPr>
    <w:r w:rsidRPr="00F85753">
      <w:rPr>
        <w:rFonts w:cs="Arial"/>
        <w:b/>
        <w:sz w:val="20"/>
      </w:rPr>
      <w:fldChar w:fldCharType="begin"/>
    </w:r>
    <w:r w:rsidRPr="00F85753">
      <w:rPr>
        <w:rFonts w:cs="Arial"/>
        <w:b/>
        <w:sz w:val="20"/>
      </w:rPr>
      <w:instrText xml:space="preserve"> PAGE </w:instrText>
    </w:r>
    <w:r w:rsidRPr="00F85753">
      <w:rPr>
        <w:rFonts w:cs="Arial"/>
        <w:b/>
        <w:sz w:val="20"/>
      </w:rPr>
      <w:fldChar w:fldCharType="separate"/>
    </w:r>
    <w:r w:rsidR="00460434" w:rsidRPr="00F85753">
      <w:rPr>
        <w:rFonts w:cs="Arial"/>
        <w:b/>
        <w:noProof/>
        <w:sz w:val="20"/>
      </w:rPr>
      <w:t>1</w:t>
    </w:r>
    <w:r w:rsidR="00460434" w:rsidRPr="00F85753">
      <w:rPr>
        <w:rFonts w:cs="Arial"/>
        <w:b/>
        <w:noProof/>
        <w:sz w:val="20"/>
      </w:rPr>
      <w:t>3</w:t>
    </w:r>
    <w:r w:rsidRPr="00F85753">
      <w:rPr>
        <w:rFonts w:cs="Arial"/>
        <w:b/>
        <w:sz w:val="20"/>
      </w:rPr>
      <w:fldChar w:fldCharType="end"/>
    </w:r>
    <w:r w:rsidRPr="00F85753">
      <w:rPr>
        <w:rFonts w:cs="Arial"/>
        <w:b/>
        <w:sz w:val="20"/>
      </w:rPr>
      <w:t xml:space="preserve"> psl. iš </w:t>
    </w:r>
    <w:r w:rsidRPr="00F85753">
      <w:rPr>
        <w:rFonts w:cs="Arial"/>
        <w:b/>
        <w:sz w:val="20"/>
      </w:rPr>
      <w:fldChar w:fldCharType="begin"/>
    </w:r>
    <w:r w:rsidRPr="00F85753">
      <w:rPr>
        <w:rFonts w:cs="Arial"/>
        <w:b/>
        <w:sz w:val="20"/>
      </w:rPr>
      <w:instrText xml:space="preserve"> NUMPAGES </w:instrText>
    </w:r>
    <w:r w:rsidRPr="00F85753">
      <w:rPr>
        <w:rFonts w:cs="Arial"/>
        <w:b/>
        <w:sz w:val="20"/>
      </w:rPr>
      <w:fldChar w:fldCharType="separate"/>
    </w:r>
    <w:r w:rsidR="00460434" w:rsidRPr="00F85753">
      <w:rPr>
        <w:rFonts w:cs="Arial"/>
        <w:b/>
        <w:noProof/>
        <w:sz w:val="20"/>
      </w:rPr>
      <w:t>13</w:t>
    </w:r>
    <w:r w:rsidRPr="00F85753">
      <w:rPr>
        <w:rFonts w:cs="Arial"/>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3790" w14:textId="77777777" w:rsidR="00947B7E" w:rsidRDefault="00947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D4630" w14:textId="77777777" w:rsidR="000C0E72" w:rsidRDefault="000C0E72">
      <w:r>
        <w:separator/>
      </w:r>
    </w:p>
  </w:footnote>
  <w:footnote w:type="continuationSeparator" w:id="0">
    <w:p w14:paraId="7A08C081" w14:textId="77777777" w:rsidR="000C0E72" w:rsidRDefault="000C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1B74" w14:textId="0680654F" w:rsidR="00947B7E" w:rsidRDefault="00947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AF52" w14:textId="09972558" w:rsidR="00947B7E" w:rsidRDefault="00947B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3890" w14:textId="69C0194A" w:rsidR="00947B7E" w:rsidRDefault="00947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569"/>
    <w:multiLevelType w:val="hybridMultilevel"/>
    <w:tmpl w:val="0C58CD76"/>
    <w:lvl w:ilvl="0" w:tplc="2E1C70F6">
      <w:start w:val="1"/>
      <w:numFmt w:val="bullet"/>
      <w:lvlText w:val=""/>
      <w:lvlJc w:val="left"/>
      <w:pPr>
        <w:tabs>
          <w:tab w:val="num" w:pos="753"/>
        </w:tabs>
        <w:ind w:left="753" w:hanging="360"/>
      </w:pPr>
      <w:rPr>
        <w:rFonts w:ascii="Symbol" w:hAnsi="Symbol" w:hint="default"/>
      </w:rPr>
    </w:lvl>
    <w:lvl w:ilvl="1" w:tplc="04270003" w:tentative="1">
      <w:start w:val="1"/>
      <w:numFmt w:val="bullet"/>
      <w:lvlText w:val="o"/>
      <w:lvlJc w:val="left"/>
      <w:pPr>
        <w:tabs>
          <w:tab w:val="num" w:pos="1473"/>
        </w:tabs>
        <w:ind w:left="1473" w:hanging="360"/>
      </w:pPr>
      <w:rPr>
        <w:rFonts w:ascii="Courier New" w:hAnsi="Courier New" w:cs="Courier New" w:hint="default"/>
      </w:rPr>
    </w:lvl>
    <w:lvl w:ilvl="2" w:tplc="04270005" w:tentative="1">
      <w:start w:val="1"/>
      <w:numFmt w:val="bullet"/>
      <w:lvlText w:val=""/>
      <w:lvlJc w:val="left"/>
      <w:pPr>
        <w:tabs>
          <w:tab w:val="num" w:pos="2193"/>
        </w:tabs>
        <w:ind w:left="2193" w:hanging="360"/>
      </w:pPr>
      <w:rPr>
        <w:rFonts w:ascii="Wingdings" w:hAnsi="Wingdings" w:hint="default"/>
      </w:rPr>
    </w:lvl>
    <w:lvl w:ilvl="3" w:tplc="04270001" w:tentative="1">
      <w:start w:val="1"/>
      <w:numFmt w:val="bullet"/>
      <w:lvlText w:val=""/>
      <w:lvlJc w:val="left"/>
      <w:pPr>
        <w:tabs>
          <w:tab w:val="num" w:pos="2913"/>
        </w:tabs>
        <w:ind w:left="2913" w:hanging="360"/>
      </w:pPr>
      <w:rPr>
        <w:rFonts w:ascii="Symbol" w:hAnsi="Symbol" w:hint="default"/>
      </w:rPr>
    </w:lvl>
    <w:lvl w:ilvl="4" w:tplc="04270003" w:tentative="1">
      <w:start w:val="1"/>
      <w:numFmt w:val="bullet"/>
      <w:lvlText w:val="o"/>
      <w:lvlJc w:val="left"/>
      <w:pPr>
        <w:tabs>
          <w:tab w:val="num" w:pos="3633"/>
        </w:tabs>
        <w:ind w:left="3633" w:hanging="360"/>
      </w:pPr>
      <w:rPr>
        <w:rFonts w:ascii="Courier New" w:hAnsi="Courier New" w:cs="Courier New" w:hint="default"/>
      </w:rPr>
    </w:lvl>
    <w:lvl w:ilvl="5" w:tplc="04270005" w:tentative="1">
      <w:start w:val="1"/>
      <w:numFmt w:val="bullet"/>
      <w:lvlText w:val=""/>
      <w:lvlJc w:val="left"/>
      <w:pPr>
        <w:tabs>
          <w:tab w:val="num" w:pos="4353"/>
        </w:tabs>
        <w:ind w:left="4353" w:hanging="360"/>
      </w:pPr>
      <w:rPr>
        <w:rFonts w:ascii="Wingdings" w:hAnsi="Wingdings" w:hint="default"/>
      </w:rPr>
    </w:lvl>
    <w:lvl w:ilvl="6" w:tplc="04270001" w:tentative="1">
      <w:start w:val="1"/>
      <w:numFmt w:val="bullet"/>
      <w:lvlText w:val=""/>
      <w:lvlJc w:val="left"/>
      <w:pPr>
        <w:tabs>
          <w:tab w:val="num" w:pos="5073"/>
        </w:tabs>
        <w:ind w:left="5073" w:hanging="360"/>
      </w:pPr>
      <w:rPr>
        <w:rFonts w:ascii="Symbol" w:hAnsi="Symbol" w:hint="default"/>
      </w:rPr>
    </w:lvl>
    <w:lvl w:ilvl="7" w:tplc="04270003" w:tentative="1">
      <w:start w:val="1"/>
      <w:numFmt w:val="bullet"/>
      <w:lvlText w:val="o"/>
      <w:lvlJc w:val="left"/>
      <w:pPr>
        <w:tabs>
          <w:tab w:val="num" w:pos="5793"/>
        </w:tabs>
        <w:ind w:left="5793" w:hanging="360"/>
      </w:pPr>
      <w:rPr>
        <w:rFonts w:ascii="Courier New" w:hAnsi="Courier New" w:cs="Courier New" w:hint="default"/>
      </w:rPr>
    </w:lvl>
    <w:lvl w:ilvl="8" w:tplc="04270005" w:tentative="1">
      <w:start w:val="1"/>
      <w:numFmt w:val="bullet"/>
      <w:lvlText w:val=""/>
      <w:lvlJc w:val="left"/>
      <w:pPr>
        <w:tabs>
          <w:tab w:val="num" w:pos="6513"/>
        </w:tabs>
        <w:ind w:left="6513" w:hanging="360"/>
      </w:pPr>
      <w:rPr>
        <w:rFonts w:ascii="Wingdings" w:hAnsi="Wingdings" w:hint="default"/>
      </w:rPr>
    </w:lvl>
  </w:abstractNum>
  <w:abstractNum w:abstractNumId="1" w15:restartNumberingAfterBreak="0">
    <w:nsid w:val="072374E1"/>
    <w:multiLevelType w:val="hybridMultilevel"/>
    <w:tmpl w:val="3D08BFA2"/>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D20F2B"/>
    <w:multiLevelType w:val="hybridMultilevel"/>
    <w:tmpl w:val="328CB092"/>
    <w:lvl w:ilvl="0" w:tplc="0427000F">
      <w:start w:val="1"/>
      <w:numFmt w:val="decimal"/>
      <w:lvlText w:val="%1."/>
      <w:lvlJc w:val="left"/>
      <w:pPr>
        <w:tabs>
          <w:tab w:val="num" w:pos="644"/>
        </w:tabs>
        <w:ind w:left="644" w:hanging="360"/>
      </w:pPr>
      <w:rPr>
        <w:rFonts w:hint="default"/>
      </w:rPr>
    </w:lvl>
    <w:lvl w:ilvl="1" w:tplc="261C7440">
      <w:numFmt w:val="bullet"/>
      <w:lvlText w:val="-"/>
      <w:lvlJc w:val="left"/>
      <w:pPr>
        <w:tabs>
          <w:tab w:val="num" w:pos="1724"/>
        </w:tabs>
        <w:ind w:left="1724" w:hanging="360"/>
      </w:pPr>
      <w:rPr>
        <w:rFonts w:ascii="Times New Roman" w:eastAsia="Times New Roman" w:hAnsi="Times New Roman" w:cs="Times New Roman" w:hint="default"/>
      </w:rPr>
    </w:lvl>
    <w:lvl w:ilvl="2" w:tplc="0427001B" w:tentative="1">
      <w:start w:val="1"/>
      <w:numFmt w:val="lowerRoman"/>
      <w:lvlText w:val="%3."/>
      <w:lvlJc w:val="right"/>
      <w:pPr>
        <w:tabs>
          <w:tab w:val="num" w:pos="2444"/>
        </w:tabs>
        <w:ind w:left="2444" w:hanging="180"/>
      </w:pPr>
    </w:lvl>
    <w:lvl w:ilvl="3" w:tplc="0427000F" w:tentative="1">
      <w:start w:val="1"/>
      <w:numFmt w:val="decimal"/>
      <w:lvlText w:val="%4."/>
      <w:lvlJc w:val="left"/>
      <w:pPr>
        <w:tabs>
          <w:tab w:val="num" w:pos="3164"/>
        </w:tabs>
        <w:ind w:left="3164" w:hanging="360"/>
      </w:pPr>
    </w:lvl>
    <w:lvl w:ilvl="4" w:tplc="04270019" w:tentative="1">
      <w:start w:val="1"/>
      <w:numFmt w:val="lowerLetter"/>
      <w:lvlText w:val="%5."/>
      <w:lvlJc w:val="left"/>
      <w:pPr>
        <w:tabs>
          <w:tab w:val="num" w:pos="3884"/>
        </w:tabs>
        <w:ind w:left="3884" w:hanging="360"/>
      </w:pPr>
    </w:lvl>
    <w:lvl w:ilvl="5" w:tplc="0427001B" w:tentative="1">
      <w:start w:val="1"/>
      <w:numFmt w:val="lowerRoman"/>
      <w:lvlText w:val="%6."/>
      <w:lvlJc w:val="right"/>
      <w:pPr>
        <w:tabs>
          <w:tab w:val="num" w:pos="4604"/>
        </w:tabs>
        <w:ind w:left="4604" w:hanging="180"/>
      </w:pPr>
    </w:lvl>
    <w:lvl w:ilvl="6" w:tplc="0427000F" w:tentative="1">
      <w:start w:val="1"/>
      <w:numFmt w:val="decimal"/>
      <w:lvlText w:val="%7."/>
      <w:lvlJc w:val="left"/>
      <w:pPr>
        <w:tabs>
          <w:tab w:val="num" w:pos="5324"/>
        </w:tabs>
        <w:ind w:left="5324" w:hanging="360"/>
      </w:pPr>
    </w:lvl>
    <w:lvl w:ilvl="7" w:tplc="04270019" w:tentative="1">
      <w:start w:val="1"/>
      <w:numFmt w:val="lowerLetter"/>
      <w:lvlText w:val="%8."/>
      <w:lvlJc w:val="left"/>
      <w:pPr>
        <w:tabs>
          <w:tab w:val="num" w:pos="6044"/>
        </w:tabs>
        <w:ind w:left="6044" w:hanging="360"/>
      </w:pPr>
    </w:lvl>
    <w:lvl w:ilvl="8" w:tplc="0427001B" w:tentative="1">
      <w:start w:val="1"/>
      <w:numFmt w:val="lowerRoman"/>
      <w:lvlText w:val="%9."/>
      <w:lvlJc w:val="right"/>
      <w:pPr>
        <w:tabs>
          <w:tab w:val="num" w:pos="6764"/>
        </w:tabs>
        <w:ind w:left="6764" w:hanging="180"/>
      </w:pPr>
    </w:lvl>
  </w:abstractNum>
  <w:abstractNum w:abstractNumId="3" w15:restartNumberingAfterBreak="0">
    <w:nsid w:val="0F5F5E34"/>
    <w:multiLevelType w:val="hybridMultilevel"/>
    <w:tmpl w:val="74045BF2"/>
    <w:lvl w:ilvl="0" w:tplc="DE7E22F2">
      <w:start w:val="1"/>
      <w:numFmt w:val="bullet"/>
      <w:lvlText w:val=""/>
      <w:lvlJc w:val="left"/>
      <w:pPr>
        <w:tabs>
          <w:tab w:val="num" w:pos="420"/>
        </w:tabs>
        <w:ind w:left="42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cs="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101C25B4"/>
    <w:multiLevelType w:val="hybridMultilevel"/>
    <w:tmpl w:val="C638EF24"/>
    <w:lvl w:ilvl="0" w:tplc="7682F82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27905"/>
    <w:multiLevelType w:val="hybridMultilevel"/>
    <w:tmpl w:val="AAAE7888"/>
    <w:lvl w:ilvl="0" w:tplc="261C74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47CBC"/>
    <w:multiLevelType w:val="hybridMultilevel"/>
    <w:tmpl w:val="F210023C"/>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982F72"/>
    <w:multiLevelType w:val="hybridMultilevel"/>
    <w:tmpl w:val="58CE3FF2"/>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D9520E"/>
    <w:multiLevelType w:val="hybridMultilevel"/>
    <w:tmpl w:val="35D48F5A"/>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7F2D91"/>
    <w:multiLevelType w:val="hybridMultilevel"/>
    <w:tmpl w:val="AACE3B82"/>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AE22D9"/>
    <w:multiLevelType w:val="hybridMultilevel"/>
    <w:tmpl w:val="48E022FA"/>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9759CA"/>
    <w:multiLevelType w:val="hybridMultilevel"/>
    <w:tmpl w:val="D7A460F4"/>
    <w:lvl w:ilvl="0" w:tplc="81DEBE14">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EE78D6"/>
    <w:multiLevelType w:val="hybridMultilevel"/>
    <w:tmpl w:val="20A6DFB2"/>
    <w:lvl w:ilvl="0" w:tplc="CCD23A4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6249D6"/>
    <w:multiLevelType w:val="hybridMultilevel"/>
    <w:tmpl w:val="17D6CCC2"/>
    <w:lvl w:ilvl="0" w:tplc="32D8FB10">
      <w:start w:val="21"/>
      <w:numFmt w:val="decimal"/>
      <w:lvlText w:val="%1."/>
      <w:lvlJc w:val="left"/>
      <w:pPr>
        <w:tabs>
          <w:tab w:val="num" w:pos="397"/>
        </w:tabs>
        <w:ind w:left="0" w:firstLine="0"/>
      </w:pPr>
      <w:rPr>
        <w:rFonts w:hint="default"/>
      </w:rPr>
    </w:lvl>
    <w:lvl w:ilvl="1" w:tplc="2E1C70F6">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503C8F"/>
    <w:multiLevelType w:val="hybridMultilevel"/>
    <w:tmpl w:val="05443C9E"/>
    <w:lvl w:ilvl="0" w:tplc="5DC0F4F6">
      <w:start w:val="1"/>
      <w:numFmt w:val="decimal"/>
      <w:lvlText w:val="%1."/>
      <w:lvlJc w:val="left"/>
      <w:pPr>
        <w:tabs>
          <w:tab w:val="num" w:pos="397"/>
        </w:tabs>
        <w:ind w:left="0"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8B14341"/>
    <w:multiLevelType w:val="hybridMultilevel"/>
    <w:tmpl w:val="F6D63206"/>
    <w:lvl w:ilvl="0" w:tplc="1CEA7FA0">
      <w:start w:val="7"/>
      <w:numFmt w:val="decimal"/>
      <w:lvlText w:val="%1."/>
      <w:lvlJc w:val="left"/>
      <w:pPr>
        <w:tabs>
          <w:tab w:val="num" w:pos="360"/>
        </w:tabs>
        <w:ind w:left="360" w:hanging="360"/>
      </w:pPr>
      <w:rPr>
        <w:rFonts w:hint="default"/>
      </w:rPr>
    </w:lvl>
    <w:lvl w:ilvl="1" w:tplc="81DEBE14">
      <w:start w:val="1"/>
      <w:numFmt w:val="bullet"/>
      <w:lvlText w:val=""/>
      <w:lvlJc w:val="left"/>
      <w:pPr>
        <w:tabs>
          <w:tab w:val="num" w:pos="1440"/>
        </w:tabs>
        <w:ind w:left="1440" w:hanging="360"/>
      </w:pPr>
      <w:rPr>
        <w:rFonts w:ascii="Symbol" w:hAnsi="Symbol" w:hint="default"/>
        <w:color w:val="auto"/>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29BB18BC"/>
    <w:multiLevelType w:val="hybridMultilevel"/>
    <w:tmpl w:val="168A15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7" w15:restartNumberingAfterBreak="0">
    <w:nsid w:val="2A6945C4"/>
    <w:multiLevelType w:val="hybridMultilevel"/>
    <w:tmpl w:val="535A277A"/>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833D07"/>
    <w:multiLevelType w:val="hybridMultilevel"/>
    <w:tmpl w:val="6EE49052"/>
    <w:lvl w:ilvl="0" w:tplc="DC6A55D0">
      <w:start w:val="1"/>
      <w:numFmt w:val="lowerLetter"/>
      <w:lvlText w:val="%1)"/>
      <w:lvlJc w:val="left"/>
      <w:pPr>
        <w:ind w:left="720" w:hanging="360"/>
      </w:pPr>
      <w:rPr>
        <w:rFonts w:cstheme="minorBidi"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55338C"/>
    <w:multiLevelType w:val="hybridMultilevel"/>
    <w:tmpl w:val="789A2B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7902D2"/>
    <w:multiLevelType w:val="multilevel"/>
    <w:tmpl w:val="F6D63206"/>
    <w:lvl w:ilvl="0">
      <w:start w:val="7"/>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0875E64"/>
    <w:multiLevelType w:val="hybridMultilevel"/>
    <w:tmpl w:val="D4182BFC"/>
    <w:lvl w:ilvl="0" w:tplc="81DEBE14">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3A4CE8"/>
    <w:multiLevelType w:val="hybridMultilevel"/>
    <w:tmpl w:val="42DECE0C"/>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2D039B"/>
    <w:multiLevelType w:val="hybridMultilevel"/>
    <w:tmpl w:val="F31E70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92148"/>
    <w:multiLevelType w:val="hybridMultilevel"/>
    <w:tmpl w:val="150E0F4E"/>
    <w:lvl w:ilvl="0" w:tplc="04270001">
      <w:start w:val="1"/>
      <w:numFmt w:val="bullet"/>
      <w:lvlText w:val=""/>
      <w:lvlJc w:val="left"/>
      <w:pPr>
        <w:tabs>
          <w:tab w:val="num" w:pos="720"/>
        </w:tabs>
        <w:ind w:left="720" w:hanging="360"/>
      </w:pPr>
      <w:rPr>
        <w:rFonts w:ascii="Symbol" w:hAnsi="Symbol" w:hint="default"/>
      </w:rPr>
    </w:lvl>
    <w:lvl w:ilvl="1" w:tplc="81DEBE14">
      <w:start w:val="1"/>
      <w:numFmt w:val="bullet"/>
      <w:lvlText w:val=""/>
      <w:lvlJc w:val="left"/>
      <w:pPr>
        <w:tabs>
          <w:tab w:val="num" w:pos="1440"/>
        </w:tabs>
        <w:ind w:left="1440" w:hanging="360"/>
      </w:pPr>
      <w:rPr>
        <w:rFonts w:ascii="Symbol" w:hAnsi="Symbol"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8E0727"/>
    <w:multiLevelType w:val="hybridMultilevel"/>
    <w:tmpl w:val="9E54979C"/>
    <w:lvl w:ilvl="0" w:tplc="1CEA7FA0">
      <w:start w:val="7"/>
      <w:numFmt w:val="decimal"/>
      <w:lvlText w:val="%1."/>
      <w:lvlJc w:val="left"/>
      <w:pPr>
        <w:tabs>
          <w:tab w:val="num" w:pos="360"/>
        </w:tabs>
        <w:ind w:left="360" w:hanging="360"/>
      </w:pPr>
      <w:rPr>
        <w:rFonts w:hint="default"/>
      </w:rPr>
    </w:lvl>
    <w:lvl w:ilvl="1" w:tplc="9168CB90">
      <w:start w:val="1"/>
      <w:numFmt w:val="bullet"/>
      <w:lvlText w:val=""/>
      <w:lvlJc w:val="left"/>
      <w:pPr>
        <w:tabs>
          <w:tab w:val="num" w:pos="1080"/>
        </w:tabs>
        <w:ind w:left="720" w:firstLine="0"/>
      </w:pPr>
      <w:rPr>
        <w:rFonts w:ascii="Symbol" w:hAnsi="Symbol" w:hint="default"/>
        <w:color w:val="auto"/>
      </w:rPr>
    </w:lvl>
    <w:lvl w:ilvl="2" w:tplc="81DEBE14">
      <w:start w:val="1"/>
      <w:numFmt w:val="bullet"/>
      <w:lvlText w:val=""/>
      <w:lvlJc w:val="left"/>
      <w:pPr>
        <w:tabs>
          <w:tab w:val="num" w:pos="1980"/>
        </w:tabs>
        <w:ind w:left="1980" w:hanging="360"/>
      </w:pPr>
      <w:rPr>
        <w:rFonts w:ascii="Symbol" w:hAnsi="Symbol" w:hint="default"/>
        <w:color w:val="auto"/>
      </w:rPr>
    </w:lvl>
    <w:lvl w:ilvl="3" w:tplc="0427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6236259"/>
    <w:multiLevelType w:val="hybridMultilevel"/>
    <w:tmpl w:val="B6FED5C4"/>
    <w:lvl w:ilvl="0" w:tplc="0427000F">
      <w:start w:val="1"/>
      <w:numFmt w:val="decimal"/>
      <w:lvlText w:val="%1."/>
      <w:lvlJc w:val="left"/>
      <w:pPr>
        <w:tabs>
          <w:tab w:val="num" w:pos="360"/>
        </w:tabs>
        <w:ind w:left="360" w:hanging="360"/>
      </w:pPr>
    </w:lvl>
    <w:lvl w:ilvl="1" w:tplc="2E1C70F6">
      <w:start w:val="1"/>
      <w:numFmt w:val="bullet"/>
      <w:lvlText w:val=""/>
      <w:lvlJc w:val="left"/>
      <w:pPr>
        <w:tabs>
          <w:tab w:val="num" w:pos="644"/>
        </w:tabs>
        <w:ind w:left="644" w:hanging="360"/>
      </w:pPr>
      <w:rPr>
        <w:rFonts w:ascii="Symbol" w:hAnsi="Symbol" w:hint="default"/>
      </w:rPr>
    </w:lvl>
    <w:lvl w:ilvl="2" w:tplc="0427001B">
      <w:start w:val="1"/>
      <w:numFmt w:val="lowerRoman"/>
      <w:lvlText w:val="%3."/>
      <w:lvlJc w:val="right"/>
      <w:pPr>
        <w:tabs>
          <w:tab w:val="num" w:pos="1800"/>
        </w:tabs>
        <w:ind w:left="1800" w:hanging="180"/>
      </w:pPr>
    </w:lvl>
    <w:lvl w:ilvl="3" w:tplc="6DCCA0CA">
      <w:numFmt w:val="bullet"/>
      <w:lvlText w:val="-"/>
      <w:lvlJc w:val="left"/>
      <w:pPr>
        <w:ind w:left="2520" w:hanging="360"/>
      </w:pPr>
      <w:rPr>
        <w:rFonts w:ascii="Arial" w:eastAsia="Times New Roman" w:hAnsi="Arial" w:cs="Arial" w:hint="default"/>
      </w:r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7" w15:restartNumberingAfterBreak="0">
    <w:nsid w:val="462B29CD"/>
    <w:multiLevelType w:val="hybridMultilevel"/>
    <w:tmpl w:val="B53430E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98C56E6"/>
    <w:multiLevelType w:val="hybridMultilevel"/>
    <w:tmpl w:val="0F7AFCB6"/>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940140"/>
    <w:multiLevelType w:val="hybridMultilevel"/>
    <w:tmpl w:val="214E329E"/>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0930E9"/>
    <w:multiLevelType w:val="hybridMultilevel"/>
    <w:tmpl w:val="28603B64"/>
    <w:lvl w:ilvl="0" w:tplc="309AD650">
      <w:start w:val="8"/>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53D4437D"/>
    <w:multiLevelType w:val="hybridMultilevel"/>
    <w:tmpl w:val="640A28FC"/>
    <w:lvl w:ilvl="0" w:tplc="0427000F">
      <w:start w:val="1"/>
      <w:numFmt w:val="decimal"/>
      <w:lvlText w:val="%1."/>
      <w:lvlJc w:val="left"/>
      <w:pPr>
        <w:tabs>
          <w:tab w:val="num" w:pos="360"/>
        </w:tabs>
        <w:ind w:left="360" w:hanging="360"/>
      </w:pPr>
    </w:lvl>
    <w:lvl w:ilvl="1" w:tplc="DE7E22F2">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32" w15:restartNumberingAfterBreak="0">
    <w:nsid w:val="59060E85"/>
    <w:multiLevelType w:val="hybridMultilevel"/>
    <w:tmpl w:val="69E8531A"/>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3B6873"/>
    <w:multiLevelType w:val="hybridMultilevel"/>
    <w:tmpl w:val="8878F8D4"/>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A86449"/>
    <w:multiLevelType w:val="hybridMultilevel"/>
    <w:tmpl w:val="1E5895A6"/>
    <w:lvl w:ilvl="0" w:tplc="81DEBE1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BF32A22"/>
    <w:multiLevelType w:val="hybridMultilevel"/>
    <w:tmpl w:val="194CD770"/>
    <w:lvl w:ilvl="0" w:tplc="7D66524A">
      <w:start w:val="1"/>
      <w:numFmt w:val="bullet"/>
      <w:lvlText w:val="•"/>
      <w:lvlJc w:val="left"/>
      <w:pPr>
        <w:tabs>
          <w:tab w:val="num" w:pos="720"/>
        </w:tabs>
        <w:ind w:left="720" w:hanging="360"/>
      </w:pPr>
      <w:rPr>
        <w:rFonts w:ascii="Arial" w:hAnsi="Arial" w:hint="default"/>
      </w:rPr>
    </w:lvl>
    <w:lvl w:ilvl="1" w:tplc="400EA5A0" w:tentative="1">
      <w:start w:val="1"/>
      <w:numFmt w:val="bullet"/>
      <w:lvlText w:val="•"/>
      <w:lvlJc w:val="left"/>
      <w:pPr>
        <w:tabs>
          <w:tab w:val="num" w:pos="1440"/>
        </w:tabs>
        <w:ind w:left="1440" w:hanging="360"/>
      </w:pPr>
      <w:rPr>
        <w:rFonts w:ascii="Arial" w:hAnsi="Arial" w:hint="default"/>
      </w:rPr>
    </w:lvl>
    <w:lvl w:ilvl="2" w:tplc="8E98E73E" w:tentative="1">
      <w:start w:val="1"/>
      <w:numFmt w:val="bullet"/>
      <w:lvlText w:val="•"/>
      <w:lvlJc w:val="left"/>
      <w:pPr>
        <w:tabs>
          <w:tab w:val="num" w:pos="2160"/>
        </w:tabs>
        <w:ind w:left="2160" w:hanging="360"/>
      </w:pPr>
      <w:rPr>
        <w:rFonts w:ascii="Arial" w:hAnsi="Arial" w:hint="default"/>
      </w:rPr>
    </w:lvl>
    <w:lvl w:ilvl="3" w:tplc="C330C4E4" w:tentative="1">
      <w:start w:val="1"/>
      <w:numFmt w:val="bullet"/>
      <w:lvlText w:val="•"/>
      <w:lvlJc w:val="left"/>
      <w:pPr>
        <w:tabs>
          <w:tab w:val="num" w:pos="2880"/>
        </w:tabs>
        <w:ind w:left="2880" w:hanging="360"/>
      </w:pPr>
      <w:rPr>
        <w:rFonts w:ascii="Arial" w:hAnsi="Arial" w:hint="default"/>
      </w:rPr>
    </w:lvl>
    <w:lvl w:ilvl="4" w:tplc="E2685378" w:tentative="1">
      <w:start w:val="1"/>
      <w:numFmt w:val="bullet"/>
      <w:lvlText w:val="•"/>
      <w:lvlJc w:val="left"/>
      <w:pPr>
        <w:tabs>
          <w:tab w:val="num" w:pos="3600"/>
        </w:tabs>
        <w:ind w:left="3600" w:hanging="360"/>
      </w:pPr>
      <w:rPr>
        <w:rFonts w:ascii="Arial" w:hAnsi="Arial" w:hint="default"/>
      </w:rPr>
    </w:lvl>
    <w:lvl w:ilvl="5" w:tplc="84F66D94" w:tentative="1">
      <w:start w:val="1"/>
      <w:numFmt w:val="bullet"/>
      <w:lvlText w:val="•"/>
      <w:lvlJc w:val="left"/>
      <w:pPr>
        <w:tabs>
          <w:tab w:val="num" w:pos="4320"/>
        </w:tabs>
        <w:ind w:left="4320" w:hanging="360"/>
      </w:pPr>
      <w:rPr>
        <w:rFonts w:ascii="Arial" w:hAnsi="Arial" w:hint="default"/>
      </w:rPr>
    </w:lvl>
    <w:lvl w:ilvl="6" w:tplc="29167912" w:tentative="1">
      <w:start w:val="1"/>
      <w:numFmt w:val="bullet"/>
      <w:lvlText w:val="•"/>
      <w:lvlJc w:val="left"/>
      <w:pPr>
        <w:tabs>
          <w:tab w:val="num" w:pos="5040"/>
        </w:tabs>
        <w:ind w:left="5040" w:hanging="360"/>
      </w:pPr>
      <w:rPr>
        <w:rFonts w:ascii="Arial" w:hAnsi="Arial" w:hint="default"/>
      </w:rPr>
    </w:lvl>
    <w:lvl w:ilvl="7" w:tplc="09C05286" w:tentative="1">
      <w:start w:val="1"/>
      <w:numFmt w:val="bullet"/>
      <w:lvlText w:val="•"/>
      <w:lvlJc w:val="left"/>
      <w:pPr>
        <w:tabs>
          <w:tab w:val="num" w:pos="5760"/>
        </w:tabs>
        <w:ind w:left="5760" w:hanging="360"/>
      </w:pPr>
      <w:rPr>
        <w:rFonts w:ascii="Arial" w:hAnsi="Arial" w:hint="default"/>
      </w:rPr>
    </w:lvl>
    <w:lvl w:ilvl="8" w:tplc="3AD094B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07D2CF5"/>
    <w:multiLevelType w:val="hybridMultilevel"/>
    <w:tmpl w:val="C6762158"/>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A95F26"/>
    <w:multiLevelType w:val="hybridMultilevel"/>
    <w:tmpl w:val="E7EE127E"/>
    <w:lvl w:ilvl="0" w:tplc="2E1C70F6">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8E480E"/>
    <w:multiLevelType w:val="hybridMultilevel"/>
    <w:tmpl w:val="F732F4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CB462CD"/>
    <w:multiLevelType w:val="hybridMultilevel"/>
    <w:tmpl w:val="28BE6984"/>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A03249"/>
    <w:multiLevelType w:val="hybridMultilevel"/>
    <w:tmpl w:val="CA14D990"/>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936716954">
    <w:abstractNumId w:val="25"/>
  </w:num>
  <w:num w:numId="2" w16cid:durableId="1520924850">
    <w:abstractNumId w:val="2"/>
  </w:num>
  <w:num w:numId="3" w16cid:durableId="279580613">
    <w:abstractNumId w:val="15"/>
  </w:num>
  <w:num w:numId="4" w16cid:durableId="1672684555">
    <w:abstractNumId w:val="24"/>
  </w:num>
  <w:num w:numId="5" w16cid:durableId="1068726152">
    <w:abstractNumId w:val="40"/>
  </w:num>
  <w:num w:numId="6" w16cid:durableId="629627783">
    <w:abstractNumId w:val="39"/>
  </w:num>
  <w:num w:numId="7" w16cid:durableId="978147239">
    <w:abstractNumId w:val="1"/>
  </w:num>
  <w:num w:numId="8" w16cid:durableId="18509323">
    <w:abstractNumId w:val="10"/>
  </w:num>
  <w:num w:numId="9" w16cid:durableId="716899781">
    <w:abstractNumId w:val="32"/>
  </w:num>
  <w:num w:numId="10" w16cid:durableId="212892187">
    <w:abstractNumId w:val="7"/>
  </w:num>
  <w:num w:numId="11" w16cid:durableId="1669670653">
    <w:abstractNumId w:val="17"/>
  </w:num>
  <w:num w:numId="12" w16cid:durableId="446118429">
    <w:abstractNumId w:val="28"/>
  </w:num>
  <w:num w:numId="13" w16cid:durableId="1910995378">
    <w:abstractNumId w:val="36"/>
  </w:num>
  <w:num w:numId="14" w16cid:durableId="1648436400">
    <w:abstractNumId w:val="22"/>
  </w:num>
  <w:num w:numId="15" w16cid:durableId="1458328845">
    <w:abstractNumId w:val="31"/>
  </w:num>
  <w:num w:numId="16" w16cid:durableId="839344616">
    <w:abstractNumId w:val="8"/>
  </w:num>
  <w:num w:numId="17" w16cid:durableId="1249316161">
    <w:abstractNumId w:val="33"/>
  </w:num>
  <w:num w:numId="18" w16cid:durableId="334653975">
    <w:abstractNumId w:val="6"/>
  </w:num>
  <w:num w:numId="19" w16cid:durableId="534461215">
    <w:abstractNumId w:val="29"/>
  </w:num>
  <w:num w:numId="20" w16cid:durableId="1606115623">
    <w:abstractNumId w:val="3"/>
  </w:num>
  <w:num w:numId="21" w16cid:durableId="58021512">
    <w:abstractNumId w:val="20"/>
  </w:num>
  <w:num w:numId="22" w16cid:durableId="1969817716">
    <w:abstractNumId w:val="30"/>
  </w:num>
  <w:num w:numId="23" w16cid:durableId="1974209346">
    <w:abstractNumId w:val="14"/>
  </w:num>
  <w:num w:numId="24" w16cid:durableId="97064446">
    <w:abstractNumId w:val="26"/>
  </w:num>
  <w:num w:numId="25" w16cid:durableId="1912302987">
    <w:abstractNumId w:val="13"/>
  </w:num>
  <w:num w:numId="26" w16cid:durableId="2093429357">
    <w:abstractNumId w:val="37"/>
  </w:num>
  <w:num w:numId="27" w16cid:durableId="414667711">
    <w:abstractNumId w:val="0"/>
  </w:num>
  <w:num w:numId="28" w16cid:durableId="1567110484">
    <w:abstractNumId w:val="21"/>
  </w:num>
  <w:num w:numId="29" w16cid:durableId="1780416729">
    <w:abstractNumId w:val="11"/>
  </w:num>
  <w:num w:numId="30" w16cid:durableId="1511674218">
    <w:abstractNumId w:val="9"/>
  </w:num>
  <w:num w:numId="31" w16cid:durableId="153952734">
    <w:abstractNumId w:val="4"/>
  </w:num>
  <w:num w:numId="32" w16cid:durableId="1266231352">
    <w:abstractNumId w:val="12"/>
  </w:num>
  <w:num w:numId="33" w16cid:durableId="1298148751">
    <w:abstractNumId w:val="35"/>
  </w:num>
  <w:num w:numId="34" w16cid:durableId="135029188">
    <w:abstractNumId w:val="23"/>
  </w:num>
  <w:num w:numId="35" w16cid:durableId="1413311570">
    <w:abstractNumId w:val="5"/>
  </w:num>
  <w:num w:numId="36" w16cid:durableId="1242761949">
    <w:abstractNumId w:val="34"/>
  </w:num>
  <w:num w:numId="37" w16cid:durableId="372080305">
    <w:abstractNumId w:val="38"/>
  </w:num>
  <w:num w:numId="38" w16cid:durableId="1560090777">
    <w:abstractNumId w:val="19"/>
  </w:num>
  <w:num w:numId="39" w16cid:durableId="1024593194">
    <w:abstractNumId w:val="18"/>
  </w:num>
  <w:num w:numId="40" w16cid:durableId="1068110008">
    <w:abstractNumId w:val="27"/>
  </w:num>
  <w:num w:numId="41" w16cid:durableId="752241378">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C7A"/>
    <w:rsid w:val="000012E8"/>
    <w:rsid w:val="00003510"/>
    <w:rsid w:val="000047E5"/>
    <w:rsid w:val="0000702F"/>
    <w:rsid w:val="00007762"/>
    <w:rsid w:val="0001025F"/>
    <w:rsid w:val="00013799"/>
    <w:rsid w:val="000141B0"/>
    <w:rsid w:val="00014681"/>
    <w:rsid w:val="000154FF"/>
    <w:rsid w:val="0001602B"/>
    <w:rsid w:val="00020311"/>
    <w:rsid w:val="00022A32"/>
    <w:rsid w:val="00027AF9"/>
    <w:rsid w:val="000306EE"/>
    <w:rsid w:val="00034C79"/>
    <w:rsid w:val="00034CB9"/>
    <w:rsid w:val="000366A0"/>
    <w:rsid w:val="00036F8E"/>
    <w:rsid w:val="00037D98"/>
    <w:rsid w:val="00050850"/>
    <w:rsid w:val="000543F7"/>
    <w:rsid w:val="00056BBB"/>
    <w:rsid w:val="00061930"/>
    <w:rsid w:val="0007073E"/>
    <w:rsid w:val="00070EFD"/>
    <w:rsid w:val="00072907"/>
    <w:rsid w:val="00075E26"/>
    <w:rsid w:val="00077310"/>
    <w:rsid w:val="00082245"/>
    <w:rsid w:val="00082BE3"/>
    <w:rsid w:val="00084170"/>
    <w:rsid w:val="000901F4"/>
    <w:rsid w:val="000924F6"/>
    <w:rsid w:val="000926E9"/>
    <w:rsid w:val="00092961"/>
    <w:rsid w:val="000A0A37"/>
    <w:rsid w:val="000A3608"/>
    <w:rsid w:val="000A3803"/>
    <w:rsid w:val="000B66B0"/>
    <w:rsid w:val="000B78FB"/>
    <w:rsid w:val="000C0E72"/>
    <w:rsid w:val="000C2F97"/>
    <w:rsid w:val="000C47DA"/>
    <w:rsid w:val="000C5210"/>
    <w:rsid w:val="000C54B9"/>
    <w:rsid w:val="000C5E8A"/>
    <w:rsid w:val="000D53C7"/>
    <w:rsid w:val="000D6D32"/>
    <w:rsid w:val="000D7888"/>
    <w:rsid w:val="000E1444"/>
    <w:rsid w:val="000E2D19"/>
    <w:rsid w:val="000E32A8"/>
    <w:rsid w:val="000E65E1"/>
    <w:rsid w:val="000E7E53"/>
    <w:rsid w:val="000F0341"/>
    <w:rsid w:val="000F095F"/>
    <w:rsid w:val="000F193A"/>
    <w:rsid w:val="000F20A3"/>
    <w:rsid w:val="000F4AAC"/>
    <w:rsid w:val="000F57CB"/>
    <w:rsid w:val="001025AB"/>
    <w:rsid w:val="00103517"/>
    <w:rsid w:val="00105A8F"/>
    <w:rsid w:val="001113A4"/>
    <w:rsid w:val="00112852"/>
    <w:rsid w:val="00114BDD"/>
    <w:rsid w:val="00117931"/>
    <w:rsid w:val="0012002F"/>
    <w:rsid w:val="00122107"/>
    <w:rsid w:val="0012213E"/>
    <w:rsid w:val="001222B0"/>
    <w:rsid w:val="00123B6C"/>
    <w:rsid w:val="0012519F"/>
    <w:rsid w:val="00133788"/>
    <w:rsid w:val="001362AA"/>
    <w:rsid w:val="00141D08"/>
    <w:rsid w:val="00144D96"/>
    <w:rsid w:val="00146A56"/>
    <w:rsid w:val="00151B97"/>
    <w:rsid w:val="00152C8A"/>
    <w:rsid w:val="00155CB8"/>
    <w:rsid w:val="00156808"/>
    <w:rsid w:val="0016034B"/>
    <w:rsid w:val="001637C2"/>
    <w:rsid w:val="00164358"/>
    <w:rsid w:val="00164F2E"/>
    <w:rsid w:val="00165BF5"/>
    <w:rsid w:val="00165FF2"/>
    <w:rsid w:val="00167AB6"/>
    <w:rsid w:val="00171993"/>
    <w:rsid w:val="001721A1"/>
    <w:rsid w:val="001728C6"/>
    <w:rsid w:val="001743EB"/>
    <w:rsid w:val="00175315"/>
    <w:rsid w:val="00175F79"/>
    <w:rsid w:val="00177BCE"/>
    <w:rsid w:val="00177F9A"/>
    <w:rsid w:val="001802EE"/>
    <w:rsid w:val="00181AF8"/>
    <w:rsid w:val="00183DC0"/>
    <w:rsid w:val="00183E0B"/>
    <w:rsid w:val="00185D76"/>
    <w:rsid w:val="00185FB7"/>
    <w:rsid w:val="00190C5C"/>
    <w:rsid w:val="00193545"/>
    <w:rsid w:val="00196473"/>
    <w:rsid w:val="001A0748"/>
    <w:rsid w:val="001A1A74"/>
    <w:rsid w:val="001A31BC"/>
    <w:rsid w:val="001A581B"/>
    <w:rsid w:val="001B725C"/>
    <w:rsid w:val="001C12F9"/>
    <w:rsid w:val="001C14AD"/>
    <w:rsid w:val="001C1C7A"/>
    <w:rsid w:val="001C313D"/>
    <w:rsid w:val="001C3A63"/>
    <w:rsid w:val="001C4C00"/>
    <w:rsid w:val="001C5034"/>
    <w:rsid w:val="001D0114"/>
    <w:rsid w:val="001D58E7"/>
    <w:rsid w:val="001D69A6"/>
    <w:rsid w:val="001D6D6E"/>
    <w:rsid w:val="001E101F"/>
    <w:rsid w:val="001E1598"/>
    <w:rsid w:val="001E4E87"/>
    <w:rsid w:val="001E7C01"/>
    <w:rsid w:val="001E7C14"/>
    <w:rsid w:val="001F24C5"/>
    <w:rsid w:val="001F24DD"/>
    <w:rsid w:val="001F372D"/>
    <w:rsid w:val="001F37D9"/>
    <w:rsid w:val="00201C96"/>
    <w:rsid w:val="002049C4"/>
    <w:rsid w:val="00205E5B"/>
    <w:rsid w:val="00207C56"/>
    <w:rsid w:val="00213AD7"/>
    <w:rsid w:val="00214D1B"/>
    <w:rsid w:val="00214E30"/>
    <w:rsid w:val="0022335A"/>
    <w:rsid w:val="002243D1"/>
    <w:rsid w:val="00225FEB"/>
    <w:rsid w:val="00232B11"/>
    <w:rsid w:val="002367A4"/>
    <w:rsid w:val="00240993"/>
    <w:rsid w:val="0024139D"/>
    <w:rsid w:val="00241825"/>
    <w:rsid w:val="00243223"/>
    <w:rsid w:val="0024409F"/>
    <w:rsid w:val="002442D7"/>
    <w:rsid w:val="002446B1"/>
    <w:rsid w:val="00246AF0"/>
    <w:rsid w:val="00246C64"/>
    <w:rsid w:val="00252E6F"/>
    <w:rsid w:val="002537B8"/>
    <w:rsid w:val="00254FA9"/>
    <w:rsid w:val="002572A3"/>
    <w:rsid w:val="00257F58"/>
    <w:rsid w:val="002619D0"/>
    <w:rsid w:val="00263E87"/>
    <w:rsid w:val="00270E85"/>
    <w:rsid w:val="0027117E"/>
    <w:rsid w:val="00271277"/>
    <w:rsid w:val="00271A65"/>
    <w:rsid w:val="00272702"/>
    <w:rsid w:val="002734F3"/>
    <w:rsid w:val="00274F08"/>
    <w:rsid w:val="00275885"/>
    <w:rsid w:val="00275A71"/>
    <w:rsid w:val="002766B8"/>
    <w:rsid w:val="00283CEA"/>
    <w:rsid w:val="0028770B"/>
    <w:rsid w:val="0029010A"/>
    <w:rsid w:val="00292039"/>
    <w:rsid w:val="00293060"/>
    <w:rsid w:val="00296967"/>
    <w:rsid w:val="002A2401"/>
    <w:rsid w:val="002A524B"/>
    <w:rsid w:val="002A79B6"/>
    <w:rsid w:val="002B4CA6"/>
    <w:rsid w:val="002B5D9F"/>
    <w:rsid w:val="002C5693"/>
    <w:rsid w:val="002D01AA"/>
    <w:rsid w:val="002D5355"/>
    <w:rsid w:val="002D7888"/>
    <w:rsid w:val="002E13E1"/>
    <w:rsid w:val="002E4778"/>
    <w:rsid w:val="002E6862"/>
    <w:rsid w:val="002E7908"/>
    <w:rsid w:val="002F0EEB"/>
    <w:rsid w:val="002F4CBF"/>
    <w:rsid w:val="002F77E4"/>
    <w:rsid w:val="00300165"/>
    <w:rsid w:val="00300712"/>
    <w:rsid w:val="003027C4"/>
    <w:rsid w:val="00304B40"/>
    <w:rsid w:val="0031412A"/>
    <w:rsid w:val="00316AB6"/>
    <w:rsid w:val="0032057A"/>
    <w:rsid w:val="0032127A"/>
    <w:rsid w:val="00321BEE"/>
    <w:rsid w:val="00321E15"/>
    <w:rsid w:val="003240D4"/>
    <w:rsid w:val="00327E9C"/>
    <w:rsid w:val="00334FAC"/>
    <w:rsid w:val="00335416"/>
    <w:rsid w:val="00336AA1"/>
    <w:rsid w:val="00345381"/>
    <w:rsid w:val="00350B26"/>
    <w:rsid w:val="0035355A"/>
    <w:rsid w:val="003633BA"/>
    <w:rsid w:val="003634FD"/>
    <w:rsid w:val="00366637"/>
    <w:rsid w:val="00370914"/>
    <w:rsid w:val="003807D2"/>
    <w:rsid w:val="00390580"/>
    <w:rsid w:val="00392EA1"/>
    <w:rsid w:val="00395237"/>
    <w:rsid w:val="0039538E"/>
    <w:rsid w:val="00395DD9"/>
    <w:rsid w:val="00396655"/>
    <w:rsid w:val="003969D9"/>
    <w:rsid w:val="00396D29"/>
    <w:rsid w:val="0039703D"/>
    <w:rsid w:val="003A3541"/>
    <w:rsid w:val="003A3A8F"/>
    <w:rsid w:val="003B0990"/>
    <w:rsid w:val="003B24C8"/>
    <w:rsid w:val="003B482D"/>
    <w:rsid w:val="003C184D"/>
    <w:rsid w:val="003C3E4F"/>
    <w:rsid w:val="003C4E31"/>
    <w:rsid w:val="003D0949"/>
    <w:rsid w:val="003D1039"/>
    <w:rsid w:val="003D2791"/>
    <w:rsid w:val="003D55A6"/>
    <w:rsid w:val="003D580C"/>
    <w:rsid w:val="003E0E43"/>
    <w:rsid w:val="003E0F0F"/>
    <w:rsid w:val="003E19AE"/>
    <w:rsid w:val="003E3563"/>
    <w:rsid w:val="003E36F6"/>
    <w:rsid w:val="003E5907"/>
    <w:rsid w:val="003E7AE8"/>
    <w:rsid w:val="003F1A83"/>
    <w:rsid w:val="003F1AE5"/>
    <w:rsid w:val="003F6844"/>
    <w:rsid w:val="003F7CBD"/>
    <w:rsid w:val="00403A89"/>
    <w:rsid w:val="00406CD1"/>
    <w:rsid w:val="00407751"/>
    <w:rsid w:val="004107B4"/>
    <w:rsid w:val="00410812"/>
    <w:rsid w:val="00410824"/>
    <w:rsid w:val="0041576A"/>
    <w:rsid w:val="00425063"/>
    <w:rsid w:val="0042523C"/>
    <w:rsid w:val="004263AA"/>
    <w:rsid w:val="00430D45"/>
    <w:rsid w:val="0043177A"/>
    <w:rsid w:val="00431ECA"/>
    <w:rsid w:val="004334E8"/>
    <w:rsid w:val="00434C92"/>
    <w:rsid w:val="00434D4F"/>
    <w:rsid w:val="004357B5"/>
    <w:rsid w:val="0043607B"/>
    <w:rsid w:val="0043784D"/>
    <w:rsid w:val="0044303B"/>
    <w:rsid w:val="004434F7"/>
    <w:rsid w:val="00443796"/>
    <w:rsid w:val="00444810"/>
    <w:rsid w:val="00444950"/>
    <w:rsid w:val="00447546"/>
    <w:rsid w:val="004538BD"/>
    <w:rsid w:val="00454CF2"/>
    <w:rsid w:val="00460434"/>
    <w:rsid w:val="00461675"/>
    <w:rsid w:val="0046252A"/>
    <w:rsid w:val="0046491F"/>
    <w:rsid w:val="004662C3"/>
    <w:rsid w:val="004727C6"/>
    <w:rsid w:val="004730CD"/>
    <w:rsid w:val="00477DDF"/>
    <w:rsid w:val="00481FFE"/>
    <w:rsid w:val="00482CC7"/>
    <w:rsid w:val="00483AF9"/>
    <w:rsid w:val="00484435"/>
    <w:rsid w:val="00485C92"/>
    <w:rsid w:val="004864F2"/>
    <w:rsid w:val="0049794C"/>
    <w:rsid w:val="004A3119"/>
    <w:rsid w:val="004A338B"/>
    <w:rsid w:val="004A5188"/>
    <w:rsid w:val="004A6A62"/>
    <w:rsid w:val="004B4475"/>
    <w:rsid w:val="004B4C22"/>
    <w:rsid w:val="004B5052"/>
    <w:rsid w:val="004C16FD"/>
    <w:rsid w:val="004C1937"/>
    <w:rsid w:val="004C55F8"/>
    <w:rsid w:val="004C6DEF"/>
    <w:rsid w:val="004D0610"/>
    <w:rsid w:val="004D6DC3"/>
    <w:rsid w:val="004D6FE2"/>
    <w:rsid w:val="004D7098"/>
    <w:rsid w:val="004E1C2B"/>
    <w:rsid w:val="004E284F"/>
    <w:rsid w:val="004E6587"/>
    <w:rsid w:val="004E7048"/>
    <w:rsid w:val="004F05A7"/>
    <w:rsid w:val="004F5B86"/>
    <w:rsid w:val="004F7B2E"/>
    <w:rsid w:val="00502647"/>
    <w:rsid w:val="00503AA2"/>
    <w:rsid w:val="00504629"/>
    <w:rsid w:val="0050464D"/>
    <w:rsid w:val="00505437"/>
    <w:rsid w:val="0050684A"/>
    <w:rsid w:val="0051096E"/>
    <w:rsid w:val="00511688"/>
    <w:rsid w:val="00512A55"/>
    <w:rsid w:val="00514400"/>
    <w:rsid w:val="005158CC"/>
    <w:rsid w:val="0052047B"/>
    <w:rsid w:val="00521B0C"/>
    <w:rsid w:val="0052339F"/>
    <w:rsid w:val="00547277"/>
    <w:rsid w:val="00551395"/>
    <w:rsid w:val="00551758"/>
    <w:rsid w:val="00551F54"/>
    <w:rsid w:val="00560D39"/>
    <w:rsid w:val="00563971"/>
    <w:rsid w:val="00565DED"/>
    <w:rsid w:val="005660DA"/>
    <w:rsid w:val="0056741D"/>
    <w:rsid w:val="00571784"/>
    <w:rsid w:val="00572FE8"/>
    <w:rsid w:val="005773BE"/>
    <w:rsid w:val="00583B4E"/>
    <w:rsid w:val="005933A5"/>
    <w:rsid w:val="005954DB"/>
    <w:rsid w:val="00595D8B"/>
    <w:rsid w:val="00597841"/>
    <w:rsid w:val="005A0D4C"/>
    <w:rsid w:val="005B00E9"/>
    <w:rsid w:val="005B020B"/>
    <w:rsid w:val="005B08C4"/>
    <w:rsid w:val="005B0E40"/>
    <w:rsid w:val="005B1C9F"/>
    <w:rsid w:val="005B3A77"/>
    <w:rsid w:val="005C11DD"/>
    <w:rsid w:val="005C12FE"/>
    <w:rsid w:val="005C1325"/>
    <w:rsid w:val="005C268F"/>
    <w:rsid w:val="005C31AD"/>
    <w:rsid w:val="005D1ACD"/>
    <w:rsid w:val="005D354C"/>
    <w:rsid w:val="005D4676"/>
    <w:rsid w:val="005D6743"/>
    <w:rsid w:val="005E3622"/>
    <w:rsid w:val="005E4DB2"/>
    <w:rsid w:val="005F0493"/>
    <w:rsid w:val="005F1FB1"/>
    <w:rsid w:val="005F2222"/>
    <w:rsid w:val="005F2EEE"/>
    <w:rsid w:val="005F44AF"/>
    <w:rsid w:val="005F5172"/>
    <w:rsid w:val="005F7FBF"/>
    <w:rsid w:val="0060189A"/>
    <w:rsid w:val="00602053"/>
    <w:rsid w:val="00604D94"/>
    <w:rsid w:val="006060C2"/>
    <w:rsid w:val="00606D5F"/>
    <w:rsid w:val="006079A9"/>
    <w:rsid w:val="00607F44"/>
    <w:rsid w:val="00611462"/>
    <w:rsid w:val="0061152C"/>
    <w:rsid w:val="00611DDB"/>
    <w:rsid w:val="00611F90"/>
    <w:rsid w:val="00616E7C"/>
    <w:rsid w:val="00617FF0"/>
    <w:rsid w:val="00621109"/>
    <w:rsid w:val="00622B16"/>
    <w:rsid w:val="00624135"/>
    <w:rsid w:val="00624D71"/>
    <w:rsid w:val="00625663"/>
    <w:rsid w:val="00625C5D"/>
    <w:rsid w:val="006268AB"/>
    <w:rsid w:val="00630E4B"/>
    <w:rsid w:val="00633E25"/>
    <w:rsid w:val="0063768E"/>
    <w:rsid w:val="00642BCC"/>
    <w:rsid w:val="00643C79"/>
    <w:rsid w:val="00644950"/>
    <w:rsid w:val="00646B62"/>
    <w:rsid w:val="006519B5"/>
    <w:rsid w:val="00652F47"/>
    <w:rsid w:val="0065657E"/>
    <w:rsid w:val="00657E25"/>
    <w:rsid w:val="0066120F"/>
    <w:rsid w:val="0066186E"/>
    <w:rsid w:val="006618DA"/>
    <w:rsid w:val="006639F9"/>
    <w:rsid w:val="00664C88"/>
    <w:rsid w:val="00670EE9"/>
    <w:rsid w:val="00672622"/>
    <w:rsid w:val="00673D1D"/>
    <w:rsid w:val="00677BEA"/>
    <w:rsid w:val="006820DB"/>
    <w:rsid w:val="006824DA"/>
    <w:rsid w:val="0068250B"/>
    <w:rsid w:val="00683906"/>
    <w:rsid w:val="00683939"/>
    <w:rsid w:val="00684023"/>
    <w:rsid w:val="0068423D"/>
    <w:rsid w:val="00685427"/>
    <w:rsid w:val="006865B2"/>
    <w:rsid w:val="00686DC5"/>
    <w:rsid w:val="00690FA8"/>
    <w:rsid w:val="006916C9"/>
    <w:rsid w:val="00694CDA"/>
    <w:rsid w:val="006A0CA7"/>
    <w:rsid w:val="006A1732"/>
    <w:rsid w:val="006A25F6"/>
    <w:rsid w:val="006A2C9E"/>
    <w:rsid w:val="006A366B"/>
    <w:rsid w:val="006A52DB"/>
    <w:rsid w:val="006A562C"/>
    <w:rsid w:val="006A6971"/>
    <w:rsid w:val="006A7E81"/>
    <w:rsid w:val="006B0DB8"/>
    <w:rsid w:val="006B1366"/>
    <w:rsid w:val="006B4348"/>
    <w:rsid w:val="006C1945"/>
    <w:rsid w:val="006C2FF4"/>
    <w:rsid w:val="006C642E"/>
    <w:rsid w:val="006C64A8"/>
    <w:rsid w:val="006C6D0D"/>
    <w:rsid w:val="006D2258"/>
    <w:rsid w:val="006D3A1D"/>
    <w:rsid w:val="006D4953"/>
    <w:rsid w:val="006D7ED8"/>
    <w:rsid w:val="006E389B"/>
    <w:rsid w:val="006E428C"/>
    <w:rsid w:val="006E7877"/>
    <w:rsid w:val="006F0B63"/>
    <w:rsid w:val="006F1AAA"/>
    <w:rsid w:val="006F248F"/>
    <w:rsid w:val="006F7A67"/>
    <w:rsid w:val="006F7B14"/>
    <w:rsid w:val="00710B65"/>
    <w:rsid w:val="00713C8A"/>
    <w:rsid w:val="00713C8F"/>
    <w:rsid w:val="00715C56"/>
    <w:rsid w:val="00715E7B"/>
    <w:rsid w:val="007207DE"/>
    <w:rsid w:val="00721893"/>
    <w:rsid w:val="0072446D"/>
    <w:rsid w:val="0072662E"/>
    <w:rsid w:val="007304C0"/>
    <w:rsid w:val="00730DE9"/>
    <w:rsid w:val="00732EE1"/>
    <w:rsid w:val="007344AB"/>
    <w:rsid w:val="007412C3"/>
    <w:rsid w:val="00745BB0"/>
    <w:rsid w:val="007501E3"/>
    <w:rsid w:val="00757229"/>
    <w:rsid w:val="00757A36"/>
    <w:rsid w:val="00761217"/>
    <w:rsid w:val="00762197"/>
    <w:rsid w:val="00766F2A"/>
    <w:rsid w:val="00771534"/>
    <w:rsid w:val="00771B18"/>
    <w:rsid w:val="007720DC"/>
    <w:rsid w:val="007723CB"/>
    <w:rsid w:val="007746E2"/>
    <w:rsid w:val="00775546"/>
    <w:rsid w:val="00781B3E"/>
    <w:rsid w:val="007822D7"/>
    <w:rsid w:val="007856DA"/>
    <w:rsid w:val="0078599D"/>
    <w:rsid w:val="0078675E"/>
    <w:rsid w:val="00791676"/>
    <w:rsid w:val="00795C23"/>
    <w:rsid w:val="00795EE4"/>
    <w:rsid w:val="00795F77"/>
    <w:rsid w:val="007A386F"/>
    <w:rsid w:val="007A3D00"/>
    <w:rsid w:val="007A402A"/>
    <w:rsid w:val="007A7C56"/>
    <w:rsid w:val="007A7E8B"/>
    <w:rsid w:val="007B049A"/>
    <w:rsid w:val="007B3122"/>
    <w:rsid w:val="007B516B"/>
    <w:rsid w:val="007B6F35"/>
    <w:rsid w:val="007C17FB"/>
    <w:rsid w:val="007C1F4C"/>
    <w:rsid w:val="007C22B5"/>
    <w:rsid w:val="007C24AB"/>
    <w:rsid w:val="007C388F"/>
    <w:rsid w:val="007C7B16"/>
    <w:rsid w:val="007D2D13"/>
    <w:rsid w:val="007D564F"/>
    <w:rsid w:val="007D7255"/>
    <w:rsid w:val="007D7A3C"/>
    <w:rsid w:val="007E47B8"/>
    <w:rsid w:val="007E681D"/>
    <w:rsid w:val="007F57D6"/>
    <w:rsid w:val="007F637D"/>
    <w:rsid w:val="007F6682"/>
    <w:rsid w:val="007F6D8D"/>
    <w:rsid w:val="00802306"/>
    <w:rsid w:val="0080303D"/>
    <w:rsid w:val="0080324E"/>
    <w:rsid w:val="008045E8"/>
    <w:rsid w:val="0080584A"/>
    <w:rsid w:val="008058D3"/>
    <w:rsid w:val="00807619"/>
    <w:rsid w:val="00807954"/>
    <w:rsid w:val="008147F5"/>
    <w:rsid w:val="00816272"/>
    <w:rsid w:val="008171B1"/>
    <w:rsid w:val="00817F80"/>
    <w:rsid w:val="00820C2A"/>
    <w:rsid w:val="0082159D"/>
    <w:rsid w:val="00822180"/>
    <w:rsid w:val="0082337E"/>
    <w:rsid w:val="00825C47"/>
    <w:rsid w:val="00832188"/>
    <w:rsid w:val="0083242C"/>
    <w:rsid w:val="00833A2C"/>
    <w:rsid w:val="00833C1C"/>
    <w:rsid w:val="00843619"/>
    <w:rsid w:val="008439DA"/>
    <w:rsid w:val="00844A94"/>
    <w:rsid w:val="0084508E"/>
    <w:rsid w:val="0084675A"/>
    <w:rsid w:val="008517A7"/>
    <w:rsid w:val="00852709"/>
    <w:rsid w:val="00853018"/>
    <w:rsid w:val="00853304"/>
    <w:rsid w:val="00853AEF"/>
    <w:rsid w:val="00855EF5"/>
    <w:rsid w:val="008708D8"/>
    <w:rsid w:val="00871233"/>
    <w:rsid w:val="00872CB7"/>
    <w:rsid w:val="0087432D"/>
    <w:rsid w:val="00875FF4"/>
    <w:rsid w:val="0087652E"/>
    <w:rsid w:val="0088505D"/>
    <w:rsid w:val="008859E1"/>
    <w:rsid w:val="00887099"/>
    <w:rsid w:val="0089074B"/>
    <w:rsid w:val="00894D3F"/>
    <w:rsid w:val="00894F0E"/>
    <w:rsid w:val="008A0757"/>
    <w:rsid w:val="008A4D35"/>
    <w:rsid w:val="008A6E5E"/>
    <w:rsid w:val="008A7CEB"/>
    <w:rsid w:val="008B0D24"/>
    <w:rsid w:val="008B3A14"/>
    <w:rsid w:val="008C037E"/>
    <w:rsid w:val="008C1C72"/>
    <w:rsid w:val="008C3541"/>
    <w:rsid w:val="008C443A"/>
    <w:rsid w:val="008C69A1"/>
    <w:rsid w:val="008C763F"/>
    <w:rsid w:val="008C779E"/>
    <w:rsid w:val="008C7AC7"/>
    <w:rsid w:val="008C7C58"/>
    <w:rsid w:val="008C7DE2"/>
    <w:rsid w:val="008D0384"/>
    <w:rsid w:val="008D1E1C"/>
    <w:rsid w:val="008D237D"/>
    <w:rsid w:val="008D2ADD"/>
    <w:rsid w:val="008D3765"/>
    <w:rsid w:val="008D4866"/>
    <w:rsid w:val="008D4FE2"/>
    <w:rsid w:val="008D7774"/>
    <w:rsid w:val="008E01E7"/>
    <w:rsid w:val="008E17CA"/>
    <w:rsid w:val="008E2D8A"/>
    <w:rsid w:val="008E3230"/>
    <w:rsid w:val="008E58D5"/>
    <w:rsid w:val="008E6D53"/>
    <w:rsid w:val="008E6E23"/>
    <w:rsid w:val="008E717D"/>
    <w:rsid w:val="008E768C"/>
    <w:rsid w:val="008F040A"/>
    <w:rsid w:val="008F087A"/>
    <w:rsid w:val="008F0FC9"/>
    <w:rsid w:val="008F353F"/>
    <w:rsid w:val="008F53C4"/>
    <w:rsid w:val="008F580C"/>
    <w:rsid w:val="008F5E75"/>
    <w:rsid w:val="008F6509"/>
    <w:rsid w:val="008F7937"/>
    <w:rsid w:val="00904827"/>
    <w:rsid w:val="00906C2B"/>
    <w:rsid w:val="00910CE2"/>
    <w:rsid w:val="009137FD"/>
    <w:rsid w:val="00923DFC"/>
    <w:rsid w:val="0092740E"/>
    <w:rsid w:val="00927585"/>
    <w:rsid w:val="0093056B"/>
    <w:rsid w:val="0093165E"/>
    <w:rsid w:val="009361C7"/>
    <w:rsid w:val="00936345"/>
    <w:rsid w:val="009371FB"/>
    <w:rsid w:val="009433BD"/>
    <w:rsid w:val="00947B7E"/>
    <w:rsid w:val="00954AF9"/>
    <w:rsid w:val="00957EDD"/>
    <w:rsid w:val="00971367"/>
    <w:rsid w:val="00971B8B"/>
    <w:rsid w:val="00972ADF"/>
    <w:rsid w:val="0097309B"/>
    <w:rsid w:val="00974EE4"/>
    <w:rsid w:val="009774EB"/>
    <w:rsid w:val="0098042C"/>
    <w:rsid w:val="00993CBA"/>
    <w:rsid w:val="0099446D"/>
    <w:rsid w:val="00994DE6"/>
    <w:rsid w:val="009963E3"/>
    <w:rsid w:val="009A0E5B"/>
    <w:rsid w:val="009A6567"/>
    <w:rsid w:val="009B3D02"/>
    <w:rsid w:val="009B54B5"/>
    <w:rsid w:val="009B73D8"/>
    <w:rsid w:val="009C06C5"/>
    <w:rsid w:val="009C11CE"/>
    <w:rsid w:val="009C4B46"/>
    <w:rsid w:val="009D16ED"/>
    <w:rsid w:val="009D3E3A"/>
    <w:rsid w:val="009D462C"/>
    <w:rsid w:val="009D5B5F"/>
    <w:rsid w:val="009D63D0"/>
    <w:rsid w:val="009D7C9A"/>
    <w:rsid w:val="009E45F6"/>
    <w:rsid w:val="009E6F83"/>
    <w:rsid w:val="009F564F"/>
    <w:rsid w:val="009F6322"/>
    <w:rsid w:val="00A025C0"/>
    <w:rsid w:val="00A039AD"/>
    <w:rsid w:val="00A052A1"/>
    <w:rsid w:val="00A14079"/>
    <w:rsid w:val="00A15A49"/>
    <w:rsid w:val="00A24CBC"/>
    <w:rsid w:val="00A2509A"/>
    <w:rsid w:val="00A2536F"/>
    <w:rsid w:val="00A258D9"/>
    <w:rsid w:val="00A25DFE"/>
    <w:rsid w:val="00A262F4"/>
    <w:rsid w:val="00A319B1"/>
    <w:rsid w:val="00A320D8"/>
    <w:rsid w:val="00A33742"/>
    <w:rsid w:val="00A36E5F"/>
    <w:rsid w:val="00A371E1"/>
    <w:rsid w:val="00A379B5"/>
    <w:rsid w:val="00A445F9"/>
    <w:rsid w:val="00A44C22"/>
    <w:rsid w:val="00A50697"/>
    <w:rsid w:val="00A51DB6"/>
    <w:rsid w:val="00A552AE"/>
    <w:rsid w:val="00A55A30"/>
    <w:rsid w:val="00A56052"/>
    <w:rsid w:val="00A639B1"/>
    <w:rsid w:val="00A66957"/>
    <w:rsid w:val="00A702B2"/>
    <w:rsid w:val="00A75CE0"/>
    <w:rsid w:val="00A76BFC"/>
    <w:rsid w:val="00A806E9"/>
    <w:rsid w:val="00A844ED"/>
    <w:rsid w:val="00A90085"/>
    <w:rsid w:val="00A901F6"/>
    <w:rsid w:val="00A913C6"/>
    <w:rsid w:val="00A91A09"/>
    <w:rsid w:val="00A9244D"/>
    <w:rsid w:val="00A92E30"/>
    <w:rsid w:val="00A9352E"/>
    <w:rsid w:val="00A93AF8"/>
    <w:rsid w:val="00A94DB1"/>
    <w:rsid w:val="00A9783C"/>
    <w:rsid w:val="00AA0566"/>
    <w:rsid w:val="00AA1AB0"/>
    <w:rsid w:val="00AA2181"/>
    <w:rsid w:val="00AA2199"/>
    <w:rsid w:val="00AA5B54"/>
    <w:rsid w:val="00AA72A4"/>
    <w:rsid w:val="00AB0389"/>
    <w:rsid w:val="00AB56B3"/>
    <w:rsid w:val="00AB6363"/>
    <w:rsid w:val="00AB780F"/>
    <w:rsid w:val="00AC03A9"/>
    <w:rsid w:val="00AC094D"/>
    <w:rsid w:val="00AC1751"/>
    <w:rsid w:val="00AC3A09"/>
    <w:rsid w:val="00AC6654"/>
    <w:rsid w:val="00AC70B3"/>
    <w:rsid w:val="00AC78E1"/>
    <w:rsid w:val="00AD278B"/>
    <w:rsid w:val="00AD341C"/>
    <w:rsid w:val="00AD386E"/>
    <w:rsid w:val="00AD40FC"/>
    <w:rsid w:val="00AE2DB9"/>
    <w:rsid w:val="00AE3C7E"/>
    <w:rsid w:val="00AE47E7"/>
    <w:rsid w:val="00AE4CD1"/>
    <w:rsid w:val="00AE6160"/>
    <w:rsid w:val="00AE6389"/>
    <w:rsid w:val="00AF17AD"/>
    <w:rsid w:val="00AF534B"/>
    <w:rsid w:val="00B013B8"/>
    <w:rsid w:val="00B01569"/>
    <w:rsid w:val="00B02200"/>
    <w:rsid w:val="00B04E96"/>
    <w:rsid w:val="00B05ED1"/>
    <w:rsid w:val="00B1028B"/>
    <w:rsid w:val="00B105D3"/>
    <w:rsid w:val="00B10F20"/>
    <w:rsid w:val="00B1166A"/>
    <w:rsid w:val="00B14048"/>
    <w:rsid w:val="00B20F9D"/>
    <w:rsid w:val="00B22611"/>
    <w:rsid w:val="00B27AA7"/>
    <w:rsid w:val="00B30874"/>
    <w:rsid w:val="00B30996"/>
    <w:rsid w:val="00B31DBB"/>
    <w:rsid w:val="00B3226B"/>
    <w:rsid w:val="00B33028"/>
    <w:rsid w:val="00B4124B"/>
    <w:rsid w:val="00B422BD"/>
    <w:rsid w:val="00B44F0F"/>
    <w:rsid w:val="00B4760F"/>
    <w:rsid w:val="00B47773"/>
    <w:rsid w:val="00B51276"/>
    <w:rsid w:val="00B559DB"/>
    <w:rsid w:val="00B6068F"/>
    <w:rsid w:val="00B60D2B"/>
    <w:rsid w:val="00B617B3"/>
    <w:rsid w:val="00B63916"/>
    <w:rsid w:val="00B65336"/>
    <w:rsid w:val="00B66F24"/>
    <w:rsid w:val="00B67529"/>
    <w:rsid w:val="00B70FBA"/>
    <w:rsid w:val="00B710B1"/>
    <w:rsid w:val="00B7264F"/>
    <w:rsid w:val="00B760CE"/>
    <w:rsid w:val="00B76B67"/>
    <w:rsid w:val="00B8147F"/>
    <w:rsid w:val="00B833FA"/>
    <w:rsid w:val="00B840AA"/>
    <w:rsid w:val="00B84C35"/>
    <w:rsid w:val="00B84FCE"/>
    <w:rsid w:val="00B85F39"/>
    <w:rsid w:val="00B90959"/>
    <w:rsid w:val="00B924B0"/>
    <w:rsid w:val="00B93F22"/>
    <w:rsid w:val="00B943E0"/>
    <w:rsid w:val="00B959AE"/>
    <w:rsid w:val="00B966C8"/>
    <w:rsid w:val="00B969CA"/>
    <w:rsid w:val="00BA2EAF"/>
    <w:rsid w:val="00BA5624"/>
    <w:rsid w:val="00BA5E32"/>
    <w:rsid w:val="00BA6F44"/>
    <w:rsid w:val="00BA7C14"/>
    <w:rsid w:val="00BB1CC4"/>
    <w:rsid w:val="00BB2238"/>
    <w:rsid w:val="00BB6C04"/>
    <w:rsid w:val="00BC170F"/>
    <w:rsid w:val="00BC2490"/>
    <w:rsid w:val="00BC32DE"/>
    <w:rsid w:val="00BC47D0"/>
    <w:rsid w:val="00BC55F4"/>
    <w:rsid w:val="00BC56FE"/>
    <w:rsid w:val="00BC5D48"/>
    <w:rsid w:val="00BC63F8"/>
    <w:rsid w:val="00BD3424"/>
    <w:rsid w:val="00BD50C7"/>
    <w:rsid w:val="00BE329A"/>
    <w:rsid w:val="00BE79AB"/>
    <w:rsid w:val="00BF1E2A"/>
    <w:rsid w:val="00BF38A7"/>
    <w:rsid w:val="00BF4B47"/>
    <w:rsid w:val="00BF6EB6"/>
    <w:rsid w:val="00BF7FAE"/>
    <w:rsid w:val="00C00577"/>
    <w:rsid w:val="00C00CA8"/>
    <w:rsid w:val="00C068B0"/>
    <w:rsid w:val="00C06949"/>
    <w:rsid w:val="00C111EF"/>
    <w:rsid w:val="00C12385"/>
    <w:rsid w:val="00C12F51"/>
    <w:rsid w:val="00C14617"/>
    <w:rsid w:val="00C14EA0"/>
    <w:rsid w:val="00C16127"/>
    <w:rsid w:val="00C16829"/>
    <w:rsid w:val="00C17C7C"/>
    <w:rsid w:val="00C20987"/>
    <w:rsid w:val="00C220F4"/>
    <w:rsid w:val="00C236BC"/>
    <w:rsid w:val="00C24004"/>
    <w:rsid w:val="00C25D28"/>
    <w:rsid w:val="00C27627"/>
    <w:rsid w:val="00C27CF8"/>
    <w:rsid w:val="00C31076"/>
    <w:rsid w:val="00C35652"/>
    <w:rsid w:val="00C449BE"/>
    <w:rsid w:val="00C45AF5"/>
    <w:rsid w:val="00C46099"/>
    <w:rsid w:val="00C465F1"/>
    <w:rsid w:val="00C47333"/>
    <w:rsid w:val="00C51CBF"/>
    <w:rsid w:val="00C52282"/>
    <w:rsid w:val="00C52FC1"/>
    <w:rsid w:val="00C556CB"/>
    <w:rsid w:val="00C56B96"/>
    <w:rsid w:val="00C57450"/>
    <w:rsid w:val="00C6019F"/>
    <w:rsid w:val="00C60FFE"/>
    <w:rsid w:val="00C61320"/>
    <w:rsid w:val="00C622B1"/>
    <w:rsid w:val="00C705D7"/>
    <w:rsid w:val="00C72159"/>
    <w:rsid w:val="00C753AD"/>
    <w:rsid w:val="00C777D7"/>
    <w:rsid w:val="00C82AC4"/>
    <w:rsid w:val="00C82B02"/>
    <w:rsid w:val="00C86BF9"/>
    <w:rsid w:val="00C92281"/>
    <w:rsid w:val="00C9311D"/>
    <w:rsid w:val="00C93A66"/>
    <w:rsid w:val="00C9456D"/>
    <w:rsid w:val="00C9521D"/>
    <w:rsid w:val="00C95C51"/>
    <w:rsid w:val="00C96539"/>
    <w:rsid w:val="00C96C62"/>
    <w:rsid w:val="00CA453A"/>
    <w:rsid w:val="00CA5875"/>
    <w:rsid w:val="00CA59C5"/>
    <w:rsid w:val="00CA77B8"/>
    <w:rsid w:val="00CB0FAC"/>
    <w:rsid w:val="00CB484A"/>
    <w:rsid w:val="00CB5D6C"/>
    <w:rsid w:val="00CB600C"/>
    <w:rsid w:val="00CB6188"/>
    <w:rsid w:val="00CB77F9"/>
    <w:rsid w:val="00CB7886"/>
    <w:rsid w:val="00CB7B49"/>
    <w:rsid w:val="00CC2054"/>
    <w:rsid w:val="00CC45DF"/>
    <w:rsid w:val="00CC4E4C"/>
    <w:rsid w:val="00CC75D9"/>
    <w:rsid w:val="00CE0836"/>
    <w:rsid w:val="00CE46F6"/>
    <w:rsid w:val="00CE4BD8"/>
    <w:rsid w:val="00CE6539"/>
    <w:rsid w:val="00CE6543"/>
    <w:rsid w:val="00CE6C6B"/>
    <w:rsid w:val="00CF1FE2"/>
    <w:rsid w:val="00CF3DD5"/>
    <w:rsid w:val="00CF47C2"/>
    <w:rsid w:val="00CF63BB"/>
    <w:rsid w:val="00D04303"/>
    <w:rsid w:val="00D05AC4"/>
    <w:rsid w:val="00D10DC5"/>
    <w:rsid w:val="00D124A5"/>
    <w:rsid w:val="00D13089"/>
    <w:rsid w:val="00D134CF"/>
    <w:rsid w:val="00D141F2"/>
    <w:rsid w:val="00D204A0"/>
    <w:rsid w:val="00D2112E"/>
    <w:rsid w:val="00D22577"/>
    <w:rsid w:val="00D227C9"/>
    <w:rsid w:val="00D255AA"/>
    <w:rsid w:val="00D26668"/>
    <w:rsid w:val="00D31FCA"/>
    <w:rsid w:val="00D34AE2"/>
    <w:rsid w:val="00D35F16"/>
    <w:rsid w:val="00D379FD"/>
    <w:rsid w:val="00D40278"/>
    <w:rsid w:val="00D41491"/>
    <w:rsid w:val="00D4489C"/>
    <w:rsid w:val="00D47FC3"/>
    <w:rsid w:val="00D51191"/>
    <w:rsid w:val="00D52138"/>
    <w:rsid w:val="00D52CDB"/>
    <w:rsid w:val="00D5350E"/>
    <w:rsid w:val="00D536A2"/>
    <w:rsid w:val="00D546DC"/>
    <w:rsid w:val="00D55CAA"/>
    <w:rsid w:val="00D567A2"/>
    <w:rsid w:val="00D6332D"/>
    <w:rsid w:val="00D64E62"/>
    <w:rsid w:val="00D650EB"/>
    <w:rsid w:val="00D65863"/>
    <w:rsid w:val="00D663AE"/>
    <w:rsid w:val="00D672A3"/>
    <w:rsid w:val="00D73238"/>
    <w:rsid w:val="00D7424A"/>
    <w:rsid w:val="00D74932"/>
    <w:rsid w:val="00D75A83"/>
    <w:rsid w:val="00D81625"/>
    <w:rsid w:val="00D830F3"/>
    <w:rsid w:val="00D8389D"/>
    <w:rsid w:val="00D905B2"/>
    <w:rsid w:val="00D910CE"/>
    <w:rsid w:val="00D91E2C"/>
    <w:rsid w:val="00D966AC"/>
    <w:rsid w:val="00D96D13"/>
    <w:rsid w:val="00DA1B03"/>
    <w:rsid w:val="00DA1C16"/>
    <w:rsid w:val="00DA260A"/>
    <w:rsid w:val="00DA5038"/>
    <w:rsid w:val="00DA7503"/>
    <w:rsid w:val="00DB4CEF"/>
    <w:rsid w:val="00DB4D47"/>
    <w:rsid w:val="00DC0652"/>
    <w:rsid w:val="00DC241B"/>
    <w:rsid w:val="00DC2EC5"/>
    <w:rsid w:val="00DC4103"/>
    <w:rsid w:val="00DC6DA8"/>
    <w:rsid w:val="00DD0E7C"/>
    <w:rsid w:val="00DD1EE9"/>
    <w:rsid w:val="00DD591A"/>
    <w:rsid w:val="00DD7201"/>
    <w:rsid w:val="00DE03B3"/>
    <w:rsid w:val="00DE0CC0"/>
    <w:rsid w:val="00DE3AF1"/>
    <w:rsid w:val="00DF04DB"/>
    <w:rsid w:val="00DF0F05"/>
    <w:rsid w:val="00DF3343"/>
    <w:rsid w:val="00DF3D95"/>
    <w:rsid w:val="00DF4253"/>
    <w:rsid w:val="00DF790B"/>
    <w:rsid w:val="00E02639"/>
    <w:rsid w:val="00E037F7"/>
    <w:rsid w:val="00E039E9"/>
    <w:rsid w:val="00E04828"/>
    <w:rsid w:val="00E066C5"/>
    <w:rsid w:val="00E11033"/>
    <w:rsid w:val="00E110B5"/>
    <w:rsid w:val="00E1222D"/>
    <w:rsid w:val="00E1550F"/>
    <w:rsid w:val="00E17AAD"/>
    <w:rsid w:val="00E21B62"/>
    <w:rsid w:val="00E21B70"/>
    <w:rsid w:val="00E22098"/>
    <w:rsid w:val="00E235BC"/>
    <w:rsid w:val="00E239A2"/>
    <w:rsid w:val="00E262EE"/>
    <w:rsid w:val="00E26D65"/>
    <w:rsid w:val="00E27299"/>
    <w:rsid w:val="00E3635F"/>
    <w:rsid w:val="00E4195E"/>
    <w:rsid w:val="00E419E9"/>
    <w:rsid w:val="00E41DB4"/>
    <w:rsid w:val="00E42C49"/>
    <w:rsid w:val="00E43BB6"/>
    <w:rsid w:val="00E441B8"/>
    <w:rsid w:val="00E4481D"/>
    <w:rsid w:val="00E4498A"/>
    <w:rsid w:val="00E4723D"/>
    <w:rsid w:val="00E507D1"/>
    <w:rsid w:val="00E51F93"/>
    <w:rsid w:val="00E52A14"/>
    <w:rsid w:val="00E5424F"/>
    <w:rsid w:val="00E56F71"/>
    <w:rsid w:val="00E600FE"/>
    <w:rsid w:val="00E63F5F"/>
    <w:rsid w:val="00E65862"/>
    <w:rsid w:val="00E659C1"/>
    <w:rsid w:val="00E70E92"/>
    <w:rsid w:val="00E72147"/>
    <w:rsid w:val="00E74158"/>
    <w:rsid w:val="00E75CC8"/>
    <w:rsid w:val="00E75FBD"/>
    <w:rsid w:val="00E77F9B"/>
    <w:rsid w:val="00E80800"/>
    <w:rsid w:val="00E92D5A"/>
    <w:rsid w:val="00E9421A"/>
    <w:rsid w:val="00E95193"/>
    <w:rsid w:val="00E95C54"/>
    <w:rsid w:val="00EA019E"/>
    <w:rsid w:val="00EA08CC"/>
    <w:rsid w:val="00EA0B38"/>
    <w:rsid w:val="00EA10C7"/>
    <w:rsid w:val="00EA3DC4"/>
    <w:rsid w:val="00EA674A"/>
    <w:rsid w:val="00EA6E3F"/>
    <w:rsid w:val="00EA7B3E"/>
    <w:rsid w:val="00EB7631"/>
    <w:rsid w:val="00EC0196"/>
    <w:rsid w:val="00EC1211"/>
    <w:rsid w:val="00ED70F7"/>
    <w:rsid w:val="00ED749D"/>
    <w:rsid w:val="00ED7BE3"/>
    <w:rsid w:val="00EE0157"/>
    <w:rsid w:val="00EE4BD6"/>
    <w:rsid w:val="00EF46B8"/>
    <w:rsid w:val="00EF618D"/>
    <w:rsid w:val="00EF79AE"/>
    <w:rsid w:val="00EF7A4C"/>
    <w:rsid w:val="00F053D3"/>
    <w:rsid w:val="00F070F7"/>
    <w:rsid w:val="00F116F7"/>
    <w:rsid w:val="00F11CBB"/>
    <w:rsid w:val="00F141FA"/>
    <w:rsid w:val="00F14C17"/>
    <w:rsid w:val="00F16139"/>
    <w:rsid w:val="00F16803"/>
    <w:rsid w:val="00F16C6A"/>
    <w:rsid w:val="00F16C93"/>
    <w:rsid w:val="00F16DCF"/>
    <w:rsid w:val="00F17482"/>
    <w:rsid w:val="00F24C26"/>
    <w:rsid w:val="00F25E1D"/>
    <w:rsid w:val="00F32C47"/>
    <w:rsid w:val="00F42394"/>
    <w:rsid w:val="00F43855"/>
    <w:rsid w:val="00F46F31"/>
    <w:rsid w:val="00F51E2C"/>
    <w:rsid w:val="00F5465F"/>
    <w:rsid w:val="00F56AEE"/>
    <w:rsid w:val="00F6038E"/>
    <w:rsid w:val="00F64412"/>
    <w:rsid w:val="00F72875"/>
    <w:rsid w:val="00F75443"/>
    <w:rsid w:val="00F84868"/>
    <w:rsid w:val="00F85753"/>
    <w:rsid w:val="00F9094E"/>
    <w:rsid w:val="00F90BA0"/>
    <w:rsid w:val="00F934C4"/>
    <w:rsid w:val="00F941CE"/>
    <w:rsid w:val="00F94286"/>
    <w:rsid w:val="00F968E9"/>
    <w:rsid w:val="00FA3209"/>
    <w:rsid w:val="00FA5414"/>
    <w:rsid w:val="00FA698F"/>
    <w:rsid w:val="00FA71A6"/>
    <w:rsid w:val="00FA71F5"/>
    <w:rsid w:val="00FA7B3A"/>
    <w:rsid w:val="00FB01DF"/>
    <w:rsid w:val="00FB3088"/>
    <w:rsid w:val="00FB343B"/>
    <w:rsid w:val="00FB556D"/>
    <w:rsid w:val="00FB5BE8"/>
    <w:rsid w:val="00FB6250"/>
    <w:rsid w:val="00FB7808"/>
    <w:rsid w:val="00FC19A8"/>
    <w:rsid w:val="00FC5627"/>
    <w:rsid w:val="00FD1BD5"/>
    <w:rsid w:val="00FE13A8"/>
    <w:rsid w:val="00FE15D2"/>
    <w:rsid w:val="00FE6A28"/>
    <w:rsid w:val="00FE7B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8D5C3"/>
  <w15:chartTrackingRefBased/>
  <w15:docId w15:val="{63F949C4-EDF0-4519-8A66-F7114E0F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80C"/>
    <w:rPr>
      <w:rFonts w:ascii="Arial" w:hAnsi="Arial"/>
      <w:sz w:val="24"/>
      <w:lang w:eastAsia="en-US"/>
    </w:rPr>
  </w:style>
  <w:style w:type="paragraph" w:styleId="Heading1">
    <w:name w:val="heading 1"/>
    <w:basedOn w:val="Normal"/>
    <w:next w:val="Normal"/>
    <w:qFormat/>
    <w:pPr>
      <w:keepNext/>
      <w:spacing w:line="360" w:lineRule="auto"/>
      <w:jc w:val="center"/>
      <w:outlineLvl w:val="0"/>
    </w:pPr>
    <w:rPr>
      <w:b/>
      <w:sz w:val="28"/>
    </w:rPr>
  </w:style>
  <w:style w:type="paragraph" w:styleId="Heading2">
    <w:name w:val="heading 2"/>
    <w:basedOn w:val="Normal"/>
    <w:next w:val="Normal"/>
    <w:qFormat/>
    <w:pPr>
      <w:keepNext/>
      <w:jc w:val="right"/>
      <w:outlineLvl w:val="1"/>
    </w:pPr>
    <w:rPr>
      <w:rFonts w:ascii="Times New Roman" w:hAnsi="Times New Roman"/>
      <w:b/>
      <w:bCs/>
      <w:szCs w:val="15"/>
    </w:rPr>
  </w:style>
  <w:style w:type="paragraph" w:styleId="Heading3">
    <w:name w:val="heading 3"/>
    <w:basedOn w:val="Normal"/>
    <w:next w:val="Normal"/>
    <w:qFormat/>
    <w:pPr>
      <w:keepNext/>
      <w:jc w:val="center"/>
      <w:outlineLvl w:val="2"/>
    </w:pPr>
    <w:rPr>
      <w:rFonts w:ascii="Times New Roman" w:hAnsi="Times New Roman"/>
      <w:b/>
      <w:bCs/>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536"/>
      </w:tabs>
      <w:spacing w:line="360" w:lineRule="auto"/>
      <w:jc w:val="center"/>
    </w:pPr>
    <w:rPr>
      <w:b/>
      <w:sz w:val="32"/>
    </w:rPr>
  </w:style>
  <w:style w:type="paragraph" w:styleId="BodyText2">
    <w:name w:val="Body Text 2"/>
    <w:basedOn w:val="Normal"/>
    <w:pPr>
      <w:spacing w:line="360" w:lineRule="auto"/>
      <w:jc w:val="center"/>
    </w:pPr>
    <w:rPr>
      <w:b/>
      <w:sz w:val="28"/>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styleId="Title">
    <w:name w:val="Title"/>
    <w:basedOn w:val="Normal"/>
    <w:qFormat/>
    <w:rsid w:val="00122107"/>
    <w:pPr>
      <w:jc w:val="center"/>
    </w:pPr>
    <w:rPr>
      <w:rFonts w:ascii="Times New Roman" w:hAnsi="Times New Roman"/>
      <w:sz w:val="28"/>
    </w:rPr>
  </w:style>
  <w:style w:type="paragraph" w:styleId="BalloonText">
    <w:name w:val="Balloon Text"/>
    <w:basedOn w:val="Normal"/>
    <w:semiHidden/>
    <w:rsid w:val="00BD3424"/>
    <w:rPr>
      <w:rFonts w:ascii="Tahoma" w:hAnsi="Tahoma" w:cs="Tahoma"/>
      <w:sz w:val="16"/>
      <w:szCs w:val="16"/>
    </w:rPr>
  </w:style>
  <w:style w:type="character" w:styleId="Hyperlink">
    <w:name w:val="Hyperlink"/>
    <w:rsid w:val="00AC70B3"/>
    <w:rPr>
      <w:color w:val="0000EE"/>
      <w:u w:val="single"/>
    </w:rPr>
  </w:style>
  <w:style w:type="character" w:customStyle="1" w:styleId="HeaderChar">
    <w:name w:val="Header Char"/>
    <w:link w:val="Header"/>
    <w:uiPriority w:val="99"/>
    <w:rsid w:val="00DA1C16"/>
    <w:rPr>
      <w:rFonts w:ascii="Arial" w:hAnsi="Arial"/>
      <w:sz w:val="24"/>
      <w:lang w:val="lt-LT" w:eastAsia="en-US"/>
    </w:rPr>
  </w:style>
  <w:style w:type="character" w:styleId="CommentReference">
    <w:name w:val="annotation reference"/>
    <w:rsid w:val="005F1FB1"/>
    <w:rPr>
      <w:sz w:val="16"/>
      <w:szCs w:val="16"/>
    </w:rPr>
  </w:style>
  <w:style w:type="paragraph" w:styleId="CommentText">
    <w:name w:val="annotation text"/>
    <w:basedOn w:val="Normal"/>
    <w:link w:val="CommentTextChar"/>
    <w:rsid w:val="005F1FB1"/>
    <w:rPr>
      <w:sz w:val="20"/>
    </w:rPr>
  </w:style>
  <w:style w:type="character" w:customStyle="1" w:styleId="CommentTextChar">
    <w:name w:val="Comment Text Char"/>
    <w:link w:val="CommentText"/>
    <w:rsid w:val="005F1FB1"/>
    <w:rPr>
      <w:rFonts w:ascii="Arial" w:hAnsi="Arial"/>
      <w:lang w:val="lt-LT" w:eastAsia="en-US"/>
    </w:rPr>
  </w:style>
  <w:style w:type="paragraph" w:styleId="CommentSubject">
    <w:name w:val="annotation subject"/>
    <w:basedOn w:val="CommentText"/>
    <w:next w:val="CommentText"/>
    <w:link w:val="CommentSubjectChar"/>
    <w:rsid w:val="005F1FB1"/>
    <w:rPr>
      <w:b/>
      <w:bCs/>
    </w:rPr>
  </w:style>
  <w:style w:type="character" w:customStyle="1" w:styleId="CommentSubjectChar">
    <w:name w:val="Comment Subject Char"/>
    <w:link w:val="CommentSubject"/>
    <w:rsid w:val="005F1FB1"/>
    <w:rPr>
      <w:rFonts w:ascii="Arial" w:hAnsi="Arial"/>
      <w:b/>
      <w:bCs/>
      <w:lang w:val="lt-LT" w:eastAsia="en-US"/>
    </w:rPr>
  </w:style>
  <w:style w:type="paragraph" w:styleId="ListParagraph">
    <w:name w:val="List Paragraph"/>
    <w:basedOn w:val="Normal"/>
    <w:link w:val="ListParagraphChar"/>
    <w:uiPriority w:val="34"/>
    <w:qFormat/>
    <w:rsid w:val="001E101F"/>
    <w:pPr>
      <w:ind w:left="720"/>
      <w:contextualSpacing/>
    </w:pPr>
  </w:style>
  <w:style w:type="character" w:customStyle="1" w:styleId="ListParagraphChar">
    <w:name w:val="List Paragraph Char"/>
    <w:basedOn w:val="DefaultParagraphFont"/>
    <w:link w:val="ListParagraph"/>
    <w:uiPriority w:val="34"/>
    <w:locked/>
    <w:rsid w:val="0072662E"/>
    <w:rPr>
      <w:rFonts w:ascii="Arial" w:hAnsi="Arial"/>
      <w:sz w:val="24"/>
      <w:lang w:eastAsia="en-US"/>
    </w:rPr>
  </w:style>
  <w:style w:type="paragraph" w:styleId="NoSpacing">
    <w:name w:val="No Spacing"/>
    <w:uiPriority w:val="1"/>
    <w:qFormat/>
    <w:rsid w:val="00CB0FA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37171">
      <w:bodyDiv w:val="1"/>
      <w:marLeft w:val="0"/>
      <w:marRight w:val="0"/>
      <w:marTop w:val="0"/>
      <w:marBottom w:val="0"/>
      <w:divBdr>
        <w:top w:val="none" w:sz="0" w:space="0" w:color="auto"/>
        <w:left w:val="none" w:sz="0" w:space="0" w:color="auto"/>
        <w:bottom w:val="none" w:sz="0" w:space="0" w:color="auto"/>
        <w:right w:val="none" w:sz="0" w:space="0" w:color="auto"/>
      </w:divBdr>
    </w:div>
    <w:div w:id="825315094">
      <w:bodyDiv w:val="1"/>
      <w:marLeft w:val="0"/>
      <w:marRight w:val="0"/>
      <w:marTop w:val="0"/>
      <w:marBottom w:val="0"/>
      <w:divBdr>
        <w:top w:val="none" w:sz="0" w:space="0" w:color="auto"/>
        <w:left w:val="none" w:sz="0" w:space="0" w:color="auto"/>
        <w:bottom w:val="none" w:sz="0" w:space="0" w:color="auto"/>
        <w:right w:val="none" w:sz="0" w:space="0" w:color="auto"/>
      </w:divBdr>
    </w:div>
    <w:div w:id="1390496065">
      <w:bodyDiv w:val="1"/>
      <w:marLeft w:val="0"/>
      <w:marRight w:val="0"/>
      <w:marTop w:val="0"/>
      <w:marBottom w:val="0"/>
      <w:divBdr>
        <w:top w:val="none" w:sz="0" w:space="0" w:color="auto"/>
        <w:left w:val="none" w:sz="0" w:space="0" w:color="auto"/>
        <w:bottom w:val="none" w:sz="0" w:space="0" w:color="auto"/>
        <w:right w:val="none" w:sz="0" w:space="0" w:color="auto"/>
      </w:divBdr>
    </w:div>
    <w:div w:id="1597401250">
      <w:bodyDiv w:val="1"/>
      <w:marLeft w:val="0"/>
      <w:marRight w:val="0"/>
      <w:marTop w:val="0"/>
      <w:marBottom w:val="0"/>
      <w:divBdr>
        <w:top w:val="none" w:sz="0" w:space="0" w:color="auto"/>
        <w:left w:val="none" w:sz="0" w:space="0" w:color="auto"/>
        <w:bottom w:val="none" w:sz="0" w:space="0" w:color="auto"/>
        <w:right w:val="none" w:sz="0" w:space="0" w:color="auto"/>
      </w:divBdr>
    </w:div>
    <w:div w:id="1632704960">
      <w:bodyDiv w:val="1"/>
      <w:marLeft w:val="0"/>
      <w:marRight w:val="0"/>
      <w:marTop w:val="0"/>
      <w:marBottom w:val="0"/>
      <w:divBdr>
        <w:top w:val="none" w:sz="0" w:space="0" w:color="auto"/>
        <w:left w:val="none" w:sz="0" w:space="0" w:color="auto"/>
        <w:bottom w:val="none" w:sz="0" w:space="0" w:color="auto"/>
        <w:right w:val="none" w:sz="0" w:space="0" w:color="auto"/>
      </w:divBdr>
    </w:div>
    <w:div w:id="1995646737">
      <w:bodyDiv w:val="1"/>
      <w:marLeft w:val="0"/>
      <w:marRight w:val="0"/>
      <w:marTop w:val="0"/>
      <w:marBottom w:val="0"/>
      <w:divBdr>
        <w:top w:val="none" w:sz="0" w:space="0" w:color="auto"/>
        <w:left w:val="none" w:sz="0" w:space="0" w:color="auto"/>
        <w:bottom w:val="none" w:sz="0" w:space="0" w:color="auto"/>
        <w:right w:val="none" w:sz="0" w:space="0" w:color="auto"/>
      </w:divBdr>
    </w:div>
    <w:div w:id="211720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sd.lt/standards/catalog.php?ics=0&amp;pid=61482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vmt.lt/?kas=rod&amp;id=2&amp;lang=_lt&amp;mod=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o.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99B001737D2A4CBF6D61C12C295A30" ma:contentTypeVersion="19" ma:contentTypeDescription="Create a new document." ma:contentTypeScope="" ma:versionID="ff10fb16dff4f0867f4e3df132438cef">
  <xsd:schema xmlns:xsd="http://www.w3.org/2001/XMLSchema" xmlns:xs="http://www.w3.org/2001/XMLSchema" xmlns:p="http://schemas.microsoft.com/office/2006/metadata/properties" xmlns:ns2="38bb8c36-7c03-48a3-969f-967acf56083b" xmlns:ns3="9d2387c0-5fc7-4abb-89fe-1836f1ce081e" targetNamespace="http://schemas.microsoft.com/office/2006/metadata/properties" ma:root="true" ma:fieldsID="188048fc61a3c79cad6fae9940cad382" ns2:_="" ns3:_="">
    <xsd:import namespace="38bb8c36-7c03-48a3-969f-967acf56083b"/>
    <xsd:import namespace="9d2387c0-5fc7-4abb-89fe-1836f1ce081e"/>
    <xsd:element name="properties">
      <xsd:complexType>
        <xsd:sequence>
          <xsd:element name="documentManagement">
            <xsd:complexType>
              <xsd:all>
                <xsd:element ref="ns2:MediaServiceMetadata" minOccurs="0"/>
                <xsd:element ref="ns2:MediaServiceFastMetadata" minOccurs="0"/>
                <xsd:element ref="ns3:BizagiNuoroda" minOccurs="0"/>
                <xsd:element ref="ns3:Kalb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3:VVDokumentoData"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b8c36-7c03-48a3-969f-967acf560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2387c0-5fc7-4abb-89fe-1836f1ce081e" elementFormDefault="qualified">
    <xsd:import namespace="http://schemas.microsoft.com/office/2006/documentManagement/types"/>
    <xsd:import namespace="http://schemas.microsoft.com/office/infopath/2007/PartnerControls"/>
    <xsd:element name="BizagiNuoroda" ma:index="10" nillable="true" ma:displayName="Bizagi nuoroda" ma:internalName="BizagiNuoroda">
      <xsd:simpleType>
        <xsd:restriction base="dms:Text">
          <xsd:maxLength value="255"/>
        </xsd:restriction>
      </xsd:simpleType>
    </xsd:element>
    <xsd:element name="Kalba" ma:index="11" nillable="true" ma:displayName="Kalba" ma:default="Lietuvių" ma:format="Dropdown" ma:internalName="Kalba">
      <xsd:simpleType>
        <xsd:restriction base="dms:Choice">
          <xsd:enumeration value="Lietuvių"/>
          <xsd:enumeration value="Anglų"/>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VVDokumentoData" ma:index="21" nillable="true" ma:displayName="Dokumento data" ma:format="DateOnly" ma:internalName="VVDokumentoData">
      <xsd:simpleType>
        <xsd:restriction base="dms:DateTime"/>
      </xsd:simpleType>
    </xsd:element>
    <xsd:element name="TaxCatchAll" ma:index="25" nillable="true" ma:displayName="Taxonomy Catch All Column" ma:hidden="true" ma:list="{7871879d-62e0-4eb5-a91c-f3ead2227aab}" ma:internalName="TaxCatchAll" ma:showField="CatchAllData" ma:web="9d2387c0-5fc7-4abb-89fe-1836f1ce0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alba xmlns="9d2387c0-5fc7-4abb-89fe-1836f1ce081e">Lietuvių</Kalba>
    <VVDokumentoData xmlns="9d2387c0-5fc7-4abb-89fe-1836f1ce081e" xsi:nil="true"/>
    <BizagiNuoroda xmlns="9d2387c0-5fc7-4abb-89fe-1836f1ce081e" xsi:nil="true"/>
    <lcf76f155ced4ddcb4097134ff3c332f xmlns="38bb8c36-7c03-48a3-969f-967acf56083b">
      <Terms xmlns="http://schemas.microsoft.com/office/infopath/2007/PartnerControls"/>
    </lcf76f155ced4ddcb4097134ff3c332f>
    <TaxCatchAll xmlns="9d2387c0-5fc7-4abb-89fe-1836f1ce081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2AF22-4D40-44FF-A420-8410096E45CA}">
  <ds:schemaRefs>
    <ds:schemaRef ds:uri="http://schemas.microsoft.com/sharepoint/v3/contenttype/forms"/>
  </ds:schemaRefs>
</ds:datastoreItem>
</file>

<file path=customXml/itemProps2.xml><?xml version="1.0" encoding="utf-8"?>
<ds:datastoreItem xmlns:ds="http://schemas.openxmlformats.org/officeDocument/2006/customXml" ds:itemID="{D30FAF2C-85F7-4CED-939F-343AA0317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b8c36-7c03-48a3-969f-967acf56083b"/>
    <ds:schemaRef ds:uri="9d2387c0-5fc7-4abb-89fe-1836f1ce0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31344F-17A6-4DCC-ACD7-737914205B30}">
  <ds:schemaRefs>
    <ds:schemaRef ds:uri="http://schemas.microsoft.com/office/2006/metadata/properties"/>
    <ds:schemaRef ds:uri="http://schemas.microsoft.com/office/infopath/2007/PartnerControls"/>
    <ds:schemaRef ds:uri="9d2387c0-5fc7-4abb-89fe-1836f1ce081e"/>
    <ds:schemaRef ds:uri="38bb8c36-7c03-48a3-969f-967acf56083b"/>
  </ds:schemaRefs>
</ds:datastoreItem>
</file>

<file path=customXml/itemProps4.xml><?xml version="1.0" encoding="utf-8"?>
<ds:datastoreItem xmlns:ds="http://schemas.openxmlformats.org/officeDocument/2006/customXml" ds:itemID="{81FED0B4-B5EE-4108-B2AF-8B422FD572FF}">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28</TotalTime>
  <Pages>5</Pages>
  <Words>6166</Words>
  <Characters>3516</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0,4 kV tranzitinės kabelių spintos</vt:lpstr>
      <vt:lpstr>0,4 kV tranzitinės kabelių spintos</vt:lpstr>
    </vt:vector>
  </TitlesOfParts>
  <Company>RST</Company>
  <LinksUpToDate>false</LinksUpToDate>
  <CharactersWithSpaces>9663</CharactersWithSpaces>
  <SharedDoc>false</SharedDoc>
  <HLinks>
    <vt:vector size="18" baseType="variant">
      <vt:variant>
        <vt:i4>5898261</vt:i4>
      </vt:variant>
      <vt:variant>
        <vt:i4>6</vt:i4>
      </vt:variant>
      <vt:variant>
        <vt:i4>0</vt:i4>
      </vt:variant>
      <vt:variant>
        <vt:i4>5</vt:i4>
      </vt:variant>
      <vt:variant>
        <vt:lpwstr>http://www.lsd.lt/standards/catalog.php?ics=0&amp;pid=627785</vt:lpwstr>
      </vt:variant>
      <vt:variant>
        <vt:lpwstr/>
      </vt:variant>
      <vt:variant>
        <vt:i4>5308444</vt:i4>
      </vt:variant>
      <vt:variant>
        <vt:i4>3</vt:i4>
      </vt:variant>
      <vt:variant>
        <vt:i4>0</vt:i4>
      </vt:variant>
      <vt:variant>
        <vt:i4>5</vt:i4>
      </vt:variant>
      <vt:variant>
        <vt:lpwstr>http://www.lsd.lt/standards/catalog.php?ics=0&amp;pid=614822</vt:lpwstr>
      </vt:variant>
      <vt:variant>
        <vt:lpwstr/>
      </vt:variant>
      <vt:variant>
        <vt:i4>2818121</vt:i4>
      </vt:variant>
      <vt:variant>
        <vt:i4>0</vt:i4>
      </vt:variant>
      <vt:variant>
        <vt:i4>0</vt:i4>
      </vt:variant>
      <vt:variant>
        <vt:i4>5</vt:i4>
      </vt:variant>
      <vt:variant>
        <vt:lpwstr>http://www.lvmt.lt/?kas=rod&amp;id=2&amp;lang=_lt&amp;mod=0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kV tranzitinės kabelių spintos</dc:title>
  <dc:subject/>
  <dc:creator>G. Bubulis</dc:creator>
  <cp:keywords/>
  <cp:lastModifiedBy>Ernestas Lopeta</cp:lastModifiedBy>
  <cp:revision>8</cp:revision>
  <cp:lastPrinted>2006-05-30T06:35:00Z</cp:lastPrinted>
  <dcterms:created xsi:type="dcterms:W3CDTF">2022-12-07T18:58:00Z</dcterms:created>
  <dcterms:modified xsi:type="dcterms:W3CDTF">2025-11-13T07:39:00Z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CDateCreated">
    <vt:lpwstr>1999-11-30T03:00:00Z</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Ernestas.Lopeta@eso.lt</vt:lpwstr>
  </property>
  <property fmtid="{D5CDD505-2E9C-101B-9397-08002B2CF9AE}" pid="6" name="MSIP_Label_320c693d-44b7-4e16-b3dd-4fcd87401cf5_SetDate">
    <vt:lpwstr>2020-08-18T08:49:58.2201534Z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3f30139e-e3be-465d-98f4-fb111f7d7915</vt:lpwstr>
  </property>
  <property fmtid="{D5CDD505-2E9C-101B-9397-08002B2CF9AE}" pid="10" name="MSIP_Label_320c693d-44b7-4e16-b3dd-4fcd87401cf5_Extended_MSFT_Method">
    <vt:lpwstr>Manual</vt:lpwstr>
  </property>
  <property fmtid="{D5CDD505-2E9C-101B-9397-08002B2CF9AE}" pid="11" name="ContentTypeId">
    <vt:lpwstr>0x010100B899B001737D2A4CBF6D61C12C295A30</vt:lpwstr>
  </property>
  <property fmtid="{D5CDD505-2E9C-101B-9397-08002B2CF9AE}" pid="12" name="MSIP_Label_190751af-2442-49a7-b7b9-9f0bcce858c9_Enabled">
    <vt:lpwstr>true</vt:lpwstr>
  </property>
  <property fmtid="{D5CDD505-2E9C-101B-9397-08002B2CF9AE}" pid="13" name="MSIP_Label_190751af-2442-49a7-b7b9-9f0bcce858c9_SetDate">
    <vt:lpwstr>2022-04-19T08:22:30Z</vt:lpwstr>
  </property>
  <property fmtid="{D5CDD505-2E9C-101B-9397-08002B2CF9AE}" pid="14" name="MSIP_Label_190751af-2442-49a7-b7b9-9f0bcce858c9_Method">
    <vt:lpwstr>Privileged</vt:lpwstr>
  </property>
  <property fmtid="{D5CDD505-2E9C-101B-9397-08002B2CF9AE}" pid="15" name="MSIP_Label_190751af-2442-49a7-b7b9-9f0bcce858c9_Name">
    <vt:lpwstr>Vidaus dokumentai</vt:lpwstr>
  </property>
  <property fmtid="{D5CDD505-2E9C-101B-9397-08002B2CF9AE}" pid="16" name="MSIP_Label_190751af-2442-49a7-b7b9-9f0bcce858c9_SiteId">
    <vt:lpwstr>ea88e983-d65a-47b3-adb4-3e1c6d2110d2</vt:lpwstr>
  </property>
  <property fmtid="{D5CDD505-2E9C-101B-9397-08002B2CF9AE}" pid="17" name="MSIP_Label_190751af-2442-49a7-b7b9-9f0bcce858c9_ActionId">
    <vt:lpwstr>3f30139e-e3be-465d-98f4-fb111f7d7915</vt:lpwstr>
  </property>
  <property fmtid="{D5CDD505-2E9C-101B-9397-08002B2CF9AE}" pid="18" name="MSIP_Label_190751af-2442-49a7-b7b9-9f0bcce858c9_ContentBits">
    <vt:lpwstr>0</vt:lpwstr>
  </property>
  <property fmtid="{D5CDD505-2E9C-101B-9397-08002B2CF9AE}" pid="19" name="BizagiNuoroda">
    <vt:lpwstr/>
  </property>
  <property fmtid="{D5CDD505-2E9C-101B-9397-08002B2CF9AE}" pid="20" name="VVDokumentoData">
    <vt:lpwstr/>
  </property>
  <property fmtid="{D5CDD505-2E9C-101B-9397-08002B2CF9AE}" pid="21" name="Kalba">
    <vt:lpwstr>Lietuvių</vt:lpwstr>
  </property>
</Properties>
</file>