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EA63" w14:textId="0349157B" w:rsidR="00525E36" w:rsidRDefault="000F5C5A" w:rsidP="00121865">
      <w:pPr>
        <w:pStyle w:val="Header"/>
        <w:jc w:val="center"/>
        <w:rPr>
          <w:rFonts w:cs="Arial"/>
          <w:sz w:val="22"/>
          <w:szCs w:val="22"/>
        </w:rPr>
      </w:pPr>
      <w:bookmarkStart w:id="0" w:name="_Hlk116978368"/>
      <w:r>
        <w:rPr>
          <w:rFonts w:cs="Arial"/>
          <w:b/>
          <w:bCs/>
          <w:sz w:val="22"/>
          <w:szCs w:val="22"/>
        </w:rPr>
        <w:t>2.</w:t>
      </w:r>
      <w:r w:rsidR="00334B5E">
        <w:rPr>
          <w:rFonts w:cs="Arial"/>
          <w:b/>
          <w:bCs/>
          <w:sz w:val="22"/>
          <w:szCs w:val="22"/>
        </w:rPr>
        <w:t>6</w:t>
      </w:r>
      <w:r>
        <w:rPr>
          <w:rFonts w:cs="Arial"/>
          <w:b/>
          <w:bCs/>
          <w:sz w:val="22"/>
          <w:szCs w:val="22"/>
        </w:rPr>
        <w:t xml:space="preserve">. </w:t>
      </w:r>
      <w:r w:rsidR="00595D8B" w:rsidRPr="00B63236">
        <w:rPr>
          <w:rFonts w:cs="Arial"/>
          <w:b/>
          <w:bCs/>
          <w:sz w:val="22"/>
          <w:szCs w:val="22"/>
        </w:rPr>
        <w:t>Technini</w:t>
      </w:r>
      <w:r>
        <w:rPr>
          <w:rFonts w:cs="Arial"/>
          <w:b/>
          <w:bCs/>
          <w:sz w:val="22"/>
          <w:szCs w:val="22"/>
        </w:rPr>
        <w:t>ai</w:t>
      </w:r>
      <w:r w:rsidR="00595D8B" w:rsidRPr="00B63236">
        <w:rPr>
          <w:rFonts w:cs="Arial"/>
          <w:b/>
          <w:bCs/>
          <w:sz w:val="22"/>
          <w:szCs w:val="22"/>
        </w:rPr>
        <w:t xml:space="preserve"> reikalavim</w:t>
      </w:r>
      <w:r>
        <w:rPr>
          <w:rFonts w:cs="Arial"/>
          <w:b/>
          <w:bCs/>
          <w:sz w:val="22"/>
          <w:szCs w:val="22"/>
        </w:rPr>
        <w:t>ai</w:t>
      </w:r>
      <w:r w:rsidR="00595D8B" w:rsidRPr="00B63236">
        <w:rPr>
          <w:rFonts w:cs="Arial"/>
          <w:b/>
          <w:bCs/>
          <w:sz w:val="22"/>
          <w:szCs w:val="22"/>
        </w:rPr>
        <w:t xml:space="preserve"> </w:t>
      </w:r>
      <w:r w:rsidR="00525E36">
        <w:rPr>
          <w:rFonts w:cs="Arial"/>
          <w:b/>
          <w:bCs/>
          <w:sz w:val="22"/>
          <w:szCs w:val="22"/>
        </w:rPr>
        <w:t xml:space="preserve">0,4 </w:t>
      </w:r>
      <w:proofErr w:type="spellStart"/>
      <w:r w:rsidR="00525E36">
        <w:rPr>
          <w:rFonts w:cs="Arial"/>
          <w:b/>
          <w:bCs/>
          <w:sz w:val="22"/>
          <w:szCs w:val="22"/>
        </w:rPr>
        <w:t>kV</w:t>
      </w:r>
      <w:proofErr w:type="spellEnd"/>
      <w:r w:rsidR="00525E36">
        <w:rPr>
          <w:rFonts w:cs="Arial"/>
          <w:b/>
          <w:bCs/>
          <w:sz w:val="22"/>
          <w:szCs w:val="22"/>
        </w:rPr>
        <w:t xml:space="preserve"> kabelių spintai su </w:t>
      </w:r>
      <w:r w:rsidR="00755B20">
        <w:rPr>
          <w:rFonts w:cs="Arial"/>
          <w:b/>
          <w:bCs/>
          <w:sz w:val="22"/>
          <w:szCs w:val="22"/>
        </w:rPr>
        <w:t xml:space="preserve">netiesioginio jungimo </w:t>
      </w:r>
      <w:r w:rsidR="00525E36">
        <w:rPr>
          <w:rFonts w:cs="Arial"/>
          <w:b/>
          <w:bCs/>
          <w:sz w:val="22"/>
          <w:szCs w:val="22"/>
        </w:rPr>
        <w:t xml:space="preserve">apskaitos prietaisais </w:t>
      </w:r>
      <w:r w:rsidR="00755B20">
        <w:rPr>
          <w:rFonts w:cs="Arial"/>
          <w:b/>
          <w:bCs/>
          <w:sz w:val="22"/>
          <w:szCs w:val="22"/>
        </w:rPr>
        <w:t>(su sro</w:t>
      </w:r>
      <w:r w:rsidR="00775C43">
        <w:rPr>
          <w:rFonts w:cs="Arial"/>
          <w:b/>
          <w:bCs/>
          <w:sz w:val="22"/>
          <w:szCs w:val="22"/>
        </w:rPr>
        <w:t>vė</w:t>
      </w:r>
      <w:r w:rsidR="00755B20">
        <w:rPr>
          <w:rFonts w:cs="Arial"/>
          <w:b/>
          <w:bCs/>
          <w:sz w:val="22"/>
          <w:szCs w:val="22"/>
        </w:rPr>
        <w:t xml:space="preserve">s </w:t>
      </w:r>
      <w:r w:rsidR="00775C43">
        <w:rPr>
          <w:rFonts w:cs="Arial"/>
          <w:b/>
          <w:bCs/>
          <w:sz w:val="22"/>
          <w:szCs w:val="22"/>
        </w:rPr>
        <w:t xml:space="preserve">matavimo </w:t>
      </w:r>
      <w:r w:rsidR="00755B20">
        <w:rPr>
          <w:rFonts w:cs="Arial"/>
          <w:b/>
          <w:bCs/>
          <w:sz w:val="22"/>
          <w:szCs w:val="22"/>
        </w:rPr>
        <w:t xml:space="preserve">transformatoriais) </w:t>
      </w:r>
      <w:r w:rsidR="00595D8B" w:rsidRPr="00B63236">
        <w:rPr>
          <w:rFonts w:cs="Arial"/>
          <w:sz w:val="22"/>
          <w:szCs w:val="22"/>
        </w:rPr>
        <w:t>(Versija</w:t>
      </w:r>
      <w:r w:rsidR="00525E36">
        <w:rPr>
          <w:rFonts w:cs="Arial"/>
          <w:sz w:val="22"/>
          <w:szCs w:val="22"/>
        </w:rPr>
        <w:t xml:space="preserve"> </w:t>
      </w:r>
      <w:r w:rsidR="00EE0AEF">
        <w:rPr>
          <w:rFonts w:cs="Arial"/>
          <w:sz w:val="22"/>
          <w:szCs w:val="22"/>
        </w:rPr>
        <w:t>2</w:t>
      </w:r>
      <w:r w:rsidR="00595D8B" w:rsidRPr="00B63236">
        <w:rPr>
          <w:rFonts w:cs="Arial"/>
          <w:sz w:val="22"/>
          <w:szCs w:val="22"/>
        </w:rPr>
        <w:t xml:space="preserve">) </w:t>
      </w:r>
    </w:p>
    <w:p w14:paraId="5A12E7F7" w14:textId="77777777" w:rsidR="00525E36" w:rsidRDefault="00525E36" w:rsidP="00121865">
      <w:pPr>
        <w:pStyle w:val="Header"/>
        <w:jc w:val="center"/>
        <w:rPr>
          <w:rFonts w:cs="Arial"/>
          <w:sz w:val="22"/>
          <w:szCs w:val="22"/>
        </w:rPr>
      </w:pPr>
    </w:p>
    <w:p w14:paraId="52023F52" w14:textId="7177088F" w:rsidR="00595D8B" w:rsidRPr="00121865" w:rsidRDefault="00595D8B" w:rsidP="00121865">
      <w:pPr>
        <w:pStyle w:val="Header"/>
        <w:jc w:val="center"/>
        <w:rPr>
          <w:rFonts w:cs="Arial"/>
          <w:sz w:val="22"/>
          <w:szCs w:val="22"/>
          <w:lang w:val="en-US"/>
        </w:rPr>
      </w:pPr>
      <w:r w:rsidRPr="00B63236">
        <w:rPr>
          <w:rFonts w:cs="Arial"/>
          <w:sz w:val="22"/>
          <w:szCs w:val="22"/>
        </w:rPr>
        <w:t>Data: 202</w:t>
      </w:r>
      <w:r w:rsidR="00EE0AEF">
        <w:rPr>
          <w:rFonts w:cs="Arial"/>
          <w:sz w:val="22"/>
          <w:szCs w:val="22"/>
        </w:rPr>
        <w:t>5</w:t>
      </w:r>
      <w:r w:rsidR="001F07D9">
        <w:rPr>
          <w:rFonts w:cs="Arial"/>
          <w:sz w:val="22"/>
          <w:szCs w:val="22"/>
        </w:rPr>
        <w:t>-</w:t>
      </w:r>
      <w:r w:rsidR="00EE0AEF">
        <w:rPr>
          <w:rFonts w:cs="Arial"/>
          <w:sz w:val="22"/>
          <w:szCs w:val="22"/>
        </w:rPr>
        <w:t>12</w:t>
      </w:r>
      <w:r w:rsidR="001F07D9">
        <w:rPr>
          <w:rFonts w:cs="Arial"/>
          <w:sz w:val="22"/>
          <w:szCs w:val="22"/>
        </w:rPr>
        <w:t>-01</w:t>
      </w:r>
    </w:p>
    <w:bookmarkEnd w:id="0"/>
    <w:p w14:paraId="0D136364" w14:textId="77777777" w:rsidR="00F84868" w:rsidRPr="00B63236" w:rsidRDefault="00F84868" w:rsidP="00121865">
      <w:pPr>
        <w:rPr>
          <w:rFonts w:cs="Arial"/>
          <w:sz w:val="22"/>
          <w:szCs w:val="22"/>
        </w:rPr>
      </w:pPr>
    </w:p>
    <w:tbl>
      <w:tblPr>
        <w:tblW w:w="10393" w:type="dxa"/>
        <w:tblInd w:w="-431" w:type="dxa"/>
        <w:tblLayout w:type="fixed"/>
        <w:tblLook w:val="0000" w:firstRow="0" w:lastRow="0" w:firstColumn="0" w:lastColumn="0" w:noHBand="0" w:noVBand="0"/>
      </w:tblPr>
      <w:tblGrid>
        <w:gridCol w:w="852"/>
        <w:gridCol w:w="2297"/>
        <w:gridCol w:w="2000"/>
        <w:gridCol w:w="2961"/>
        <w:gridCol w:w="2273"/>
        <w:gridCol w:w="10"/>
      </w:tblGrid>
      <w:tr w:rsidR="00525E36" w:rsidRPr="00B63236" w14:paraId="6A41C1A0" w14:textId="77777777" w:rsidTr="00121865">
        <w:tc>
          <w:tcPr>
            <w:tcW w:w="5149" w:type="dxa"/>
            <w:gridSpan w:val="3"/>
            <w:tcBorders>
              <w:top w:val="single" w:sz="4" w:space="0" w:color="auto"/>
              <w:left w:val="single" w:sz="4" w:space="0" w:color="auto"/>
              <w:bottom w:val="single" w:sz="4" w:space="0" w:color="auto"/>
              <w:right w:val="single" w:sz="4" w:space="0" w:color="auto"/>
            </w:tcBorders>
          </w:tcPr>
          <w:p w14:paraId="1AEC4803" w14:textId="617355E4" w:rsidR="00525E36" w:rsidRPr="00B63236" w:rsidRDefault="00525E36" w:rsidP="00121865">
            <w:pPr>
              <w:jc w:val="center"/>
              <w:rPr>
                <w:rFonts w:cs="Arial"/>
                <w:b/>
                <w:sz w:val="22"/>
                <w:szCs w:val="22"/>
              </w:rPr>
            </w:pPr>
            <w:r w:rsidRPr="009C4B46">
              <w:rPr>
                <w:rFonts w:eastAsia="Arial" w:cs="Arial"/>
                <w:b/>
                <w:sz w:val="22"/>
                <w:szCs w:val="22"/>
              </w:rPr>
              <w:t>Siūlomo gaminio/įrenginio gamintojo pavadinimas</w:t>
            </w:r>
          </w:p>
        </w:tc>
        <w:tc>
          <w:tcPr>
            <w:tcW w:w="5244" w:type="dxa"/>
            <w:gridSpan w:val="3"/>
            <w:tcBorders>
              <w:top w:val="single" w:sz="4" w:space="0" w:color="auto"/>
              <w:left w:val="single" w:sz="4" w:space="0" w:color="auto"/>
              <w:bottom w:val="single" w:sz="4" w:space="0" w:color="auto"/>
              <w:right w:val="single" w:sz="4" w:space="0" w:color="auto"/>
            </w:tcBorders>
          </w:tcPr>
          <w:p w14:paraId="30453652" w14:textId="0F040A8A" w:rsidR="00525E36" w:rsidRPr="00B63236" w:rsidRDefault="00525E36" w:rsidP="00121865">
            <w:pPr>
              <w:jc w:val="center"/>
              <w:rPr>
                <w:rFonts w:cs="Arial"/>
                <w:b/>
                <w:sz w:val="22"/>
                <w:szCs w:val="22"/>
              </w:rPr>
            </w:pPr>
            <w:r w:rsidRPr="009C4B46">
              <w:rPr>
                <w:rFonts w:cs="Arial"/>
                <w:sz w:val="22"/>
                <w:szCs w:val="22"/>
              </w:rPr>
              <w:t>(Pildoma konkurso metu)</w:t>
            </w:r>
          </w:p>
        </w:tc>
      </w:tr>
      <w:tr w:rsidR="00525E36" w:rsidRPr="00B63236" w14:paraId="5EB5EE3D" w14:textId="77777777" w:rsidTr="00121865">
        <w:tc>
          <w:tcPr>
            <w:tcW w:w="5149" w:type="dxa"/>
            <w:gridSpan w:val="3"/>
            <w:tcBorders>
              <w:top w:val="single" w:sz="4" w:space="0" w:color="auto"/>
              <w:left w:val="single" w:sz="4" w:space="0" w:color="auto"/>
              <w:bottom w:val="single" w:sz="4" w:space="0" w:color="auto"/>
              <w:right w:val="single" w:sz="4" w:space="0" w:color="auto"/>
            </w:tcBorders>
          </w:tcPr>
          <w:p w14:paraId="7B99482A" w14:textId="27B69825" w:rsidR="00525E36" w:rsidRPr="00B63236" w:rsidRDefault="00525E36" w:rsidP="00121865">
            <w:pPr>
              <w:jc w:val="center"/>
              <w:rPr>
                <w:rFonts w:cs="Arial"/>
                <w:b/>
                <w:sz w:val="22"/>
                <w:szCs w:val="22"/>
              </w:rPr>
            </w:pPr>
            <w:r w:rsidRPr="009C4B46">
              <w:rPr>
                <w:rFonts w:eastAsia="Arial" w:cs="Arial"/>
                <w:b/>
                <w:sz w:val="22"/>
                <w:szCs w:val="22"/>
              </w:rPr>
              <w:t>Siūlomo gaminio/įrenginio pavadinimas, modelis</w:t>
            </w:r>
          </w:p>
        </w:tc>
        <w:tc>
          <w:tcPr>
            <w:tcW w:w="5244" w:type="dxa"/>
            <w:gridSpan w:val="3"/>
            <w:tcBorders>
              <w:top w:val="single" w:sz="4" w:space="0" w:color="auto"/>
              <w:left w:val="single" w:sz="4" w:space="0" w:color="auto"/>
              <w:bottom w:val="single" w:sz="4" w:space="0" w:color="auto"/>
              <w:right w:val="single" w:sz="4" w:space="0" w:color="auto"/>
            </w:tcBorders>
          </w:tcPr>
          <w:p w14:paraId="398281AF" w14:textId="0EA1D89E" w:rsidR="00525E36" w:rsidRPr="00B63236" w:rsidRDefault="00525E36" w:rsidP="00121865">
            <w:pPr>
              <w:jc w:val="center"/>
              <w:rPr>
                <w:rFonts w:cs="Arial"/>
                <w:b/>
                <w:sz w:val="22"/>
                <w:szCs w:val="22"/>
              </w:rPr>
            </w:pPr>
            <w:r w:rsidRPr="009C4B46">
              <w:rPr>
                <w:rFonts w:cs="Arial"/>
                <w:sz w:val="22"/>
                <w:szCs w:val="22"/>
              </w:rPr>
              <w:t>(Pildoma konkurso metu)</w:t>
            </w:r>
          </w:p>
        </w:tc>
      </w:tr>
      <w:tr w:rsidR="00525E36" w:rsidRPr="00B63236" w14:paraId="094A003A" w14:textId="3CB75BB1" w:rsidTr="00121865">
        <w:trPr>
          <w:gridAfter w:val="1"/>
          <w:wAfter w:w="10" w:type="dxa"/>
        </w:trPr>
        <w:tc>
          <w:tcPr>
            <w:tcW w:w="852" w:type="dxa"/>
            <w:tcBorders>
              <w:top w:val="single" w:sz="4" w:space="0" w:color="auto"/>
              <w:left w:val="single" w:sz="4" w:space="0" w:color="auto"/>
              <w:bottom w:val="single" w:sz="4" w:space="0" w:color="auto"/>
              <w:right w:val="single" w:sz="4" w:space="0" w:color="auto"/>
            </w:tcBorders>
          </w:tcPr>
          <w:p w14:paraId="3BD89BF1" w14:textId="40354E55" w:rsidR="00525E36" w:rsidRPr="00755B20" w:rsidRDefault="00525E36" w:rsidP="00121865">
            <w:pPr>
              <w:tabs>
                <w:tab w:val="left" w:pos="284"/>
              </w:tabs>
              <w:jc w:val="center"/>
              <w:rPr>
                <w:rFonts w:cs="Arial"/>
                <w:b/>
                <w:sz w:val="22"/>
                <w:szCs w:val="22"/>
              </w:rPr>
            </w:pPr>
            <w:r w:rsidRPr="00755B20">
              <w:rPr>
                <w:rFonts w:cs="Arial"/>
                <w:b/>
                <w:sz w:val="22"/>
                <w:szCs w:val="22"/>
              </w:rPr>
              <w:t>Eil. Nr.</w:t>
            </w:r>
          </w:p>
        </w:tc>
        <w:tc>
          <w:tcPr>
            <w:tcW w:w="2297" w:type="dxa"/>
            <w:tcBorders>
              <w:top w:val="single" w:sz="4" w:space="0" w:color="auto"/>
              <w:left w:val="single" w:sz="4" w:space="0" w:color="auto"/>
              <w:bottom w:val="single" w:sz="4" w:space="0" w:color="auto"/>
              <w:right w:val="single" w:sz="4" w:space="0" w:color="auto"/>
            </w:tcBorders>
          </w:tcPr>
          <w:p w14:paraId="7FE33142" w14:textId="3339E245" w:rsidR="00525E36" w:rsidRPr="00755B20" w:rsidRDefault="00525E36" w:rsidP="00121865">
            <w:pPr>
              <w:tabs>
                <w:tab w:val="left" w:pos="284"/>
              </w:tabs>
              <w:jc w:val="center"/>
              <w:rPr>
                <w:rFonts w:cs="Arial"/>
                <w:b/>
                <w:sz w:val="22"/>
                <w:szCs w:val="22"/>
              </w:rPr>
            </w:pPr>
            <w:r w:rsidRPr="00755B20">
              <w:rPr>
                <w:rFonts w:cs="Arial"/>
                <w:b/>
                <w:sz w:val="22"/>
                <w:szCs w:val="22"/>
              </w:rPr>
              <w:t>Reikalaujamų standartų pavadinimai, parametrų, funkcijų, aprašymai išpildymas ar savybės</w:t>
            </w:r>
          </w:p>
        </w:tc>
        <w:tc>
          <w:tcPr>
            <w:tcW w:w="4961" w:type="dxa"/>
            <w:gridSpan w:val="2"/>
            <w:tcBorders>
              <w:top w:val="single" w:sz="4" w:space="0" w:color="auto"/>
              <w:left w:val="single" w:sz="4" w:space="0" w:color="auto"/>
              <w:bottom w:val="single" w:sz="4" w:space="0" w:color="auto"/>
              <w:right w:val="single" w:sz="4" w:space="0" w:color="auto"/>
            </w:tcBorders>
          </w:tcPr>
          <w:p w14:paraId="49E5A078" w14:textId="762DD645" w:rsidR="00525E36" w:rsidRPr="00755B20" w:rsidRDefault="00525E36" w:rsidP="00121865">
            <w:pPr>
              <w:tabs>
                <w:tab w:val="left" w:pos="284"/>
              </w:tabs>
              <w:jc w:val="center"/>
              <w:rPr>
                <w:rFonts w:cs="Arial"/>
                <w:b/>
                <w:sz w:val="22"/>
                <w:szCs w:val="22"/>
              </w:rPr>
            </w:pPr>
            <w:r w:rsidRPr="00755B20">
              <w:rPr>
                <w:rFonts w:cs="Arial"/>
                <w:b/>
                <w:sz w:val="22"/>
                <w:szCs w:val="22"/>
              </w:rPr>
              <w:t>Standartų numeriai, reikalaujamo parametro išpildymo reikšmės</w:t>
            </w:r>
          </w:p>
        </w:tc>
        <w:tc>
          <w:tcPr>
            <w:tcW w:w="2273" w:type="dxa"/>
            <w:tcBorders>
              <w:top w:val="single" w:sz="4" w:space="0" w:color="auto"/>
              <w:left w:val="single" w:sz="4" w:space="0" w:color="auto"/>
              <w:bottom w:val="single" w:sz="4" w:space="0" w:color="auto"/>
              <w:right w:val="single" w:sz="4" w:space="0" w:color="auto"/>
            </w:tcBorders>
          </w:tcPr>
          <w:p w14:paraId="61457D00" w14:textId="321E04EB" w:rsidR="00525E36" w:rsidRPr="00755B20" w:rsidRDefault="00525E36" w:rsidP="00121865">
            <w:pPr>
              <w:tabs>
                <w:tab w:val="left" w:pos="284"/>
              </w:tabs>
              <w:jc w:val="center"/>
              <w:rPr>
                <w:rFonts w:cs="Arial"/>
                <w:b/>
                <w:sz w:val="22"/>
                <w:szCs w:val="22"/>
              </w:rPr>
            </w:pPr>
            <w:bookmarkStart w:id="1" w:name="_Hlk57132105"/>
            <w:r w:rsidRPr="00755B20">
              <w:rPr>
                <w:rFonts w:cs="Arial"/>
                <w:b/>
                <w:sz w:val="22"/>
                <w:szCs w:val="22"/>
              </w:rPr>
              <w:t>Siūlomo gaminio atitikimą reikalavimams pagrindžiantys dokumentai</w:t>
            </w:r>
            <w:bookmarkEnd w:id="1"/>
            <w:r w:rsidRPr="00755B20">
              <w:rPr>
                <w:rFonts w:cs="Arial"/>
                <w:b/>
                <w:sz w:val="22"/>
                <w:szCs w:val="22"/>
              </w:rPr>
              <w:t xml:space="preserve"> </w:t>
            </w:r>
            <w:r w:rsidRPr="00755B20">
              <w:rPr>
                <w:rFonts w:cs="Arial"/>
                <w:bCs/>
                <w:sz w:val="22"/>
                <w:szCs w:val="22"/>
              </w:rPr>
              <w:t>(Pildoma konkurso metu)</w:t>
            </w:r>
          </w:p>
        </w:tc>
      </w:tr>
      <w:tr w:rsidR="009C06C5" w:rsidRPr="00B63236" w14:paraId="3A5454B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22FF6E7" w14:textId="65A506DF" w:rsidR="009C06C5" w:rsidRPr="00755B20" w:rsidRDefault="005D39C2" w:rsidP="00121865">
            <w:pPr>
              <w:tabs>
                <w:tab w:val="left" w:pos="284"/>
              </w:tabs>
              <w:rPr>
                <w:rFonts w:cs="Arial"/>
                <w:sz w:val="22"/>
                <w:szCs w:val="22"/>
              </w:rPr>
            </w:pPr>
            <w:r w:rsidRPr="00755B20">
              <w:rPr>
                <w:rFonts w:cs="Arial"/>
                <w:sz w:val="22"/>
                <w:szCs w:val="22"/>
              </w:rPr>
              <w:t>1.</w:t>
            </w:r>
          </w:p>
        </w:tc>
        <w:tc>
          <w:tcPr>
            <w:tcW w:w="2297" w:type="dxa"/>
          </w:tcPr>
          <w:p w14:paraId="651FD468" w14:textId="0387986C" w:rsidR="009C06C5" w:rsidRPr="00755B20" w:rsidRDefault="009C06C5" w:rsidP="00121865">
            <w:pPr>
              <w:rPr>
                <w:rFonts w:cs="Arial"/>
                <w:sz w:val="22"/>
                <w:szCs w:val="22"/>
              </w:rPr>
            </w:pPr>
            <w:r w:rsidRPr="00755B20">
              <w:rPr>
                <w:rFonts w:cs="Arial"/>
                <w:sz w:val="22"/>
                <w:szCs w:val="22"/>
              </w:rPr>
              <w:t>Gamintojo kokybės vadybos įvertinimo sertifikatas</w:t>
            </w:r>
            <w:r w:rsidRPr="00755B20">
              <w:rPr>
                <w:rFonts w:cs="Arial"/>
                <w:sz w:val="22"/>
                <w:szCs w:val="22"/>
                <w:vertAlign w:val="superscript"/>
              </w:rPr>
              <w:t xml:space="preserve"> a)</w:t>
            </w:r>
          </w:p>
        </w:tc>
        <w:tc>
          <w:tcPr>
            <w:tcW w:w="4961" w:type="dxa"/>
            <w:gridSpan w:val="2"/>
          </w:tcPr>
          <w:p w14:paraId="1124877B" w14:textId="03EF2222" w:rsidR="009C06C5" w:rsidRPr="00755B20" w:rsidRDefault="009C06C5" w:rsidP="00121865">
            <w:pPr>
              <w:jc w:val="both"/>
              <w:rPr>
                <w:rFonts w:cs="Arial"/>
                <w:sz w:val="22"/>
                <w:szCs w:val="22"/>
              </w:rPr>
            </w:pPr>
            <w:r w:rsidRPr="00755B20">
              <w:rPr>
                <w:rFonts w:cs="Arial"/>
                <w:sz w:val="22"/>
                <w:szCs w:val="22"/>
              </w:rPr>
              <w:t>ISO 9001 arba lygiavertis</w:t>
            </w:r>
          </w:p>
        </w:tc>
        <w:tc>
          <w:tcPr>
            <w:tcW w:w="2273" w:type="dxa"/>
          </w:tcPr>
          <w:p w14:paraId="416E2A2A" w14:textId="77777777" w:rsidR="009C06C5" w:rsidRPr="00755B20" w:rsidRDefault="009C06C5" w:rsidP="00121865">
            <w:pPr>
              <w:rPr>
                <w:rFonts w:cs="Arial"/>
                <w:sz w:val="22"/>
                <w:szCs w:val="22"/>
              </w:rPr>
            </w:pPr>
          </w:p>
        </w:tc>
      </w:tr>
      <w:tr w:rsidR="00595D8B" w:rsidRPr="00B63236" w14:paraId="7F515C52" w14:textId="41D951D3"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6F7625F" w14:textId="7CBCA5AF" w:rsidR="00595D8B" w:rsidRPr="00755B20" w:rsidRDefault="005D39C2" w:rsidP="00121865">
            <w:pPr>
              <w:tabs>
                <w:tab w:val="left" w:pos="284"/>
              </w:tabs>
              <w:rPr>
                <w:rFonts w:cs="Arial"/>
                <w:sz w:val="22"/>
                <w:szCs w:val="22"/>
              </w:rPr>
            </w:pPr>
            <w:r w:rsidRPr="00755B20">
              <w:rPr>
                <w:rFonts w:cs="Arial"/>
                <w:sz w:val="22"/>
                <w:szCs w:val="22"/>
              </w:rPr>
              <w:t>2.</w:t>
            </w:r>
          </w:p>
        </w:tc>
        <w:tc>
          <w:tcPr>
            <w:tcW w:w="2297" w:type="dxa"/>
            <w:vAlign w:val="center"/>
          </w:tcPr>
          <w:p w14:paraId="0B85C449" w14:textId="6A59177D" w:rsidR="00595D8B" w:rsidRPr="00755B20" w:rsidRDefault="00595D8B" w:rsidP="00121865">
            <w:pPr>
              <w:rPr>
                <w:rFonts w:cs="Arial"/>
                <w:sz w:val="22"/>
                <w:szCs w:val="22"/>
              </w:rPr>
            </w:pPr>
            <w:r w:rsidRPr="00755B20">
              <w:rPr>
                <w:rFonts w:cs="Arial"/>
                <w:sz w:val="22"/>
                <w:szCs w:val="22"/>
              </w:rPr>
              <w:t xml:space="preserve">Gaminys atitinka standartą </w:t>
            </w:r>
            <w:r w:rsidR="00912E4D" w:rsidRPr="00755B20">
              <w:rPr>
                <w:rFonts w:cs="Arial"/>
                <w:sz w:val="22"/>
                <w:szCs w:val="22"/>
                <w:vertAlign w:val="superscript"/>
              </w:rPr>
              <w:t>d</w:t>
            </w:r>
            <w:r w:rsidRPr="00755B20">
              <w:rPr>
                <w:rFonts w:cs="Arial"/>
                <w:sz w:val="22"/>
                <w:szCs w:val="22"/>
                <w:vertAlign w:val="superscript"/>
              </w:rPr>
              <w:t>)</w:t>
            </w:r>
          </w:p>
        </w:tc>
        <w:tc>
          <w:tcPr>
            <w:tcW w:w="4961" w:type="dxa"/>
            <w:gridSpan w:val="2"/>
          </w:tcPr>
          <w:p w14:paraId="25C7DC0B" w14:textId="23065E68" w:rsidR="00595D8B" w:rsidRPr="00755B20" w:rsidRDefault="00595D8B" w:rsidP="00121865">
            <w:pPr>
              <w:jc w:val="both"/>
              <w:rPr>
                <w:rFonts w:cs="Arial"/>
                <w:sz w:val="22"/>
                <w:szCs w:val="22"/>
              </w:rPr>
            </w:pPr>
            <w:r w:rsidRPr="00755B20">
              <w:rPr>
                <w:rFonts w:cs="Arial"/>
                <w:sz w:val="22"/>
                <w:szCs w:val="22"/>
              </w:rPr>
              <w:t>LST EN 61439-5</w:t>
            </w:r>
          </w:p>
        </w:tc>
        <w:tc>
          <w:tcPr>
            <w:tcW w:w="2273" w:type="dxa"/>
          </w:tcPr>
          <w:p w14:paraId="4924E9E9" w14:textId="77777777" w:rsidR="00595D8B" w:rsidRPr="00755B20" w:rsidRDefault="00595D8B" w:rsidP="00121865">
            <w:pPr>
              <w:rPr>
                <w:rFonts w:cs="Arial"/>
                <w:sz w:val="22"/>
                <w:szCs w:val="22"/>
              </w:rPr>
            </w:pPr>
          </w:p>
        </w:tc>
      </w:tr>
      <w:tr w:rsidR="00F0353C" w:rsidRPr="00B63236" w14:paraId="20D0833F"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D42113E" w14:textId="1AB9591E" w:rsidR="00F0353C" w:rsidRPr="00755B20" w:rsidRDefault="00F0353C" w:rsidP="00121865">
            <w:pPr>
              <w:tabs>
                <w:tab w:val="left" w:pos="284"/>
              </w:tabs>
              <w:rPr>
                <w:rFonts w:cs="Arial"/>
                <w:sz w:val="22"/>
                <w:szCs w:val="22"/>
              </w:rPr>
            </w:pPr>
            <w:r w:rsidRPr="00755B20">
              <w:rPr>
                <w:rFonts w:cs="Arial"/>
                <w:sz w:val="22"/>
                <w:szCs w:val="22"/>
              </w:rPr>
              <w:t>3.</w:t>
            </w:r>
          </w:p>
        </w:tc>
        <w:tc>
          <w:tcPr>
            <w:tcW w:w="2297" w:type="dxa"/>
            <w:vAlign w:val="center"/>
          </w:tcPr>
          <w:p w14:paraId="5A9C3710" w14:textId="15419CFF" w:rsidR="00F0353C" w:rsidRPr="00755B20" w:rsidRDefault="00F0353C" w:rsidP="00121865">
            <w:pPr>
              <w:rPr>
                <w:rFonts w:cs="Arial"/>
                <w:sz w:val="22"/>
                <w:szCs w:val="22"/>
              </w:rPr>
            </w:pPr>
            <w:r w:rsidRPr="00755B20">
              <w:rPr>
                <w:rFonts w:cs="Arial"/>
                <w:sz w:val="22"/>
                <w:szCs w:val="22"/>
              </w:rPr>
              <w:t xml:space="preserve">Naudojimo sąlygos </w:t>
            </w:r>
            <w:r w:rsidRPr="00755B20">
              <w:rPr>
                <w:rFonts w:cs="Arial"/>
                <w:sz w:val="22"/>
                <w:szCs w:val="22"/>
                <w:vertAlign w:val="superscript"/>
              </w:rPr>
              <w:t>b)</w:t>
            </w:r>
          </w:p>
        </w:tc>
        <w:tc>
          <w:tcPr>
            <w:tcW w:w="4961" w:type="dxa"/>
            <w:gridSpan w:val="2"/>
          </w:tcPr>
          <w:p w14:paraId="35F93BDA" w14:textId="6AFEF8F4" w:rsidR="00F0353C" w:rsidRPr="00755B20" w:rsidRDefault="00F0353C" w:rsidP="00121865">
            <w:pPr>
              <w:jc w:val="both"/>
              <w:rPr>
                <w:rFonts w:cs="Arial"/>
                <w:sz w:val="22"/>
                <w:szCs w:val="22"/>
              </w:rPr>
            </w:pPr>
            <w:r w:rsidRPr="00755B20">
              <w:rPr>
                <w:rFonts w:cs="Arial"/>
                <w:sz w:val="22"/>
                <w:szCs w:val="22"/>
              </w:rPr>
              <w:t>Lauke</w:t>
            </w:r>
            <w:r w:rsidR="00AF161F">
              <w:rPr>
                <w:rFonts w:cs="Arial"/>
                <w:sz w:val="22"/>
                <w:szCs w:val="22"/>
              </w:rPr>
              <w:t xml:space="preserve"> ir</w:t>
            </w:r>
            <w:r w:rsidRPr="00755B20">
              <w:rPr>
                <w:rFonts w:cs="Arial"/>
                <w:sz w:val="22"/>
                <w:szCs w:val="22"/>
              </w:rPr>
              <w:t xml:space="preserve"> viduje</w:t>
            </w:r>
          </w:p>
        </w:tc>
        <w:tc>
          <w:tcPr>
            <w:tcW w:w="2273" w:type="dxa"/>
          </w:tcPr>
          <w:p w14:paraId="3579E846" w14:textId="77777777" w:rsidR="00F0353C" w:rsidRPr="00755B20" w:rsidRDefault="00F0353C" w:rsidP="00121865">
            <w:pPr>
              <w:rPr>
                <w:rFonts w:cs="Arial"/>
                <w:sz w:val="22"/>
                <w:szCs w:val="22"/>
              </w:rPr>
            </w:pPr>
          </w:p>
        </w:tc>
      </w:tr>
      <w:tr w:rsidR="00F0353C" w:rsidRPr="00B63236" w14:paraId="533C17DE"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23CBEC3" w14:textId="391BC75D" w:rsidR="00F0353C" w:rsidRPr="00755B20" w:rsidRDefault="00F0353C" w:rsidP="00121865">
            <w:pPr>
              <w:tabs>
                <w:tab w:val="left" w:pos="284"/>
              </w:tabs>
              <w:rPr>
                <w:rFonts w:cs="Arial"/>
                <w:sz w:val="22"/>
                <w:szCs w:val="22"/>
              </w:rPr>
            </w:pPr>
            <w:r w:rsidRPr="00755B20">
              <w:rPr>
                <w:rFonts w:cs="Arial"/>
                <w:sz w:val="22"/>
                <w:szCs w:val="22"/>
              </w:rPr>
              <w:t>4.</w:t>
            </w:r>
          </w:p>
        </w:tc>
        <w:tc>
          <w:tcPr>
            <w:tcW w:w="2297" w:type="dxa"/>
            <w:vAlign w:val="center"/>
          </w:tcPr>
          <w:p w14:paraId="4F6F3C6B" w14:textId="117FB6C0" w:rsidR="00F0353C" w:rsidRPr="00755B20" w:rsidRDefault="00F0353C" w:rsidP="00121865">
            <w:pPr>
              <w:rPr>
                <w:rFonts w:cs="Arial"/>
                <w:sz w:val="22"/>
                <w:szCs w:val="22"/>
              </w:rPr>
            </w:pPr>
            <w:r w:rsidRPr="00755B20">
              <w:rPr>
                <w:rFonts w:cs="Arial"/>
                <w:sz w:val="22"/>
                <w:szCs w:val="22"/>
              </w:rPr>
              <w:t xml:space="preserve">Aplinkos temperatūra </w:t>
            </w:r>
            <w:r w:rsidRPr="00755B20">
              <w:rPr>
                <w:rFonts w:cs="Arial"/>
                <w:sz w:val="22"/>
                <w:szCs w:val="22"/>
                <w:vertAlign w:val="superscript"/>
              </w:rPr>
              <w:t>b)</w:t>
            </w:r>
          </w:p>
        </w:tc>
        <w:tc>
          <w:tcPr>
            <w:tcW w:w="4961" w:type="dxa"/>
            <w:gridSpan w:val="2"/>
          </w:tcPr>
          <w:p w14:paraId="796DBF31" w14:textId="6B92A9E1" w:rsidR="00F0353C" w:rsidRPr="00755B20" w:rsidRDefault="00F0353C" w:rsidP="00121865">
            <w:pPr>
              <w:jc w:val="both"/>
              <w:rPr>
                <w:rFonts w:cs="Arial"/>
                <w:sz w:val="22"/>
                <w:szCs w:val="22"/>
              </w:rPr>
            </w:pPr>
            <w:r w:rsidRPr="00755B20">
              <w:rPr>
                <w:rFonts w:cs="Arial"/>
                <w:sz w:val="22"/>
                <w:szCs w:val="22"/>
              </w:rPr>
              <w:t>-35 …+35 </w:t>
            </w:r>
            <w:r w:rsidRPr="00755B20">
              <w:rPr>
                <w:rFonts w:cs="Arial"/>
                <w:sz w:val="22"/>
                <w:szCs w:val="22"/>
              </w:rPr>
              <w:sym w:font="Symbol" w:char="F0B0"/>
            </w:r>
            <w:r w:rsidRPr="00755B20">
              <w:rPr>
                <w:rFonts w:cs="Arial"/>
                <w:sz w:val="22"/>
                <w:szCs w:val="22"/>
              </w:rPr>
              <w:t>C</w:t>
            </w:r>
          </w:p>
        </w:tc>
        <w:tc>
          <w:tcPr>
            <w:tcW w:w="2273" w:type="dxa"/>
          </w:tcPr>
          <w:p w14:paraId="024CB157" w14:textId="77777777" w:rsidR="00F0353C" w:rsidRPr="00755B20" w:rsidRDefault="00F0353C" w:rsidP="00121865">
            <w:pPr>
              <w:rPr>
                <w:rFonts w:cs="Arial"/>
                <w:sz w:val="22"/>
                <w:szCs w:val="22"/>
              </w:rPr>
            </w:pPr>
          </w:p>
        </w:tc>
      </w:tr>
      <w:tr w:rsidR="00F0353C" w:rsidRPr="00B63236" w14:paraId="24543E37"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D7E2E38" w14:textId="3EDD7665" w:rsidR="00F0353C" w:rsidRPr="00755B20" w:rsidRDefault="00F0353C" w:rsidP="00121865">
            <w:pPr>
              <w:tabs>
                <w:tab w:val="left" w:pos="284"/>
              </w:tabs>
              <w:rPr>
                <w:rFonts w:cs="Arial"/>
                <w:sz w:val="22"/>
                <w:szCs w:val="22"/>
              </w:rPr>
            </w:pPr>
            <w:r w:rsidRPr="00755B20">
              <w:rPr>
                <w:rFonts w:cs="Arial"/>
                <w:sz w:val="22"/>
                <w:szCs w:val="22"/>
              </w:rPr>
              <w:t>5.</w:t>
            </w:r>
          </w:p>
        </w:tc>
        <w:tc>
          <w:tcPr>
            <w:tcW w:w="2297" w:type="dxa"/>
            <w:vAlign w:val="center"/>
          </w:tcPr>
          <w:p w14:paraId="4CBFFC33" w14:textId="748C1D8A" w:rsidR="00F0353C" w:rsidRPr="00755B20" w:rsidRDefault="00F0353C" w:rsidP="00121865">
            <w:pPr>
              <w:rPr>
                <w:rFonts w:cs="Arial"/>
                <w:sz w:val="22"/>
                <w:szCs w:val="22"/>
              </w:rPr>
            </w:pPr>
            <w:r w:rsidRPr="00755B20">
              <w:rPr>
                <w:rFonts w:cs="Arial"/>
                <w:sz w:val="22"/>
                <w:szCs w:val="22"/>
              </w:rPr>
              <w:t xml:space="preserve">Vardinė įtampa </w:t>
            </w:r>
            <w:r w:rsidRPr="00755B20">
              <w:rPr>
                <w:rFonts w:cs="Arial"/>
                <w:sz w:val="22"/>
                <w:szCs w:val="22"/>
                <w:vertAlign w:val="superscript"/>
              </w:rPr>
              <w:t>b)</w:t>
            </w:r>
          </w:p>
        </w:tc>
        <w:tc>
          <w:tcPr>
            <w:tcW w:w="4961" w:type="dxa"/>
            <w:gridSpan w:val="2"/>
          </w:tcPr>
          <w:p w14:paraId="7C3B12E8" w14:textId="12C1B1CB" w:rsidR="00F0353C" w:rsidRPr="00755B20" w:rsidRDefault="00F0353C" w:rsidP="00121865">
            <w:pPr>
              <w:jc w:val="both"/>
              <w:rPr>
                <w:rFonts w:cs="Arial"/>
                <w:sz w:val="22"/>
                <w:szCs w:val="22"/>
              </w:rPr>
            </w:pPr>
            <w:r w:rsidRPr="00755B20">
              <w:rPr>
                <w:rFonts w:cs="Arial"/>
                <w:sz w:val="22"/>
                <w:szCs w:val="22"/>
              </w:rPr>
              <w:t>400 V</w:t>
            </w:r>
          </w:p>
        </w:tc>
        <w:tc>
          <w:tcPr>
            <w:tcW w:w="2273" w:type="dxa"/>
          </w:tcPr>
          <w:p w14:paraId="01513B15" w14:textId="77777777" w:rsidR="00F0353C" w:rsidRPr="00755B20" w:rsidRDefault="00F0353C" w:rsidP="00121865">
            <w:pPr>
              <w:rPr>
                <w:rFonts w:cs="Arial"/>
                <w:sz w:val="22"/>
                <w:szCs w:val="22"/>
              </w:rPr>
            </w:pPr>
          </w:p>
        </w:tc>
      </w:tr>
      <w:tr w:rsidR="00F0353C" w:rsidRPr="00B63236" w14:paraId="5E5B566B"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4EE3968D" w14:textId="7EA58840" w:rsidR="00F0353C" w:rsidRPr="00755B20" w:rsidRDefault="00F0353C" w:rsidP="00121865">
            <w:pPr>
              <w:tabs>
                <w:tab w:val="left" w:pos="284"/>
              </w:tabs>
              <w:rPr>
                <w:rFonts w:cs="Arial"/>
                <w:sz w:val="22"/>
                <w:szCs w:val="22"/>
              </w:rPr>
            </w:pPr>
            <w:r w:rsidRPr="00755B20">
              <w:rPr>
                <w:rFonts w:cs="Arial"/>
                <w:sz w:val="22"/>
                <w:szCs w:val="22"/>
              </w:rPr>
              <w:t>6.</w:t>
            </w:r>
          </w:p>
        </w:tc>
        <w:tc>
          <w:tcPr>
            <w:tcW w:w="2297" w:type="dxa"/>
            <w:vAlign w:val="center"/>
          </w:tcPr>
          <w:p w14:paraId="0C138B03" w14:textId="083A622C" w:rsidR="00F0353C" w:rsidRPr="00755B20" w:rsidRDefault="00F0353C" w:rsidP="00121865">
            <w:pPr>
              <w:rPr>
                <w:rFonts w:cs="Arial"/>
                <w:sz w:val="22"/>
                <w:szCs w:val="22"/>
              </w:rPr>
            </w:pPr>
            <w:r w:rsidRPr="00755B20">
              <w:rPr>
                <w:rFonts w:cs="Arial"/>
                <w:sz w:val="22"/>
                <w:szCs w:val="22"/>
              </w:rPr>
              <w:t xml:space="preserve">Izoliacijos lygis </w:t>
            </w:r>
            <w:r w:rsidRPr="00755B20">
              <w:rPr>
                <w:rFonts w:cs="Arial"/>
                <w:sz w:val="22"/>
                <w:szCs w:val="22"/>
                <w:vertAlign w:val="superscript"/>
              </w:rPr>
              <w:t>b)</w:t>
            </w:r>
          </w:p>
        </w:tc>
        <w:tc>
          <w:tcPr>
            <w:tcW w:w="4961" w:type="dxa"/>
            <w:gridSpan w:val="2"/>
          </w:tcPr>
          <w:p w14:paraId="64C89D8C" w14:textId="42D4DFB1" w:rsidR="00F0353C" w:rsidRPr="00755B20" w:rsidRDefault="00F0353C" w:rsidP="00121865">
            <w:pPr>
              <w:jc w:val="both"/>
              <w:rPr>
                <w:rFonts w:cs="Arial"/>
                <w:sz w:val="22"/>
                <w:szCs w:val="22"/>
              </w:rPr>
            </w:pPr>
            <w:r w:rsidRPr="00755B20">
              <w:rPr>
                <w:rFonts w:cs="Arial"/>
                <w:sz w:val="22"/>
                <w:szCs w:val="22"/>
              </w:rPr>
              <w:t xml:space="preserve">6/2,5 </w:t>
            </w:r>
            <w:proofErr w:type="spellStart"/>
            <w:r w:rsidRPr="00755B20">
              <w:rPr>
                <w:rFonts w:cs="Arial"/>
                <w:sz w:val="22"/>
                <w:szCs w:val="22"/>
              </w:rPr>
              <w:t>kV</w:t>
            </w:r>
            <w:proofErr w:type="spellEnd"/>
            <w:r w:rsidRPr="00755B20">
              <w:rPr>
                <w:rFonts w:cs="Arial"/>
                <w:sz w:val="22"/>
                <w:szCs w:val="22"/>
              </w:rPr>
              <w:t xml:space="preserve"> (LI/AC)</w:t>
            </w:r>
          </w:p>
        </w:tc>
        <w:tc>
          <w:tcPr>
            <w:tcW w:w="2273" w:type="dxa"/>
          </w:tcPr>
          <w:p w14:paraId="7F50EB2F" w14:textId="77777777" w:rsidR="00F0353C" w:rsidRPr="00755B20" w:rsidRDefault="00F0353C" w:rsidP="00121865">
            <w:pPr>
              <w:rPr>
                <w:rFonts w:cs="Arial"/>
                <w:sz w:val="22"/>
                <w:szCs w:val="22"/>
              </w:rPr>
            </w:pPr>
          </w:p>
        </w:tc>
      </w:tr>
      <w:tr w:rsidR="00F0353C" w:rsidRPr="00B63236" w14:paraId="30A2FB7B"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436C8182" w14:textId="6B4D892D" w:rsidR="00F0353C" w:rsidRPr="00755B20" w:rsidRDefault="00F0353C" w:rsidP="00121865">
            <w:pPr>
              <w:tabs>
                <w:tab w:val="left" w:pos="284"/>
              </w:tabs>
              <w:rPr>
                <w:rFonts w:cs="Arial"/>
                <w:sz w:val="22"/>
                <w:szCs w:val="22"/>
              </w:rPr>
            </w:pPr>
            <w:r w:rsidRPr="00755B20">
              <w:rPr>
                <w:rFonts w:cs="Arial"/>
                <w:sz w:val="22"/>
                <w:szCs w:val="22"/>
              </w:rPr>
              <w:t>7.</w:t>
            </w:r>
          </w:p>
        </w:tc>
        <w:tc>
          <w:tcPr>
            <w:tcW w:w="2297" w:type="dxa"/>
            <w:vAlign w:val="center"/>
          </w:tcPr>
          <w:p w14:paraId="34B12B40" w14:textId="7B965B7E" w:rsidR="00F0353C" w:rsidRPr="00755B20" w:rsidRDefault="00F0353C" w:rsidP="00121865">
            <w:pPr>
              <w:rPr>
                <w:rFonts w:cs="Arial"/>
                <w:sz w:val="22"/>
                <w:szCs w:val="22"/>
              </w:rPr>
            </w:pPr>
            <w:r w:rsidRPr="00755B20">
              <w:rPr>
                <w:rFonts w:cs="Arial"/>
                <w:sz w:val="22"/>
                <w:szCs w:val="22"/>
              </w:rPr>
              <w:t xml:space="preserve">Vardinis dažnis </w:t>
            </w:r>
            <w:r w:rsidRPr="00755B20">
              <w:rPr>
                <w:rFonts w:cs="Arial"/>
                <w:sz w:val="22"/>
                <w:szCs w:val="22"/>
                <w:vertAlign w:val="superscript"/>
              </w:rPr>
              <w:t>b)</w:t>
            </w:r>
          </w:p>
        </w:tc>
        <w:tc>
          <w:tcPr>
            <w:tcW w:w="4961" w:type="dxa"/>
            <w:gridSpan w:val="2"/>
          </w:tcPr>
          <w:p w14:paraId="0BD4F39F" w14:textId="5240FAF1" w:rsidR="00F0353C" w:rsidRPr="00755B20" w:rsidRDefault="00F0353C" w:rsidP="00121865">
            <w:pPr>
              <w:jc w:val="both"/>
              <w:rPr>
                <w:rFonts w:cs="Arial"/>
                <w:sz w:val="22"/>
                <w:szCs w:val="22"/>
              </w:rPr>
            </w:pPr>
            <w:r w:rsidRPr="00755B20">
              <w:rPr>
                <w:rFonts w:cs="Arial"/>
                <w:sz w:val="22"/>
                <w:szCs w:val="22"/>
              </w:rPr>
              <w:t>50 Hz</w:t>
            </w:r>
          </w:p>
        </w:tc>
        <w:tc>
          <w:tcPr>
            <w:tcW w:w="2273" w:type="dxa"/>
          </w:tcPr>
          <w:p w14:paraId="0392C52D" w14:textId="77777777" w:rsidR="00F0353C" w:rsidRPr="00755B20" w:rsidRDefault="00F0353C" w:rsidP="00121865">
            <w:pPr>
              <w:rPr>
                <w:rFonts w:cs="Arial"/>
                <w:sz w:val="22"/>
                <w:szCs w:val="22"/>
              </w:rPr>
            </w:pPr>
          </w:p>
        </w:tc>
      </w:tr>
      <w:tr w:rsidR="00F0353C" w:rsidRPr="00B63236" w14:paraId="4FE35367"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79676FF" w14:textId="13487841" w:rsidR="00F0353C" w:rsidRPr="00755B20" w:rsidRDefault="00F0353C" w:rsidP="00121865">
            <w:pPr>
              <w:tabs>
                <w:tab w:val="left" w:pos="284"/>
              </w:tabs>
              <w:rPr>
                <w:rFonts w:cs="Arial"/>
                <w:sz w:val="22"/>
                <w:szCs w:val="22"/>
              </w:rPr>
            </w:pPr>
            <w:r w:rsidRPr="00755B20">
              <w:rPr>
                <w:rFonts w:cs="Arial"/>
                <w:sz w:val="22"/>
                <w:szCs w:val="22"/>
              </w:rPr>
              <w:t>8.</w:t>
            </w:r>
          </w:p>
        </w:tc>
        <w:tc>
          <w:tcPr>
            <w:tcW w:w="2297" w:type="dxa"/>
            <w:vAlign w:val="center"/>
          </w:tcPr>
          <w:p w14:paraId="62600241" w14:textId="21E7C74B" w:rsidR="00F0353C" w:rsidRPr="00755B20" w:rsidRDefault="00F0353C" w:rsidP="00121865">
            <w:pPr>
              <w:rPr>
                <w:rFonts w:cs="Arial"/>
                <w:sz w:val="22"/>
                <w:szCs w:val="22"/>
              </w:rPr>
            </w:pPr>
            <w:r w:rsidRPr="00755B20">
              <w:rPr>
                <w:rFonts w:cs="Arial"/>
                <w:sz w:val="22"/>
                <w:szCs w:val="22"/>
              </w:rPr>
              <w:t xml:space="preserve">Apsaugos laipsnis </w:t>
            </w:r>
            <w:r w:rsidRPr="00755B20">
              <w:rPr>
                <w:rFonts w:cs="Arial"/>
                <w:sz w:val="22"/>
                <w:szCs w:val="22"/>
                <w:vertAlign w:val="superscript"/>
              </w:rPr>
              <w:t>b)</w:t>
            </w:r>
            <w:r w:rsidRPr="00755B20">
              <w:rPr>
                <w:rFonts w:cs="Arial"/>
                <w:sz w:val="22"/>
                <w:szCs w:val="22"/>
              </w:rPr>
              <w:t xml:space="preserve"> </w:t>
            </w:r>
          </w:p>
        </w:tc>
        <w:tc>
          <w:tcPr>
            <w:tcW w:w="4961" w:type="dxa"/>
            <w:gridSpan w:val="2"/>
          </w:tcPr>
          <w:p w14:paraId="18436DEE" w14:textId="53D5569F" w:rsidR="00F0353C" w:rsidRPr="00755B20" w:rsidRDefault="00F0353C" w:rsidP="00121865">
            <w:pPr>
              <w:jc w:val="both"/>
              <w:rPr>
                <w:rFonts w:cs="Arial"/>
                <w:sz w:val="22"/>
                <w:szCs w:val="22"/>
              </w:rPr>
            </w:pPr>
            <w:r w:rsidRPr="00755B20">
              <w:rPr>
                <w:rFonts w:cs="Arial"/>
                <w:sz w:val="22"/>
                <w:szCs w:val="22"/>
              </w:rPr>
              <w:t>≥ IP44</w:t>
            </w:r>
          </w:p>
        </w:tc>
        <w:tc>
          <w:tcPr>
            <w:tcW w:w="2273" w:type="dxa"/>
          </w:tcPr>
          <w:p w14:paraId="6DDCEFAB" w14:textId="77777777" w:rsidR="00F0353C" w:rsidRPr="00755B20" w:rsidRDefault="00F0353C" w:rsidP="00121865">
            <w:pPr>
              <w:rPr>
                <w:rFonts w:cs="Arial"/>
                <w:sz w:val="22"/>
                <w:szCs w:val="22"/>
              </w:rPr>
            </w:pPr>
          </w:p>
        </w:tc>
      </w:tr>
      <w:tr w:rsidR="00F0353C" w:rsidRPr="00B63236" w14:paraId="61BCCF74"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39CB4C8" w14:textId="72FA2ED8" w:rsidR="00F0353C" w:rsidRPr="00755B20" w:rsidRDefault="00F0353C" w:rsidP="00121865">
            <w:pPr>
              <w:tabs>
                <w:tab w:val="left" w:pos="284"/>
              </w:tabs>
              <w:rPr>
                <w:rFonts w:cs="Arial"/>
                <w:sz w:val="22"/>
                <w:szCs w:val="22"/>
              </w:rPr>
            </w:pPr>
            <w:r w:rsidRPr="00755B20">
              <w:rPr>
                <w:rFonts w:cs="Arial"/>
                <w:sz w:val="22"/>
                <w:szCs w:val="22"/>
              </w:rPr>
              <w:t>9.</w:t>
            </w:r>
          </w:p>
        </w:tc>
        <w:tc>
          <w:tcPr>
            <w:tcW w:w="2297" w:type="dxa"/>
            <w:vAlign w:val="center"/>
          </w:tcPr>
          <w:p w14:paraId="0DD0409D" w14:textId="6C7EA2AF" w:rsidR="00F0353C" w:rsidRPr="00755B20" w:rsidRDefault="00F0353C" w:rsidP="00121865">
            <w:pPr>
              <w:rPr>
                <w:rFonts w:cs="Arial"/>
                <w:sz w:val="22"/>
                <w:szCs w:val="22"/>
              </w:rPr>
            </w:pPr>
            <w:r w:rsidRPr="00755B20">
              <w:rPr>
                <w:rFonts w:cs="Arial"/>
                <w:sz w:val="22"/>
                <w:szCs w:val="22"/>
              </w:rPr>
              <w:t xml:space="preserve">Kabelių spinta sudaryta iš modulių </w:t>
            </w:r>
            <w:r w:rsidRPr="00755B20">
              <w:rPr>
                <w:rFonts w:cs="Arial"/>
                <w:sz w:val="22"/>
                <w:szCs w:val="22"/>
                <w:vertAlign w:val="superscript"/>
              </w:rPr>
              <w:t>b)</w:t>
            </w:r>
            <w:r w:rsidRPr="00755B20">
              <w:rPr>
                <w:rFonts w:cs="Arial"/>
                <w:sz w:val="22"/>
                <w:szCs w:val="22"/>
              </w:rPr>
              <w:t>:</w:t>
            </w:r>
          </w:p>
        </w:tc>
        <w:tc>
          <w:tcPr>
            <w:tcW w:w="4961" w:type="dxa"/>
            <w:gridSpan w:val="2"/>
          </w:tcPr>
          <w:p w14:paraId="094B865A" w14:textId="77777777" w:rsidR="00F0353C" w:rsidRPr="00755B20" w:rsidRDefault="00F0353C" w:rsidP="00121865">
            <w:pPr>
              <w:tabs>
                <w:tab w:val="num" w:pos="644"/>
              </w:tabs>
              <w:jc w:val="both"/>
              <w:rPr>
                <w:rFonts w:cs="Arial"/>
                <w:sz w:val="22"/>
                <w:szCs w:val="22"/>
              </w:rPr>
            </w:pPr>
          </w:p>
        </w:tc>
        <w:tc>
          <w:tcPr>
            <w:tcW w:w="2273" w:type="dxa"/>
          </w:tcPr>
          <w:p w14:paraId="316DF0D4" w14:textId="77777777" w:rsidR="00F0353C" w:rsidRPr="00755B20" w:rsidRDefault="00F0353C" w:rsidP="00121865">
            <w:pPr>
              <w:rPr>
                <w:rFonts w:cs="Arial"/>
                <w:sz w:val="22"/>
                <w:szCs w:val="22"/>
              </w:rPr>
            </w:pPr>
          </w:p>
        </w:tc>
      </w:tr>
      <w:tr w:rsidR="00F0353C" w:rsidRPr="00B63236" w14:paraId="781C6100"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36F7833" w14:textId="01F447EE" w:rsidR="00F0353C" w:rsidRPr="00755B20" w:rsidRDefault="00F0353C" w:rsidP="00121865">
            <w:pPr>
              <w:tabs>
                <w:tab w:val="left" w:pos="284"/>
              </w:tabs>
              <w:rPr>
                <w:rFonts w:cs="Arial"/>
                <w:sz w:val="22"/>
                <w:szCs w:val="22"/>
              </w:rPr>
            </w:pPr>
            <w:r w:rsidRPr="00755B20">
              <w:rPr>
                <w:rFonts w:cs="Arial"/>
                <w:sz w:val="22"/>
                <w:szCs w:val="22"/>
              </w:rPr>
              <w:t>9.1.</w:t>
            </w:r>
          </w:p>
        </w:tc>
        <w:tc>
          <w:tcPr>
            <w:tcW w:w="2297" w:type="dxa"/>
            <w:vAlign w:val="center"/>
          </w:tcPr>
          <w:p w14:paraId="0662F4F4" w14:textId="77777777" w:rsidR="00F0353C" w:rsidRPr="00755B20" w:rsidRDefault="00F0353C" w:rsidP="00121865">
            <w:pPr>
              <w:rPr>
                <w:rFonts w:cs="Arial"/>
                <w:sz w:val="22"/>
                <w:szCs w:val="22"/>
              </w:rPr>
            </w:pPr>
          </w:p>
        </w:tc>
        <w:tc>
          <w:tcPr>
            <w:tcW w:w="4961" w:type="dxa"/>
            <w:gridSpan w:val="2"/>
          </w:tcPr>
          <w:p w14:paraId="1D5BDF81" w14:textId="0F1160F0" w:rsidR="00F0353C" w:rsidRPr="00755B20" w:rsidRDefault="00F0353C" w:rsidP="00121865">
            <w:pPr>
              <w:tabs>
                <w:tab w:val="num" w:pos="644"/>
              </w:tabs>
              <w:jc w:val="both"/>
              <w:rPr>
                <w:rFonts w:cs="Arial"/>
                <w:sz w:val="22"/>
                <w:szCs w:val="22"/>
              </w:rPr>
            </w:pPr>
            <w:r w:rsidRPr="00755B20">
              <w:rPr>
                <w:rFonts w:cs="Arial"/>
                <w:sz w:val="22"/>
                <w:szCs w:val="22"/>
              </w:rPr>
              <w:t>Kabelių dalies modulis;</w:t>
            </w:r>
          </w:p>
        </w:tc>
        <w:tc>
          <w:tcPr>
            <w:tcW w:w="2273" w:type="dxa"/>
          </w:tcPr>
          <w:p w14:paraId="689A0771" w14:textId="77777777" w:rsidR="00F0353C" w:rsidRPr="00755B20" w:rsidRDefault="00F0353C" w:rsidP="00121865">
            <w:pPr>
              <w:rPr>
                <w:rFonts w:cs="Arial"/>
                <w:sz w:val="22"/>
                <w:szCs w:val="22"/>
              </w:rPr>
            </w:pPr>
          </w:p>
        </w:tc>
      </w:tr>
      <w:tr w:rsidR="00F0353C" w:rsidRPr="00B63236" w14:paraId="123164F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9DE4A4D" w14:textId="026B9783" w:rsidR="00F0353C" w:rsidRPr="00755B20" w:rsidRDefault="00F0353C" w:rsidP="00121865">
            <w:pPr>
              <w:tabs>
                <w:tab w:val="left" w:pos="284"/>
              </w:tabs>
              <w:rPr>
                <w:rFonts w:cs="Arial"/>
                <w:sz w:val="22"/>
                <w:szCs w:val="22"/>
              </w:rPr>
            </w:pPr>
            <w:r w:rsidRPr="00755B20">
              <w:rPr>
                <w:rFonts w:cs="Arial"/>
                <w:sz w:val="22"/>
                <w:szCs w:val="22"/>
              </w:rPr>
              <w:t>9.2.</w:t>
            </w:r>
          </w:p>
        </w:tc>
        <w:tc>
          <w:tcPr>
            <w:tcW w:w="2297" w:type="dxa"/>
            <w:vAlign w:val="center"/>
          </w:tcPr>
          <w:p w14:paraId="5FD55506" w14:textId="77777777" w:rsidR="00F0353C" w:rsidRPr="00755B20" w:rsidRDefault="00F0353C" w:rsidP="00121865">
            <w:pPr>
              <w:rPr>
                <w:rFonts w:cs="Arial"/>
                <w:sz w:val="22"/>
                <w:szCs w:val="22"/>
              </w:rPr>
            </w:pPr>
          </w:p>
        </w:tc>
        <w:tc>
          <w:tcPr>
            <w:tcW w:w="4961" w:type="dxa"/>
            <w:gridSpan w:val="2"/>
          </w:tcPr>
          <w:p w14:paraId="162B9F86" w14:textId="28C09BAC" w:rsidR="00F0353C" w:rsidRPr="00755B20" w:rsidRDefault="00F0353C" w:rsidP="00121865">
            <w:pPr>
              <w:tabs>
                <w:tab w:val="num" w:pos="644"/>
              </w:tabs>
              <w:jc w:val="both"/>
              <w:rPr>
                <w:rFonts w:cs="Arial"/>
                <w:sz w:val="22"/>
                <w:szCs w:val="22"/>
              </w:rPr>
            </w:pPr>
            <w:r w:rsidRPr="00755B20">
              <w:rPr>
                <w:rFonts w:cs="Arial"/>
                <w:sz w:val="22"/>
                <w:szCs w:val="22"/>
              </w:rPr>
              <w:t>Apskaitos dalies modulio;</w:t>
            </w:r>
          </w:p>
        </w:tc>
        <w:tc>
          <w:tcPr>
            <w:tcW w:w="2273" w:type="dxa"/>
          </w:tcPr>
          <w:p w14:paraId="22939114" w14:textId="77777777" w:rsidR="00F0353C" w:rsidRPr="00755B20" w:rsidRDefault="00F0353C" w:rsidP="00121865">
            <w:pPr>
              <w:rPr>
                <w:rFonts w:cs="Arial"/>
                <w:sz w:val="22"/>
                <w:szCs w:val="22"/>
              </w:rPr>
            </w:pPr>
          </w:p>
        </w:tc>
      </w:tr>
      <w:tr w:rsidR="00F0353C" w:rsidRPr="00B63236" w14:paraId="35A665A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3C22CDD" w14:textId="3DCC6390" w:rsidR="00F0353C" w:rsidRPr="00755B20" w:rsidRDefault="00F0353C" w:rsidP="00121865">
            <w:pPr>
              <w:tabs>
                <w:tab w:val="left" w:pos="284"/>
              </w:tabs>
              <w:rPr>
                <w:rFonts w:cs="Arial"/>
                <w:sz w:val="22"/>
                <w:szCs w:val="22"/>
              </w:rPr>
            </w:pPr>
            <w:r w:rsidRPr="00755B20">
              <w:rPr>
                <w:rFonts w:cs="Arial"/>
                <w:sz w:val="22"/>
                <w:szCs w:val="22"/>
              </w:rPr>
              <w:t>9.3.</w:t>
            </w:r>
          </w:p>
        </w:tc>
        <w:tc>
          <w:tcPr>
            <w:tcW w:w="2297" w:type="dxa"/>
            <w:vAlign w:val="center"/>
          </w:tcPr>
          <w:p w14:paraId="7B4021D4" w14:textId="77777777" w:rsidR="00F0353C" w:rsidRPr="00755B20" w:rsidRDefault="00F0353C" w:rsidP="00121865">
            <w:pPr>
              <w:rPr>
                <w:rFonts w:cs="Arial"/>
                <w:sz w:val="22"/>
                <w:szCs w:val="22"/>
              </w:rPr>
            </w:pPr>
          </w:p>
        </w:tc>
        <w:tc>
          <w:tcPr>
            <w:tcW w:w="4961" w:type="dxa"/>
            <w:gridSpan w:val="2"/>
          </w:tcPr>
          <w:p w14:paraId="665EB27B" w14:textId="0020F014" w:rsidR="00F0353C" w:rsidRPr="00755B20" w:rsidRDefault="00F0353C" w:rsidP="00121865">
            <w:pPr>
              <w:tabs>
                <w:tab w:val="num" w:pos="644"/>
              </w:tabs>
              <w:jc w:val="both"/>
              <w:rPr>
                <w:rFonts w:cs="Arial"/>
                <w:sz w:val="22"/>
                <w:szCs w:val="22"/>
              </w:rPr>
            </w:pPr>
            <w:r w:rsidRPr="00755B20">
              <w:rPr>
                <w:rFonts w:cs="Arial"/>
                <w:sz w:val="22"/>
                <w:szCs w:val="22"/>
              </w:rPr>
              <w:t>Spintos pagrindo (pamato).</w:t>
            </w:r>
          </w:p>
        </w:tc>
        <w:tc>
          <w:tcPr>
            <w:tcW w:w="2273" w:type="dxa"/>
          </w:tcPr>
          <w:p w14:paraId="59F20B3F" w14:textId="77777777" w:rsidR="00F0353C" w:rsidRPr="00755B20" w:rsidRDefault="00F0353C" w:rsidP="00121865">
            <w:pPr>
              <w:rPr>
                <w:rFonts w:cs="Arial"/>
                <w:sz w:val="22"/>
                <w:szCs w:val="22"/>
              </w:rPr>
            </w:pPr>
          </w:p>
        </w:tc>
      </w:tr>
      <w:tr w:rsidR="00F0353C" w:rsidRPr="00B63236" w14:paraId="77139C3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93" w:type="dxa"/>
            <w:gridSpan w:val="6"/>
            <w:vAlign w:val="center"/>
          </w:tcPr>
          <w:p w14:paraId="46C462EB" w14:textId="450214C7" w:rsidR="00F0353C" w:rsidRPr="00B63236" w:rsidRDefault="00F0353C" w:rsidP="00121865">
            <w:pPr>
              <w:jc w:val="center"/>
              <w:rPr>
                <w:rFonts w:cs="Arial"/>
                <w:sz w:val="22"/>
                <w:szCs w:val="22"/>
              </w:rPr>
            </w:pPr>
            <w:r w:rsidRPr="00B63236">
              <w:rPr>
                <w:rFonts w:cs="Arial"/>
                <w:b/>
                <w:sz w:val="22"/>
                <w:szCs w:val="22"/>
              </w:rPr>
              <w:t>Kabelių dalies modulis</w:t>
            </w:r>
          </w:p>
        </w:tc>
      </w:tr>
      <w:tr w:rsidR="00F0353C" w:rsidRPr="00B63236" w14:paraId="79BAA180"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4089FBA" w14:textId="4B5EE667" w:rsidR="00F0353C" w:rsidRPr="00B63236" w:rsidRDefault="00F0353C" w:rsidP="00121865">
            <w:pPr>
              <w:tabs>
                <w:tab w:val="left" w:pos="284"/>
              </w:tabs>
              <w:rPr>
                <w:rFonts w:cs="Arial"/>
                <w:sz w:val="22"/>
                <w:szCs w:val="22"/>
              </w:rPr>
            </w:pPr>
            <w:r>
              <w:rPr>
                <w:rFonts w:cs="Arial"/>
                <w:sz w:val="22"/>
                <w:szCs w:val="22"/>
              </w:rPr>
              <w:t>10</w:t>
            </w:r>
            <w:r w:rsidRPr="00B63236">
              <w:rPr>
                <w:rFonts w:cs="Arial"/>
                <w:sz w:val="22"/>
                <w:szCs w:val="22"/>
              </w:rPr>
              <w:t>.</w:t>
            </w:r>
          </w:p>
        </w:tc>
        <w:tc>
          <w:tcPr>
            <w:tcW w:w="2297" w:type="dxa"/>
            <w:vAlign w:val="center"/>
          </w:tcPr>
          <w:p w14:paraId="39E48E18" w14:textId="555FFE7D" w:rsidR="00F0353C" w:rsidRPr="00B63236" w:rsidRDefault="00F0353C" w:rsidP="00121865">
            <w:pPr>
              <w:rPr>
                <w:rFonts w:cs="Arial"/>
                <w:sz w:val="22"/>
                <w:szCs w:val="22"/>
              </w:rPr>
            </w:pPr>
            <w:r w:rsidRPr="00B63236">
              <w:rPr>
                <w:rFonts w:cs="Arial"/>
                <w:sz w:val="22"/>
                <w:szCs w:val="22"/>
              </w:rPr>
              <w:t xml:space="preserve">Kabelių spintos dalies modulyje montuojami standartiniai elektros įrenginiai </w:t>
            </w:r>
            <w:r w:rsidRPr="00B63236">
              <w:rPr>
                <w:rFonts w:cs="Arial"/>
                <w:sz w:val="22"/>
                <w:szCs w:val="22"/>
                <w:vertAlign w:val="superscript"/>
              </w:rPr>
              <w:t>c)</w:t>
            </w:r>
            <w:r w:rsidRPr="00B63236">
              <w:rPr>
                <w:rFonts w:cs="Arial"/>
                <w:sz w:val="22"/>
                <w:szCs w:val="22"/>
              </w:rPr>
              <w:t>:</w:t>
            </w:r>
          </w:p>
        </w:tc>
        <w:tc>
          <w:tcPr>
            <w:tcW w:w="4961" w:type="dxa"/>
            <w:gridSpan w:val="2"/>
          </w:tcPr>
          <w:p w14:paraId="102BFB4C" w14:textId="77777777" w:rsidR="00F0353C" w:rsidRPr="00B63236" w:rsidRDefault="00F0353C" w:rsidP="00121865">
            <w:pPr>
              <w:rPr>
                <w:rFonts w:cs="Arial"/>
                <w:sz w:val="22"/>
                <w:szCs w:val="22"/>
              </w:rPr>
            </w:pPr>
          </w:p>
        </w:tc>
        <w:tc>
          <w:tcPr>
            <w:tcW w:w="2273" w:type="dxa"/>
          </w:tcPr>
          <w:p w14:paraId="02545E84" w14:textId="77777777" w:rsidR="00F0353C" w:rsidRPr="00AF161F" w:rsidRDefault="00F0353C" w:rsidP="00121865">
            <w:pPr>
              <w:rPr>
                <w:rFonts w:cs="Arial"/>
                <w:sz w:val="22"/>
                <w:szCs w:val="22"/>
                <w:lang w:val="en-US"/>
              </w:rPr>
            </w:pPr>
          </w:p>
        </w:tc>
      </w:tr>
      <w:tr w:rsidR="00F0353C" w:rsidRPr="00B63236" w14:paraId="015EA100"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7D2AA82" w14:textId="30F043D6" w:rsidR="00F0353C" w:rsidRPr="00B63236" w:rsidRDefault="00F0353C" w:rsidP="00121865">
            <w:pPr>
              <w:tabs>
                <w:tab w:val="left" w:pos="284"/>
              </w:tabs>
              <w:rPr>
                <w:rFonts w:cs="Arial"/>
                <w:sz w:val="22"/>
                <w:szCs w:val="22"/>
              </w:rPr>
            </w:pPr>
            <w:r>
              <w:rPr>
                <w:rFonts w:cs="Arial"/>
                <w:sz w:val="22"/>
                <w:szCs w:val="22"/>
              </w:rPr>
              <w:t>10</w:t>
            </w:r>
            <w:r w:rsidRPr="00B63236">
              <w:rPr>
                <w:rFonts w:cs="Arial"/>
                <w:sz w:val="22"/>
                <w:szCs w:val="22"/>
              </w:rPr>
              <w:t>.</w:t>
            </w:r>
            <w:r>
              <w:rPr>
                <w:rFonts w:cs="Arial"/>
                <w:sz w:val="22"/>
                <w:szCs w:val="22"/>
              </w:rPr>
              <w:t>1</w:t>
            </w:r>
            <w:r w:rsidRPr="00B63236">
              <w:rPr>
                <w:rFonts w:cs="Arial"/>
                <w:sz w:val="22"/>
                <w:szCs w:val="22"/>
              </w:rPr>
              <w:t>.</w:t>
            </w:r>
          </w:p>
        </w:tc>
        <w:tc>
          <w:tcPr>
            <w:tcW w:w="2297" w:type="dxa"/>
            <w:vAlign w:val="center"/>
          </w:tcPr>
          <w:p w14:paraId="37E40323" w14:textId="77777777" w:rsidR="00F0353C" w:rsidRPr="00B63236" w:rsidRDefault="00F0353C" w:rsidP="00121865">
            <w:pPr>
              <w:rPr>
                <w:rFonts w:cs="Arial"/>
                <w:sz w:val="22"/>
                <w:szCs w:val="22"/>
              </w:rPr>
            </w:pPr>
          </w:p>
        </w:tc>
        <w:tc>
          <w:tcPr>
            <w:tcW w:w="4961" w:type="dxa"/>
            <w:gridSpan w:val="2"/>
          </w:tcPr>
          <w:p w14:paraId="41591B40" w14:textId="7922B89C" w:rsidR="00F0353C" w:rsidRPr="00B63236" w:rsidRDefault="00F0353C" w:rsidP="00121865">
            <w:pPr>
              <w:jc w:val="both"/>
              <w:rPr>
                <w:rFonts w:cs="Arial"/>
                <w:sz w:val="22"/>
                <w:szCs w:val="22"/>
              </w:rPr>
            </w:pPr>
            <w:r w:rsidRPr="00B63236">
              <w:rPr>
                <w:rFonts w:cs="Arial"/>
                <w:sz w:val="22"/>
                <w:szCs w:val="22"/>
              </w:rPr>
              <w:t>Kirtiklių-saugiklių blokai (pagal AB „Energijos skirstymo operatorius“ techninius reikalavimus);</w:t>
            </w:r>
          </w:p>
        </w:tc>
        <w:tc>
          <w:tcPr>
            <w:tcW w:w="2273" w:type="dxa"/>
          </w:tcPr>
          <w:p w14:paraId="12772F4F" w14:textId="77777777" w:rsidR="00F0353C" w:rsidRPr="00B63236" w:rsidRDefault="00F0353C" w:rsidP="00121865">
            <w:pPr>
              <w:rPr>
                <w:rFonts w:cs="Arial"/>
                <w:sz w:val="22"/>
                <w:szCs w:val="22"/>
              </w:rPr>
            </w:pPr>
          </w:p>
        </w:tc>
      </w:tr>
      <w:tr w:rsidR="00F0353C" w:rsidRPr="00B63236" w14:paraId="3819BD5E"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24E3B85" w14:textId="7158FD06" w:rsidR="00F0353C" w:rsidRPr="00B63236" w:rsidRDefault="00F0353C" w:rsidP="00121865">
            <w:pPr>
              <w:tabs>
                <w:tab w:val="left" w:pos="284"/>
              </w:tabs>
              <w:rPr>
                <w:rFonts w:cs="Arial"/>
                <w:sz w:val="22"/>
                <w:szCs w:val="22"/>
              </w:rPr>
            </w:pPr>
            <w:r>
              <w:rPr>
                <w:rFonts w:cs="Arial"/>
                <w:sz w:val="22"/>
                <w:szCs w:val="22"/>
              </w:rPr>
              <w:t>10</w:t>
            </w:r>
            <w:r w:rsidRPr="00B63236">
              <w:rPr>
                <w:rFonts w:cs="Arial"/>
                <w:sz w:val="22"/>
                <w:szCs w:val="22"/>
              </w:rPr>
              <w:t>.</w:t>
            </w:r>
            <w:r w:rsidR="00BC100F">
              <w:rPr>
                <w:rFonts w:cs="Arial"/>
                <w:sz w:val="22"/>
                <w:szCs w:val="22"/>
              </w:rPr>
              <w:t>2</w:t>
            </w:r>
            <w:r w:rsidRPr="00B63236">
              <w:rPr>
                <w:rFonts w:cs="Arial"/>
                <w:sz w:val="22"/>
                <w:szCs w:val="22"/>
              </w:rPr>
              <w:t>.</w:t>
            </w:r>
          </w:p>
        </w:tc>
        <w:tc>
          <w:tcPr>
            <w:tcW w:w="2297" w:type="dxa"/>
            <w:vAlign w:val="center"/>
          </w:tcPr>
          <w:p w14:paraId="3E4E447E" w14:textId="77777777" w:rsidR="00F0353C" w:rsidRPr="00B63236" w:rsidRDefault="00F0353C" w:rsidP="00121865">
            <w:pPr>
              <w:rPr>
                <w:rFonts w:cs="Arial"/>
                <w:sz w:val="22"/>
                <w:szCs w:val="22"/>
              </w:rPr>
            </w:pPr>
          </w:p>
        </w:tc>
        <w:tc>
          <w:tcPr>
            <w:tcW w:w="4961" w:type="dxa"/>
            <w:gridSpan w:val="2"/>
          </w:tcPr>
          <w:p w14:paraId="5BA67442" w14:textId="47CBCF79" w:rsidR="00F0353C" w:rsidRPr="00B63236" w:rsidRDefault="00F0353C" w:rsidP="00121865">
            <w:pPr>
              <w:jc w:val="both"/>
              <w:rPr>
                <w:rFonts w:cs="Arial"/>
                <w:sz w:val="22"/>
                <w:szCs w:val="22"/>
              </w:rPr>
            </w:pPr>
            <w:r w:rsidRPr="00B63236">
              <w:rPr>
                <w:rFonts w:cs="Arial"/>
                <w:sz w:val="22"/>
                <w:szCs w:val="22"/>
              </w:rPr>
              <w:t>185 mm šynų sistema (</w:t>
            </w:r>
            <w:r>
              <w:rPr>
                <w:rFonts w:cs="Arial"/>
                <w:sz w:val="22"/>
                <w:szCs w:val="22"/>
              </w:rPr>
              <w:t xml:space="preserve">iš </w:t>
            </w:r>
            <w:r w:rsidRPr="00B63236">
              <w:rPr>
                <w:rFonts w:cs="Arial"/>
                <w:sz w:val="22"/>
                <w:szCs w:val="22"/>
              </w:rPr>
              <w:t>vari</w:t>
            </w:r>
            <w:r>
              <w:rPr>
                <w:rFonts w:cs="Arial"/>
                <w:sz w:val="22"/>
                <w:szCs w:val="22"/>
              </w:rPr>
              <w:t>o</w:t>
            </w:r>
            <w:r w:rsidRPr="00B63236">
              <w:rPr>
                <w:rFonts w:cs="Arial"/>
                <w:sz w:val="22"/>
                <w:szCs w:val="22"/>
              </w:rPr>
              <w:t xml:space="preserve"> arba aliumin</w:t>
            </w:r>
            <w:r>
              <w:rPr>
                <w:rFonts w:cs="Arial"/>
                <w:sz w:val="22"/>
                <w:szCs w:val="22"/>
              </w:rPr>
              <w:t>io</w:t>
            </w:r>
            <w:r w:rsidRPr="00B63236">
              <w:rPr>
                <w:rFonts w:cs="Arial"/>
                <w:sz w:val="22"/>
                <w:szCs w:val="22"/>
              </w:rPr>
              <w:t>), kai montuojami vertikalūs kirtiklių-saugiklių blokai pagal šiuose techniniuose reikalavimuose pateiktus brėžinius. Šynose turi būti įmontuotos (įpresuotos) veržlės (185 mm atstumais tarp šynų) vertikalių saugiklių-kirtiklių blokų arba kabelių prijungimui (jei naudojami vertikalūs kirtiklių-saugiklių blokai, kurie montuojami užveržiamų „kablių“ pagalba, tuomet įpresuojamų veržlių šynose montuoti nereikia;</w:t>
            </w:r>
          </w:p>
        </w:tc>
        <w:tc>
          <w:tcPr>
            <w:tcW w:w="2273" w:type="dxa"/>
          </w:tcPr>
          <w:p w14:paraId="1BC6E3B1" w14:textId="77777777" w:rsidR="00F0353C" w:rsidRPr="00B63236" w:rsidRDefault="00F0353C" w:rsidP="00121865">
            <w:pPr>
              <w:rPr>
                <w:rFonts w:cs="Arial"/>
                <w:sz w:val="22"/>
                <w:szCs w:val="22"/>
              </w:rPr>
            </w:pPr>
          </w:p>
        </w:tc>
      </w:tr>
      <w:tr w:rsidR="00F0353C" w:rsidRPr="00B63236" w14:paraId="0806C476"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8AD8597" w14:textId="03D504E4" w:rsidR="00F0353C" w:rsidRPr="00B63236" w:rsidRDefault="00F0353C" w:rsidP="00121865">
            <w:pPr>
              <w:tabs>
                <w:tab w:val="left" w:pos="284"/>
              </w:tabs>
              <w:rPr>
                <w:rFonts w:cs="Arial"/>
                <w:sz w:val="22"/>
                <w:szCs w:val="22"/>
              </w:rPr>
            </w:pPr>
            <w:r>
              <w:rPr>
                <w:rFonts w:cs="Arial"/>
                <w:sz w:val="22"/>
                <w:szCs w:val="22"/>
              </w:rPr>
              <w:t>10</w:t>
            </w:r>
            <w:r w:rsidRPr="00B63236">
              <w:rPr>
                <w:rFonts w:cs="Arial"/>
                <w:sz w:val="22"/>
                <w:szCs w:val="22"/>
              </w:rPr>
              <w:t>.</w:t>
            </w:r>
            <w:r w:rsidR="00BC100F">
              <w:rPr>
                <w:rFonts w:cs="Arial"/>
                <w:sz w:val="22"/>
                <w:szCs w:val="22"/>
              </w:rPr>
              <w:t>3</w:t>
            </w:r>
            <w:r w:rsidRPr="00B63236">
              <w:rPr>
                <w:rFonts w:cs="Arial"/>
                <w:sz w:val="22"/>
                <w:szCs w:val="22"/>
              </w:rPr>
              <w:t>.</w:t>
            </w:r>
          </w:p>
        </w:tc>
        <w:tc>
          <w:tcPr>
            <w:tcW w:w="2297" w:type="dxa"/>
            <w:vAlign w:val="center"/>
          </w:tcPr>
          <w:p w14:paraId="23EAB36B" w14:textId="77777777" w:rsidR="00F0353C" w:rsidRPr="00B63236" w:rsidRDefault="00F0353C" w:rsidP="00121865">
            <w:pPr>
              <w:rPr>
                <w:rFonts w:cs="Arial"/>
                <w:sz w:val="22"/>
                <w:szCs w:val="22"/>
              </w:rPr>
            </w:pPr>
          </w:p>
        </w:tc>
        <w:tc>
          <w:tcPr>
            <w:tcW w:w="4961" w:type="dxa"/>
            <w:gridSpan w:val="2"/>
          </w:tcPr>
          <w:p w14:paraId="7DF1E73C" w14:textId="7F22FBBC" w:rsidR="00F0353C" w:rsidRPr="00B63236" w:rsidRDefault="00F0353C" w:rsidP="00121865">
            <w:pPr>
              <w:jc w:val="both"/>
              <w:rPr>
                <w:rFonts w:cs="Arial"/>
                <w:sz w:val="22"/>
                <w:szCs w:val="22"/>
              </w:rPr>
            </w:pPr>
            <w:r w:rsidRPr="00B63236">
              <w:rPr>
                <w:rFonts w:cs="Arial"/>
                <w:sz w:val="22"/>
                <w:szCs w:val="22"/>
              </w:rPr>
              <w:t>Nulinė (PEN) šyna (</w:t>
            </w:r>
            <w:r>
              <w:rPr>
                <w:rFonts w:cs="Arial"/>
                <w:sz w:val="22"/>
                <w:szCs w:val="22"/>
              </w:rPr>
              <w:t xml:space="preserve">iš </w:t>
            </w:r>
            <w:r w:rsidRPr="00B63236">
              <w:rPr>
                <w:rFonts w:cs="Arial"/>
                <w:sz w:val="22"/>
                <w:szCs w:val="22"/>
              </w:rPr>
              <w:t>vari</w:t>
            </w:r>
            <w:r>
              <w:rPr>
                <w:rFonts w:cs="Arial"/>
                <w:sz w:val="22"/>
                <w:szCs w:val="22"/>
              </w:rPr>
              <w:t>o</w:t>
            </w:r>
            <w:r w:rsidRPr="00B63236">
              <w:rPr>
                <w:rFonts w:cs="Arial"/>
                <w:sz w:val="22"/>
                <w:szCs w:val="22"/>
              </w:rPr>
              <w:t xml:space="preserve"> arba aliumin</w:t>
            </w:r>
            <w:r>
              <w:rPr>
                <w:rFonts w:cs="Arial"/>
                <w:sz w:val="22"/>
                <w:szCs w:val="22"/>
              </w:rPr>
              <w:t>io</w:t>
            </w:r>
            <w:r w:rsidRPr="00B63236">
              <w:rPr>
                <w:rFonts w:cs="Arial"/>
                <w:sz w:val="22"/>
                <w:szCs w:val="22"/>
              </w:rPr>
              <w:t>).</w:t>
            </w:r>
          </w:p>
        </w:tc>
        <w:tc>
          <w:tcPr>
            <w:tcW w:w="2273" w:type="dxa"/>
          </w:tcPr>
          <w:p w14:paraId="4440E10F" w14:textId="77777777" w:rsidR="00F0353C" w:rsidRPr="00B63236" w:rsidRDefault="00F0353C" w:rsidP="00121865">
            <w:pPr>
              <w:rPr>
                <w:rFonts w:cs="Arial"/>
                <w:sz w:val="22"/>
                <w:szCs w:val="22"/>
              </w:rPr>
            </w:pPr>
          </w:p>
        </w:tc>
      </w:tr>
      <w:tr w:rsidR="00F0353C" w:rsidRPr="00B63236" w14:paraId="537D0164"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EA1F546" w14:textId="310DFA1B" w:rsidR="00F0353C" w:rsidRPr="00B63236" w:rsidRDefault="00F0353C" w:rsidP="00121865">
            <w:pPr>
              <w:tabs>
                <w:tab w:val="left" w:pos="284"/>
              </w:tabs>
              <w:rPr>
                <w:rFonts w:cs="Arial"/>
                <w:sz w:val="22"/>
                <w:szCs w:val="22"/>
              </w:rPr>
            </w:pPr>
            <w:r>
              <w:rPr>
                <w:rFonts w:cs="Arial"/>
                <w:sz w:val="22"/>
                <w:szCs w:val="22"/>
              </w:rPr>
              <w:lastRenderedPageBreak/>
              <w:t>1</w:t>
            </w:r>
            <w:r w:rsidR="00BC100F">
              <w:rPr>
                <w:rFonts w:cs="Arial"/>
                <w:sz w:val="22"/>
                <w:szCs w:val="22"/>
              </w:rPr>
              <w:t>1</w:t>
            </w:r>
            <w:r w:rsidRPr="00B63236">
              <w:rPr>
                <w:rFonts w:cs="Arial"/>
                <w:sz w:val="22"/>
                <w:szCs w:val="22"/>
              </w:rPr>
              <w:t>.</w:t>
            </w:r>
          </w:p>
        </w:tc>
        <w:tc>
          <w:tcPr>
            <w:tcW w:w="2297" w:type="dxa"/>
            <w:vAlign w:val="center"/>
          </w:tcPr>
          <w:p w14:paraId="464B53FF" w14:textId="2EAFB509" w:rsidR="00F0353C" w:rsidRPr="00B63236" w:rsidRDefault="00DD3104" w:rsidP="00121865">
            <w:pPr>
              <w:rPr>
                <w:rFonts w:cs="Arial"/>
                <w:sz w:val="22"/>
                <w:szCs w:val="22"/>
              </w:rPr>
            </w:pPr>
            <w:r>
              <w:rPr>
                <w:rFonts w:cs="Arial"/>
                <w:sz w:val="22"/>
                <w:szCs w:val="22"/>
              </w:rPr>
              <w:t>V</w:t>
            </w:r>
            <w:r w:rsidR="005B54E5">
              <w:rPr>
                <w:rFonts w:cs="Arial"/>
                <w:sz w:val="22"/>
                <w:szCs w:val="22"/>
              </w:rPr>
              <w:t xml:space="preserve">ertikalių </w:t>
            </w:r>
            <w:r w:rsidR="00F0353C" w:rsidRPr="00B63236">
              <w:rPr>
                <w:rFonts w:cs="Arial"/>
                <w:sz w:val="22"/>
                <w:szCs w:val="22"/>
              </w:rPr>
              <w:t xml:space="preserve">kirtiklių-saugiklių blokų vardinė srovė </w:t>
            </w:r>
            <w:r w:rsidR="00F0353C" w:rsidRPr="00B63236">
              <w:rPr>
                <w:rFonts w:cs="Arial"/>
                <w:sz w:val="22"/>
                <w:szCs w:val="22"/>
                <w:vertAlign w:val="superscript"/>
              </w:rPr>
              <w:t>b)</w:t>
            </w:r>
          </w:p>
        </w:tc>
        <w:tc>
          <w:tcPr>
            <w:tcW w:w="4961" w:type="dxa"/>
            <w:gridSpan w:val="2"/>
          </w:tcPr>
          <w:p w14:paraId="52E2481C" w14:textId="7E733EEF" w:rsidR="00F0353C" w:rsidRPr="00B63236" w:rsidRDefault="00F0353C" w:rsidP="00121865">
            <w:pPr>
              <w:jc w:val="both"/>
              <w:rPr>
                <w:rFonts w:cs="Arial"/>
                <w:sz w:val="22"/>
                <w:szCs w:val="22"/>
              </w:rPr>
            </w:pPr>
            <w:r w:rsidRPr="00B63236">
              <w:rPr>
                <w:rFonts w:cs="Arial"/>
                <w:sz w:val="22"/>
                <w:szCs w:val="22"/>
              </w:rPr>
              <w:t>(NH-2</w:t>
            </w:r>
            <w:r w:rsidR="00D269AB">
              <w:rPr>
                <w:rFonts w:cs="Arial"/>
                <w:sz w:val="22"/>
                <w:szCs w:val="22"/>
              </w:rPr>
              <w:t>, NH-3</w:t>
            </w:r>
            <w:r w:rsidRPr="00B63236">
              <w:rPr>
                <w:rFonts w:cs="Arial"/>
                <w:sz w:val="22"/>
                <w:szCs w:val="22"/>
              </w:rPr>
              <w:t xml:space="preserve">): montuojami saugiklių lydieji įdėklai nuo 25 A iki </w:t>
            </w:r>
            <w:r w:rsidR="00D269AB">
              <w:rPr>
                <w:rFonts w:cs="Arial"/>
                <w:sz w:val="22"/>
                <w:szCs w:val="22"/>
              </w:rPr>
              <w:t>630</w:t>
            </w:r>
            <w:r w:rsidRPr="00B63236">
              <w:rPr>
                <w:rFonts w:cs="Arial"/>
                <w:sz w:val="22"/>
                <w:szCs w:val="22"/>
              </w:rPr>
              <w:t xml:space="preserve"> A atitinkamai NH-1, NH-2</w:t>
            </w:r>
            <w:r w:rsidR="00D269AB">
              <w:rPr>
                <w:rFonts w:cs="Arial"/>
                <w:sz w:val="22"/>
                <w:szCs w:val="22"/>
              </w:rPr>
              <w:t>, NH-3</w:t>
            </w:r>
            <w:r w:rsidRPr="00B63236">
              <w:rPr>
                <w:rFonts w:cs="Arial"/>
                <w:sz w:val="22"/>
                <w:szCs w:val="22"/>
              </w:rPr>
              <w:t xml:space="preserve"> arba </w:t>
            </w:r>
            <w:proofErr w:type="spellStart"/>
            <w:r w:rsidRPr="00B63236">
              <w:rPr>
                <w:rFonts w:cs="Arial"/>
                <w:sz w:val="22"/>
                <w:szCs w:val="22"/>
              </w:rPr>
              <w:t>trumpikliai</w:t>
            </w:r>
            <w:proofErr w:type="spellEnd"/>
            <w:r w:rsidRPr="00B63236">
              <w:rPr>
                <w:rFonts w:cs="Arial"/>
                <w:sz w:val="22"/>
                <w:szCs w:val="22"/>
              </w:rPr>
              <w:t xml:space="preserve"> „NZ“.</w:t>
            </w:r>
          </w:p>
        </w:tc>
        <w:tc>
          <w:tcPr>
            <w:tcW w:w="2273" w:type="dxa"/>
          </w:tcPr>
          <w:p w14:paraId="4DF53848" w14:textId="77777777" w:rsidR="00F0353C" w:rsidRPr="00B63236" w:rsidRDefault="00F0353C" w:rsidP="00121865">
            <w:pPr>
              <w:rPr>
                <w:rFonts w:cs="Arial"/>
                <w:sz w:val="22"/>
                <w:szCs w:val="22"/>
              </w:rPr>
            </w:pPr>
          </w:p>
        </w:tc>
      </w:tr>
      <w:tr w:rsidR="00F0353C" w:rsidRPr="00B63236" w14:paraId="427BBF3C"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DAB2DFE" w14:textId="4C14A106" w:rsidR="00F0353C" w:rsidRPr="00B63236" w:rsidRDefault="00F0353C" w:rsidP="00121865">
            <w:pPr>
              <w:tabs>
                <w:tab w:val="left" w:pos="284"/>
              </w:tabs>
              <w:rPr>
                <w:rFonts w:cs="Arial"/>
                <w:sz w:val="22"/>
                <w:szCs w:val="22"/>
              </w:rPr>
            </w:pPr>
            <w:r>
              <w:rPr>
                <w:rFonts w:cs="Arial"/>
                <w:sz w:val="22"/>
                <w:szCs w:val="22"/>
              </w:rPr>
              <w:t>1</w:t>
            </w:r>
            <w:r w:rsidR="00BC100F">
              <w:rPr>
                <w:rFonts w:cs="Arial"/>
                <w:sz w:val="22"/>
                <w:szCs w:val="22"/>
              </w:rPr>
              <w:t>2</w:t>
            </w:r>
            <w:r w:rsidRPr="00B63236">
              <w:rPr>
                <w:rFonts w:cs="Arial"/>
                <w:sz w:val="22"/>
                <w:szCs w:val="22"/>
              </w:rPr>
              <w:t>.</w:t>
            </w:r>
          </w:p>
        </w:tc>
        <w:tc>
          <w:tcPr>
            <w:tcW w:w="2297" w:type="dxa"/>
            <w:vAlign w:val="center"/>
          </w:tcPr>
          <w:p w14:paraId="2B107338" w14:textId="01BB41DE" w:rsidR="00F0353C" w:rsidRPr="00B63236" w:rsidRDefault="00F0353C" w:rsidP="00121865">
            <w:pPr>
              <w:rPr>
                <w:rFonts w:cs="Arial"/>
                <w:sz w:val="22"/>
                <w:szCs w:val="22"/>
              </w:rPr>
            </w:pPr>
            <w:r w:rsidRPr="00B63236">
              <w:rPr>
                <w:rFonts w:cs="Arial"/>
                <w:sz w:val="22"/>
                <w:szCs w:val="22"/>
              </w:rPr>
              <w:t xml:space="preserve">Kirtiklių-saugiklių blokų ir rezervinių bei kabelių prijungimo vietų skaičius </w:t>
            </w:r>
            <w:r w:rsidRPr="00B63236">
              <w:rPr>
                <w:rFonts w:cs="Arial"/>
                <w:sz w:val="22"/>
                <w:szCs w:val="22"/>
                <w:vertAlign w:val="superscript"/>
              </w:rPr>
              <w:t>b)</w:t>
            </w:r>
          </w:p>
        </w:tc>
        <w:tc>
          <w:tcPr>
            <w:tcW w:w="4961" w:type="dxa"/>
            <w:gridSpan w:val="2"/>
          </w:tcPr>
          <w:p w14:paraId="699348FC" w14:textId="52C2FBBF" w:rsidR="005B54E5" w:rsidRDefault="006024D0" w:rsidP="00121865">
            <w:pPr>
              <w:jc w:val="both"/>
              <w:rPr>
                <w:rFonts w:cs="Arial"/>
                <w:bCs/>
                <w:sz w:val="22"/>
                <w:szCs w:val="22"/>
              </w:rPr>
            </w:pPr>
            <w:r>
              <w:rPr>
                <w:rFonts w:cs="Arial"/>
                <w:sz w:val="22"/>
                <w:szCs w:val="22"/>
              </w:rPr>
              <w:t>K</w:t>
            </w:r>
            <w:r w:rsidRPr="00B63236">
              <w:rPr>
                <w:rFonts w:cs="Arial"/>
                <w:sz w:val="22"/>
                <w:szCs w:val="22"/>
              </w:rPr>
              <w:t>irtiklių-saugiklių blok</w:t>
            </w:r>
            <w:r>
              <w:rPr>
                <w:rFonts w:cs="Arial"/>
                <w:sz w:val="22"/>
                <w:szCs w:val="22"/>
              </w:rPr>
              <w:t>ų</w:t>
            </w:r>
            <w:r w:rsidRPr="00B63236">
              <w:rPr>
                <w:rFonts w:cs="Arial"/>
                <w:sz w:val="22"/>
                <w:szCs w:val="22"/>
              </w:rPr>
              <w:t xml:space="preserve"> </w:t>
            </w:r>
            <w:r>
              <w:rPr>
                <w:rFonts w:cs="Arial"/>
                <w:sz w:val="22"/>
                <w:szCs w:val="22"/>
              </w:rPr>
              <w:t xml:space="preserve">ir </w:t>
            </w:r>
            <w:r w:rsidRPr="00B63236">
              <w:rPr>
                <w:rFonts w:cs="Arial"/>
                <w:sz w:val="22"/>
                <w:szCs w:val="22"/>
              </w:rPr>
              <w:t>kabeli</w:t>
            </w:r>
            <w:r>
              <w:rPr>
                <w:rFonts w:cs="Arial"/>
                <w:sz w:val="22"/>
                <w:szCs w:val="22"/>
              </w:rPr>
              <w:t>ų</w:t>
            </w:r>
            <w:r w:rsidRPr="00B63236">
              <w:rPr>
                <w:rFonts w:cs="Arial"/>
                <w:sz w:val="22"/>
                <w:szCs w:val="22"/>
              </w:rPr>
              <w:t xml:space="preserve"> </w:t>
            </w:r>
            <w:r w:rsidR="005B54E5">
              <w:rPr>
                <w:rFonts w:cs="Arial"/>
                <w:bCs/>
                <w:sz w:val="22"/>
                <w:szCs w:val="22"/>
              </w:rPr>
              <w:t>kiekis numatomas pagal projektinius sprendinius.</w:t>
            </w:r>
          </w:p>
          <w:p w14:paraId="411857AC" w14:textId="77777777" w:rsidR="00F0353C" w:rsidRPr="00B63236" w:rsidRDefault="00F0353C" w:rsidP="00121865">
            <w:pPr>
              <w:jc w:val="both"/>
              <w:rPr>
                <w:rFonts w:cs="Arial"/>
                <w:sz w:val="22"/>
                <w:szCs w:val="22"/>
              </w:rPr>
            </w:pPr>
          </w:p>
          <w:p w14:paraId="3120EE42" w14:textId="5DE82D3C" w:rsidR="00F0353C" w:rsidRPr="00B63236" w:rsidRDefault="00F0353C" w:rsidP="00121865">
            <w:pPr>
              <w:jc w:val="both"/>
              <w:rPr>
                <w:rFonts w:cs="Arial"/>
                <w:sz w:val="22"/>
                <w:szCs w:val="22"/>
              </w:rPr>
            </w:pPr>
            <w:r w:rsidRPr="00B63236">
              <w:rPr>
                <w:rFonts w:cs="Arial"/>
                <w:sz w:val="22"/>
                <w:szCs w:val="22"/>
              </w:rPr>
              <w:t>(</w:t>
            </w:r>
            <w:r w:rsidRPr="00B63236">
              <w:rPr>
                <w:rFonts w:cs="Arial"/>
                <w:bCs/>
                <w:sz w:val="22"/>
                <w:szCs w:val="22"/>
              </w:rPr>
              <w:t>Jei prie kirtiklių-saugiklių blokų yra jungiami keli ar nestandartinio skerspjūvio kabeliai šiam prijungimui turi būti naudojami tik tą kirtiklių-saugiklių bloką pagaminusios gamyklos adapteriai numatantys galimybę prijungti tokio tipo kabelius.)</w:t>
            </w:r>
          </w:p>
        </w:tc>
        <w:tc>
          <w:tcPr>
            <w:tcW w:w="2273" w:type="dxa"/>
          </w:tcPr>
          <w:p w14:paraId="57611552" w14:textId="77777777" w:rsidR="00F0353C" w:rsidRPr="00B63236" w:rsidRDefault="00F0353C" w:rsidP="00121865">
            <w:pPr>
              <w:rPr>
                <w:rFonts w:cs="Arial"/>
                <w:sz w:val="22"/>
                <w:szCs w:val="22"/>
              </w:rPr>
            </w:pPr>
          </w:p>
        </w:tc>
      </w:tr>
      <w:tr w:rsidR="00F0353C" w:rsidRPr="00B63236" w14:paraId="780268CA"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0642F79" w14:textId="0D8800CE" w:rsidR="00F0353C" w:rsidRPr="00B63236" w:rsidRDefault="00F0353C" w:rsidP="00121865">
            <w:pPr>
              <w:tabs>
                <w:tab w:val="left" w:pos="284"/>
              </w:tabs>
              <w:rPr>
                <w:rFonts w:cs="Arial"/>
                <w:sz w:val="22"/>
                <w:szCs w:val="22"/>
              </w:rPr>
            </w:pPr>
            <w:r>
              <w:rPr>
                <w:rFonts w:cs="Arial"/>
                <w:sz w:val="22"/>
                <w:szCs w:val="22"/>
              </w:rPr>
              <w:t>1</w:t>
            </w:r>
            <w:r w:rsidR="00BC100F">
              <w:rPr>
                <w:rFonts w:cs="Arial"/>
                <w:sz w:val="22"/>
                <w:szCs w:val="22"/>
              </w:rPr>
              <w:t>3</w:t>
            </w:r>
            <w:r w:rsidRPr="00B63236">
              <w:rPr>
                <w:rFonts w:cs="Arial"/>
                <w:sz w:val="22"/>
                <w:szCs w:val="22"/>
              </w:rPr>
              <w:t>.</w:t>
            </w:r>
          </w:p>
        </w:tc>
        <w:tc>
          <w:tcPr>
            <w:tcW w:w="2297" w:type="dxa"/>
            <w:vAlign w:val="center"/>
          </w:tcPr>
          <w:p w14:paraId="3E7E0428" w14:textId="07DA8565" w:rsidR="00F0353C" w:rsidRPr="00B63236" w:rsidRDefault="00F0353C" w:rsidP="00121865">
            <w:pPr>
              <w:rPr>
                <w:rFonts w:cs="Arial"/>
                <w:sz w:val="22"/>
                <w:szCs w:val="22"/>
              </w:rPr>
            </w:pPr>
            <w:r w:rsidRPr="00B63236">
              <w:rPr>
                <w:rFonts w:cs="Arial"/>
                <w:bCs/>
                <w:sz w:val="22"/>
                <w:szCs w:val="22"/>
              </w:rPr>
              <w:t>Kabelių laikiklių kiekis</w:t>
            </w:r>
            <w:r w:rsidRPr="00B63236">
              <w:rPr>
                <w:rFonts w:cs="Arial"/>
                <w:sz w:val="22"/>
                <w:szCs w:val="22"/>
              </w:rPr>
              <w:t xml:space="preserve"> ir montavimas </w:t>
            </w:r>
            <w:r w:rsidRPr="00B63236">
              <w:rPr>
                <w:rFonts w:cs="Arial"/>
                <w:sz w:val="22"/>
                <w:szCs w:val="22"/>
                <w:vertAlign w:val="superscript"/>
              </w:rPr>
              <w:t>b)</w:t>
            </w:r>
          </w:p>
        </w:tc>
        <w:tc>
          <w:tcPr>
            <w:tcW w:w="4961" w:type="dxa"/>
            <w:gridSpan w:val="2"/>
          </w:tcPr>
          <w:p w14:paraId="03724C26" w14:textId="65495116" w:rsidR="00F0353C" w:rsidRPr="00B63236" w:rsidRDefault="00F0353C" w:rsidP="00121865">
            <w:pPr>
              <w:jc w:val="both"/>
              <w:rPr>
                <w:rFonts w:cs="Arial"/>
                <w:sz w:val="22"/>
                <w:szCs w:val="22"/>
              </w:rPr>
            </w:pPr>
            <w:r w:rsidRPr="00B63236">
              <w:rPr>
                <w:rFonts w:cs="Arial"/>
                <w:sz w:val="22"/>
                <w:szCs w:val="22"/>
              </w:rPr>
              <w:t>Po vieną kiekvienam kabeliui, įskaitant ir rezervines vietas. Kabelių laikikliai turi būti montuojami taip, kad įrengiant spintą, laikiklis būtų 100 mm nuo žemės horizontalės.</w:t>
            </w:r>
          </w:p>
        </w:tc>
        <w:tc>
          <w:tcPr>
            <w:tcW w:w="2273" w:type="dxa"/>
          </w:tcPr>
          <w:p w14:paraId="52E00A92" w14:textId="77777777" w:rsidR="00F0353C" w:rsidRPr="00B63236" w:rsidRDefault="00F0353C" w:rsidP="00121865">
            <w:pPr>
              <w:rPr>
                <w:rFonts w:cs="Arial"/>
                <w:sz w:val="22"/>
                <w:szCs w:val="22"/>
              </w:rPr>
            </w:pPr>
          </w:p>
        </w:tc>
      </w:tr>
      <w:tr w:rsidR="00F0353C" w:rsidRPr="00B63236" w14:paraId="707F0BA1"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F7B00DA" w14:textId="77DCCA31" w:rsidR="00F0353C" w:rsidRPr="00B63236" w:rsidRDefault="00F0353C" w:rsidP="00121865">
            <w:pPr>
              <w:tabs>
                <w:tab w:val="left" w:pos="284"/>
              </w:tabs>
              <w:rPr>
                <w:rFonts w:cs="Arial"/>
                <w:sz w:val="22"/>
                <w:szCs w:val="22"/>
              </w:rPr>
            </w:pPr>
            <w:r>
              <w:rPr>
                <w:rFonts w:cs="Arial"/>
                <w:sz w:val="22"/>
                <w:szCs w:val="22"/>
              </w:rPr>
              <w:t>1</w:t>
            </w:r>
            <w:r w:rsidR="00BC100F">
              <w:rPr>
                <w:rFonts w:cs="Arial"/>
                <w:sz w:val="22"/>
                <w:szCs w:val="22"/>
              </w:rPr>
              <w:t>4</w:t>
            </w:r>
            <w:r w:rsidRPr="00B63236">
              <w:rPr>
                <w:rFonts w:cs="Arial"/>
                <w:sz w:val="22"/>
                <w:szCs w:val="22"/>
              </w:rPr>
              <w:t>.</w:t>
            </w:r>
          </w:p>
        </w:tc>
        <w:tc>
          <w:tcPr>
            <w:tcW w:w="2297" w:type="dxa"/>
            <w:vAlign w:val="center"/>
          </w:tcPr>
          <w:p w14:paraId="7CDC5B39" w14:textId="7A2B76ED" w:rsidR="00F0353C" w:rsidRPr="00B63236" w:rsidRDefault="00F0353C" w:rsidP="00121865">
            <w:pPr>
              <w:rPr>
                <w:rFonts w:cs="Arial"/>
                <w:sz w:val="22"/>
                <w:szCs w:val="22"/>
              </w:rPr>
            </w:pPr>
            <w:r w:rsidRPr="00B63236">
              <w:rPr>
                <w:rFonts w:cs="Arial"/>
                <w:sz w:val="22"/>
                <w:szCs w:val="22"/>
              </w:rPr>
              <w:t xml:space="preserve">Durų užrakinimo sistema </w:t>
            </w:r>
            <w:r w:rsidRPr="00B63236">
              <w:rPr>
                <w:rFonts w:cs="Arial"/>
                <w:sz w:val="22"/>
                <w:szCs w:val="22"/>
                <w:vertAlign w:val="superscript"/>
              </w:rPr>
              <w:t>c)</w:t>
            </w:r>
          </w:p>
        </w:tc>
        <w:tc>
          <w:tcPr>
            <w:tcW w:w="4961" w:type="dxa"/>
            <w:gridSpan w:val="2"/>
          </w:tcPr>
          <w:p w14:paraId="2CA4841B" w14:textId="48B8B380" w:rsidR="00F0353C" w:rsidRPr="00B63236" w:rsidRDefault="00F0353C" w:rsidP="00121865">
            <w:pPr>
              <w:jc w:val="both"/>
              <w:rPr>
                <w:rFonts w:cs="Arial"/>
                <w:sz w:val="22"/>
                <w:szCs w:val="22"/>
              </w:rPr>
            </w:pPr>
            <w:r w:rsidRPr="00B63236">
              <w:rPr>
                <w:rFonts w:cs="Arial"/>
                <w:sz w:val="22"/>
                <w:szCs w:val="22"/>
              </w:rPr>
              <w:t>Durų užraktai pagal AB „Energijos skirstymo operatorius“  techninius reikalavimus spynoms ir raktams „</w:t>
            </w:r>
            <w:r w:rsidRPr="00B63236">
              <w:rPr>
                <w:rFonts w:cs="Arial"/>
                <w:b/>
                <w:sz w:val="22"/>
                <w:szCs w:val="22"/>
              </w:rPr>
              <w:t>Spynelė pusmėnulis</w:t>
            </w:r>
            <w:r w:rsidRPr="00B63236">
              <w:rPr>
                <w:rFonts w:cs="Arial"/>
                <w:sz w:val="22"/>
                <w:szCs w:val="22"/>
              </w:rPr>
              <w:t>“;</w:t>
            </w:r>
          </w:p>
        </w:tc>
        <w:tc>
          <w:tcPr>
            <w:tcW w:w="2273" w:type="dxa"/>
          </w:tcPr>
          <w:p w14:paraId="3E6CD6F3" w14:textId="77777777" w:rsidR="00F0353C" w:rsidRPr="00B63236" w:rsidRDefault="00F0353C" w:rsidP="00121865">
            <w:pPr>
              <w:rPr>
                <w:rFonts w:cs="Arial"/>
                <w:sz w:val="22"/>
                <w:szCs w:val="22"/>
              </w:rPr>
            </w:pPr>
          </w:p>
        </w:tc>
      </w:tr>
      <w:tr w:rsidR="00F0353C" w:rsidRPr="00B63236" w14:paraId="44EA741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4EE1A25" w14:textId="470F4BF0" w:rsidR="00F0353C" w:rsidRPr="00B63236" w:rsidRDefault="00F0353C" w:rsidP="00121865">
            <w:pPr>
              <w:tabs>
                <w:tab w:val="left" w:pos="284"/>
              </w:tabs>
              <w:rPr>
                <w:rFonts w:cs="Arial"/>
                <w:sz w:val="22"/>
                <w:szCs w:val="22"/>
              </w:rPr>
            </w:pPr>
            <w:r w:rsidRPr="00B63236">
              <w:rPr>
                <w:rFonts w:cs="Arial"/>
                <w:sz w:val="22"/>
                <w:szCs w:val="22"/>
              </w:rPr>
              <w:t>1</w:t>
            </w:r>
            <w:r w:rsidR="00BC100F">
              <w:rPr>
                <w:rFonts w:cs="Arial"/>
                <w:sz w:val="22"/>
                <w:szCs w:val="22"/>
              </w:rPr>
              <w:t>5</w:t>
            </w:r>
            <w:r w:rsidRPr="00B63236">
              <w:rPr>
                <w:rFonts w:cs="Arial"/>
                <w:sz w:val="22"/>
                <w:szCs w:val="22"/>
              </w:rPr>
              <w:t>.</w:t>
            </w:r>
          </w:p>
        </w:tc>
        <w:tc>
          <w:tcPr>
            <w:tcW w:w="2297" w:type="dxa"/>
            <w:vAlign w:val="center"/>
          </w:tcPr>
          <w:p w14:paraId="4D6DE49E" w14:textId="707E5D94" w:rsidR="00F0353C" w:rsidRPr="00B63236" w:rsidRDefault="00F0353C" w:rsidP="00121865">
            <w:pPr>
              <w:rPr>
                <w:rFonts w:cs="Arial"/>
                <w:sz w:val="22"/>
                <w:szCs w:val="22"/>
              </w:rPr>
            </w:pPr>
            <w:r w:rsidRPr="00B63236">
              <w:rPr>
                <w:rFonts w:cs="Arial"/>
                <w:sz w:val="22"/>
                <w:szCs w:val="22"/>
              </w:rPr>
              <w:t xml:space="preserve">Įžeminimo laidininkas jungiantis kabelių dalies modulį su durelėmis </w:t>
            </w:r>
            <w:r w:rsidRPr="00B63236">
              <w:rPr>
                <w:rFonts w:cs="Arial"/>
                <w:sz w:val="22"/>
                <w:szCs w:val="22"/>
                <w:vertAlign w:val="superscript"/>
              </w:rPr>
              <w:t>b)</w:t>
            </w:r>
          </w:p>
        </w:tc>
        <w:tc>
          <w:tcPr>
            <w:tcW w:w="4961" w:type="dxa"/>
            <w:gridSpan w:val="2"/>
          </w:tcPr>
          <w:p w14:paraId="0BE85FD0" w14:textId="70CB0EA9" w:rsidR="00F0353C" w:rsidRPr="00B63236" w:rsidRDefault="00F0353C" w:rsidP="00121865">
            <w:pPr>
              <w:jc w:val="both"/>
              <w:rPr>
                <w:rFonts w:cs="Arial"/>
                <w:sz w:val="22"/>
                <w:szCs w:val="22"/>
              </w:rPr>
            </w:pPr>
            <w:r w:rsidRPr="00B63236">
              <w:rPr>
                <w:rFonts w:cs="Arial"/>
                <w:sz w:val="22"/>
                <w:szCs w:val="22"/>
              </w:rPr>
              <w:t>Lankstus, daugiavielis, varinis pažymėtas geltona-žalia spalva, skerspjūvis ≥ 2,5 mm²</w:t>
            </w:r>
          </w:p>
        </w:tc>
        <w:tc>
          <w:tcPr>
            <w:tcW w:w="2273" w:type="dxa"/>
          </w:tcPr>
          <w:p w14:paraId="6CB05CF1" w14:textId="77777777" w:rsidR="00F0353C" w:rsidRPr="00B63236" w:rsidRDefault="00F0353C" w:rsidP="00121865">
            <w:pPr>
              <w:rPr>
                <w:rFonts w:cs="Arial"/>
                <w:sz w:val="22"/>
                <w:szCs w:val="22"/>
              </w:rPr>
            </w:pPr>
          </w:p>
        </w:tc>
      </w:tr>
      <w:tr w:rsidR="00F0353C" w:rsidRPr="00B63236" w14:paraId="3832333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174C84F" w14:textId="476F9459" w:rsidR="00F0353C" w:rsidRPr="00B63236" w:rsidRDefault="00F0353C" w:rsidP="00121865">
            <w:pPr>
              <w:tabs>
                <w:tab w:val="left" w:pos="284"/>
              </w:tabs>
              <w:rPr>
                <w:rFonts w:cs="Arial"/>
                <w:sz w:val="22"/>
                <w:szCs w:val="22"/>
              </w:rPr>
            </w:pPr>
            <w:r w:rsidRPr="00B63236">
              <w:rPr>
                <w:rFonts w:cs="Arial"/>
                <w:sz w:val="22"/>
                <w:szCs w:val="22"/>
              </w:rPr>
              <w:t>1</w:t>
            </w:r>
            <w:r w:rsidR="00BC100F">
              <w:rPr>
                <w:rFonts w:cs="Arial"/>
                <w:sz w:val="22"/>
                <w:szCs w:val="22"/>
              </w:rPr>
              <w:t>6</w:t>
            </w:r>
            <w:r w:rsidRPr="00B63236">
              <w:rPr>
                <w:rFonts w:cs="Arial"/>
                <w:sz w:val="22"/>
                <w:szCs w:val="22"/>
              </w:rPr>
              <w:t>.</w:t>
            </w:r>
          </w:p>
        </w:tc>
        <w:tc>
          <w:tcPr>
            <w:tcW w:w="2297" w:type="dxa"/>
            <w:vAlign w:val="center"/>
          </w:tcPr>
          <w:p w14:paraId="283567C0" w14:textId="028FBF68" w:rsidR="00F0353C" w:rsidRPr="00B63236" w:rsidRDefault="00F0353C" w:rsidP="00121865">
            <w:pPr>
              <w:rPr>
                <w:rFonts w:cs="Arial"/>
                <w:sz w:val="22"/>
                <w:szCs w:val="22"/>
              </w:rPr>
            </w:pPr>
            <w:r w:rsidRPr="00B63236">
              <w:rPr>
                <w:rFonts w:cs="Arial"/>
                <w:sz w:val="22"/>
                <w:szCs w:val="22"/>
                <w:lang w:eastAsia="lt-LT"/>
              </w:rPr>
              <w:t>Ženklas įspėjantis apie elektros srovės smūgio pavojų pagal Elektros įrenginių eksploatavimo saugos taisyklių reikalavimus</w:t>
            </w:r>
            <w:r w:rsidRPr="00B63236">
              <w:rPr>
                <w:rFonts w:cs="Arial"/>
                <w:sz w:val="22"/>
                <w:szCs w:val="22"/>
              </w:rPr>
              <w:t xml:space="preserve"> </w:t>
            </w:r>
            <w:r w:rsidRPr="00B63236">
              <w:rPr>
                <w:rFonts w:cs="Arial"/>
                <w:sz w:val="22"/>
                <w:szCs w:val="22"/>
                <w:vertAlign w:val="superscript"/>
              </w:rPr>
              <w:t>b)</w:t>
            </w:r>
          </w:p>
        </w:tc>
        <w:tc>
          <w:tcPr>
            <w:tcW w:w="4961" w:type="dxa"/>
            <w:gridSpan w:val="2"/>
          </w:tcPr>
          <w:p w14:paraId="23D9FDB4" w14:textId="38FE6F71" w:rsidR="00F0353C" w:rsidRPr="00B63236" w:rsidRDefault="00F0353C" w:rsidP="00121865">
            <w:pPr>
              <w:jc w:val="both"/>
              <w:rPr>
                <w:rFonts w:cs="Arial"/>
                <w:sz w:val="22"/>
                <w:szCs w:val="22"/>
              </w:rPr>
            </w:pPr>
            <w:r w:rsidRPr="00B63236">
              <w:rPr>
                <w:rFonts w:cs="Arial"/>
                <w:sz w:val="22"/>
                <w:szCs w:val="22"/>
                <w:lang w:eastAsia="lt-LT"/>
              </w:rPr>
              <w:t xml:space="preserve">Ant </w:t>
            </w:r>
            <w:r w:rsidRPr="00B63236">
              <w:rPr>
                <w:rFonts w:cs="Arial"/>
                <w:sz w:val="22"/>
                <w:szCs w:val="22"/>
              </w:rPr>
              <w:t>durų išorinės pusės pritvirtintas (ne lipduko tipo) įspėjimo ženklas, atsparus ultravioletiniams spinduliams, atmosferiniam ir mechaniniam poveikiui.</w:t>
            </w:r>
          </w:p>
        </w:tc>
        <w:tc>
          <w:tcPr>
            <w:tcW w:w="2273" w:type="dxa"/>
          </w:tcPr>
          <w:p w14:paraId="7CE6AAC5" w14:textId="77777777" w:rsidR="00F0353C" w:rsidRPr="00B63236" w:rsidRDefault="00F0353C" w:rsidP="00121865">
            <w:pPr>
              <w:rPr>
                <w:rFonts w:cs="Arial"/>
                <w:sz w:val="22"/>
                <w:szCs w:val="22"/>
              </w:rPr>
            </w:pPr>
          </w:p>
        </w:tc>
      </w:tr>
      <w:tr w:rsidR="00F0353C" w:rsidRPr="00B63236" w14:paraId="7C9991FA"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F6DC9F4" w14:textId="3C7BAC4A" w:rsidR="00F0353C" w:rsidRPr="00AC2B83" w:rsidRDefault="00F0353C" w:rsidP="00121865">
            <w:pPr>
              <w:tabs>
                <w:tab w:val="left" w:pos="284"/>
              </w:tabs>
              <w:rPr>
                <w:rFonts w:cs="Arial"/>
                <w:sz w:val="22"/>
                <w:szCs w:val="22"/>
              </w:rPr>
            </w:pPr>
            <w:r w:rsidRPr="00AC2B83">
              <w:rPr>
                <w:rFonts w:cs="Arial"/>
                <w:sz w:val="22"/>
                <w:szCs w:val="22"/>
              </w:rPr>
              <w:t>1</w:t>
            </w:r>
            <w:r w:rsidR="00BC100F">
              <w:rPr>
                <w:rFonts w:cs="Arial"/>
                <w:sz w:val="22"/>
                <w:szCs w:val="22"/>
              </w:rPr>
              <w:t>7</w:t>
            </w:r>
            <w:r w:rsidRPr="00AC2B83">
              <w:rPr>
                <w:rFonts w:cs="Arial"/>
                <w:sz w:val="22"/>
                <w:szCs w:val="22"/>
              </w:rPr>
              <w:t>.</w:t>
            </w:r>
          </w:p>
        </w:tc>
        <w:tc>
          <w:tcPr>
            <w:tcW w:w="2297" w:type="dxa"/>
            <w:vAlign w:val="center"/>
          </w:tcPr>
          <w:p w14:paraId="51E96404" w14:textId="4C74C1BE" w:rsidR="00F0353C" w:rsidRPr="00AC2B83" w:rsidRDefault="00F0353C" w:rsidP="00121865">
            <w:pPr>
              <w:rPr>
                <w:rFonts w:cs="Arial"/>
                <w:sz w:val="22"/>
                <w:szCs w:val="22"/>
              </w:rPr>
            </w:pPr>
            <w:r w:rsidRPr="00AC2B83">
              <w:rPr>
                <w:rFonts w:cs="Arial"/>
                <w:sz w:val="22"/>
                <w:szCs w:val="22"/>
              </w:rPr>
              <w:t xml:space="preserve">Reikalavimai elektros schemai </w:t>
            </w:r>
            <w:r w:rsidRPr="00AC2B83">
              <w:rPr>
                <w:rFonts w:cs="Arial"/>
                <w:sz w:val="22"/>
                <w:szCs w:val="22"/>
                <w:vertAlign w:val="superscript"/>
              </w:rPr>
              <w:t>b)</w:t>
            </w:r>
            <w:r w:rsidRPr="00AC2B83">
              <w:rPr>
                <w:rFonts w:cs="Arial"/>
                <w:sz w:val="22"/>
                <w:szCs w:val="22"/>
              </w:rPr>
              <w:t>:</w:t>
            </w:r>
          </w:p>
        </w:tc>
        <w:tc>
          <w:tcPr>
            <w:tcW w:w="4961" w:type="dxa"/>
            <w:gridSpan w:val="2"/>
            <w:vAlign w:val="center"/>
          </w:tcPr>
          <w:p w14:paraId="01AEC725" w14:textId="77777777" w:rsidR="00F0353C" w:rsidRPr="00AC2B83" w:rsidRDefault="00F0353C" w:rsidP="00121865">
            <w:pPr>
              <w:jc w:val="both"/>
              <w:rPr>
                <w:rFonts w:cs="Arial"/>
                <w:sz w:val="22"/>
                <w:szCs w:val="22"/>
              </w:rPr>
            </w:pPr>
          </w:p>
        </w:tc>
        <w:tc>
          <w:tcPr>
            <w:tcW w:w="2273" w:type="dxa"/>
          </w:tcPr>
          <w:p w14:paraId="291A9A2E" w14:textId="77777777" w:rsidR="00F0353C" w:rsidRPr="00AC2B83" w:rsidRDefault="00F0353C" w:rsidP="00121865">
            <w:pPr>
              <w:rPr>
                <w:rFonts w:cs="Arial"/>
                <w:sz w:val="22"/>
                <w:szCs w:val="22"/>
              </w:rPr>
            </w:pPr>
          </w:p>
        </w:tc>
      </w:tr>
      <w:tr w:rsidR="00F0353C" w:rsidRPr="00B63236" w14:paraId="7555E845"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A822EAA" w14:textId="212334C7" w:rsidR="00F0353C" w:rsidRPr="00AC2B83" w:rsidRDefault="00F0353C" w:rsidP="00121865">
            <w:pPr>
              <w:tabs>
                <w:tab w:val="left" w:pos="284"/>
              </w:tabs>
              <w:rPr>
                <w:rFonts w:cs="Arial"/>
                <w:sz w:val="22"/>
                <w:szCs w:val="22"/>
              </w:rPr>
            </w:pPr>
            <w:r w:rsidRPr="00AC2B83">
              <w:rPr>
                <w:rFonts w:cs="Arial"/>
                <w:sz w:val="22"/>
                <w:szCs w:val="22"/>
              </w:rPr>
              <w:t>1</w:t>
            </w:r>
            <w:r w:rsidR="00BC100F">
              <w:rPr>
                <w:rFonts w:cs="Arial"/>
                <w:sz w:val="22"/>
                <w:szCs w:val="22"/>
              </w:rPr>
              <w:t>7</w:t>
            </w:r>
            <w:r w:rsidRPr="00AC2B83">
              <w:rPr>
                <w:rFonts w:cs="Arial"/>
                <w:sz w:val="22"/>
                <w:szCs w:val="22"/>
              </w:rPr>
              <w:t>.1.</w:t>
            </w:r>
          </w:p>
        </w:tc>
        <w:tc>
          <w:tcPr>
            <w:tcW w:w="2297" w:type="dxa"/>
            <w:vAlign w:val="center"/>
          </w:tcPr>
          <w:p w14:paraId="5F44F990" w14:textId="77777777" w:rsidR="00F0353C" w:rsidRPr="00AC2B83" w:rsidRDefault="00F0353C" w:rsidP="00121865">
            <w:pPr>
              <w:rPr>
                <w:rFonts w:cs="Arial"/>
                <w:sz w:val="22"/>
                <w:szCs w:val="22"/>
              </w:rPr>
            </w:pPr>
          </w:p>
        </w:tc>
        <w:tc>
          <w:tcPr>
            <w:tcW w:w="4961" w:type="dxa"/>
            <w:gridSpan w:val="2"/>
          </w:tcPr>
          <w:p w14:paraId="7426DFED" w14:textId="442C401F" w:rsidR="00F0353C" w:rsidRPr="00AC2B83" w:rsidRDefault="00F0353C" w:rsidP="00121865">
            <w:pPr>
              <w:jc w:val="both"/>
              <w:rPr>
                <w:rFonts w:cs="Arial"/>
                <w:sz w:val="22"/>
                <w:szCs w:val="22"/>
              </w:rPr>
            </w:pPr>
            <w:r w:rsidRPr="00AC2B83">
              <w:rPr>
                <w:rFonts w:cs="Arial"/>
                <w:sz w:val="22"/>
                <w:szCs w:val="22"/>
              </w:rPr>
              <w:t xml:space="preserve">pritvirtinta ant durelių vidinės pusės (A5 </w:t>
            </w:r>
            <w:r w:rsidR="00AC2B83" w:rsidRPr="00AC2B83">
              <w:rPr>
                <w:rFonts w:cs="Arial"/>
                <w:sz w:val="22"/>
                <w:szCs w:val="22"/>
              </w:rPr>
              <w:t>formato)</w:t>
            </w:r>
          </w:p>
        </w:tc>
        <w:tc>
          <w:tcPr>
            <w:tcW w:w="2273" w:type="dxa"/>
          </w:tcPr>
          <w:p w14:paraId="12698667" w14:textId="77777777" w:rsidR="00F0353C" w:rsidRPr="00AC2B83" w:rsidRDefault="00F0353C" w:rsidP="00121865">
            <w:pPr>
              <w:rPr>
                <w:rFonts w:cs="Arial"/>
                <w:sz w:val="22"/>
                <w:szCs w:val="22"/>
              </w:rPr>
            </w:pPr>
          </w:p>
        </w:tc>
      </w:tr>
      <w:tr w:rsidR="00F0353C" w:rsidRPr="00B63236" w14:paraId="555D1A1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BBC8A83" w14:textId="171D7F58" w:rsidR="00F0353C" w:rsidRPr="00AC2B83" w:rsidRDefault="00F0353C" w:rsidP="00121865">
            <w:pPr>
              <w:tabs>
                <w:tab w:val="left" w:pos="284"/>
              </w:tabs>
              <w:rPr>
                <w:rFonts w:cs="Arial"/>
                <w:sz w:val="22"/>
                <w:szCs w:val="22"/>
              </w:rPr>
            </w:pPr>
            <w:r w:rsidRPr="00AC2B83">
              <w:rPr>
                <w:rFonts w:cs="Arial"/>
                <w:sz w:val="22"/>
                <w:szCs w:val="22"/>
              </w:rPr>
              <w:t>1</w:t>
            </w:r>
            <w:r w:rsidR="00BC100F">
              <w:rPr>
                <w:rFonts w:cs="Arial"/>
                <w:sz w:val="22"/>
                <w:szCs w:val="22"/>
              </w:rPr>
              <w:t>7</w:t>
            </w:r>
            <w:r w:rsidRPr="00AC2B83">
              <w:rPr>
                <w:rFonts w:cs="Arial"/>
                <w:sz w:val="22"/>
                <w:szCs w:val="22"/>
              </w:rPr>
              <w:t>.2.</w:t>
            </w:r>
          </w:p>
        </w:tc>
        <w:tc>
          <w:tcPr>
            <w:tcW w:w="2297" w:type="dxa"/>
            <w:vAlign w:val="center"/>
          </w:tcPr>
          <w:p w14:paraId="0B1AAFB7" w14:textId="77777777" w:rsidR="00F0353C" w:rsidRPr="00AC2B83" w:rsidRDefault="00F0353C" w:rsidP="00121865">
            <w:pPr>
              <w:rPr>
                <w:rFonts w:cs="Arial"/>
                <w:sz w:val="22"/>
                <w:szCs w:val="22"/>
              </w:rPr>
            </w:pPr>
          </w:p>
        </w:tc>
        <w:tc>
          <w:tcPr>
            <w:tcW w:w="4961" w:type="dxa"/>
            <w:gridSpan w:val="2"/>
          </w:tcPr>
          <w:p w14:paraId="19D3B728" w14:textId="6327033F" w:rsidR="00F0353C" w:rsidRPr="00AC2B83" w:rsidRDefault="00F0353C" w:rsidP="00121865">
            <w:pPr>
              <w:jc w:val="both"/>
              <w:rPr>
                <w:rFonts w:cs="Arial"/>
                <w:sz w:val="22"/>
                <w:szCs w:val="22"/>
              </w:rPr>
            </w:pPr>
            <w:r w:rsidRPr="00AC2B83">
              <w:rPr>
                <w:rFonts w:cs="Arial"/>
                <w:sz w:val="22"/>
                <w:szCs w:val="22"/>
              </w:rPr>
              <w:t>schema atspari atmosferiniams poveikiams.</w:t>
            </w:r>
          </w:p>
        </w:tc>
        <w:tc>
          <w:tcPr>
            <w:tcW w:w="2273" w:type="dxa"/>
          </w:tcPr>
          <w:p w14:paraId="6A262B6E" w14:textId="77777777" w:rsidR="00F0353C" w:rsidRPr="00AC2B83" w:rsidRDefault="00F0353C" w:rsidP="00121865">
            <w:pPr>
              <w:rPr>
                <w:rFonts w:cs="Arial"/>
                <w:sz w:val="22"/>
                <w:szCs w:val="22"/>
              </w:rPr>
            </w:pPr>
          </w:p>
        </w:tc>
      </w:tr>
      <w:tr w:rsidR="00F0353C" w:rsidRPr="00B63236" w14:paraId="73F8D4CB"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93" w:type="dxa"/>
            <w:gridSpan w:val="6"/>
            <w:vAlign w:val="center"/>
          </w:tcPr>
          <w:p w14:paraId="3CC1DAEF" w14:textId="317D76E7" w:rsidR="00F0353C" w:rsidRPr="00B63236" w:rsidRDefault="00F0353C" w:rsidP="00121865">
            <w:pPr>
              <w:jc w:val="center"/>
              <w:rPr>
                <w:rFonts w:cs="Arial"/>
                <w:sz w:val="22"/>
                <w:szCs w:val="22"/>
              </w:rPr>
            </w:pPr>
            <w:r w:rsidRPr="00B63236">
              <w:rPr>
                <w:rFonts w:cs="Arial"/>
                <w:b/>
                <w:sz w:val="22"/>
                <w:szCs w:val="22"/>
              </w:rPr>
              <w:t>Apskaitos dalies modulis</w:t>
            </w:r>
            <w:r w:rsidR="00BC100F">
              <w:rPr>
                <w:rFonts w:cs="Arial"/>
                <w:b/>
                <w:sz w:val="22"/>
                <w:szCs w:val="22"/>
              </w:rPr>
              <w:t xml:space="preserve"> (iš vieno arba abiejų šonų kabelių dalies modulio)</w:t>
            </w:r>
          </w:p>
        </w:tc>
      </w:tr>
      <w:tr w:rsidR="00F0353C" w:rsidRPr="00B63236" w14:paraId="73B3F56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C086503" w14:textId="3FF646B4" w:rsidR="00F0353C" w:rsidRPr="00B63236" w:rsidRDefault="00BC100F" w:rsidP="00121865">
            <w:pPr>
              <w:tabs>
                <w:tab w:val="left" w:pos="284"/>
              </w:tabs>
              <w:rPr>
                <w:rFonts w:cs="Arial"/>
                <w:sz w:val="22"/>
                <w:szCs w:val="22"/>
              </w:rPr>
            </w:pPr>
            <w:r>
              <w:rPr>
                <w:rFonts w:cs="Arial"/>
                <w:sz w:val="22"/>
                <w:szCs w:val="22"/>
              </w:rPr>
              <w:t>18</w:t>
            </w:r>
            <w:r w:rsidR="00F0353C" w:rsidRPr="00B63236">
              <w:rPr>
                <w:rFonts w:cs="Arial"/>
                <w:sz w:val="22"/>
                <w:szCs w:val="22"/>
              </w:rPr>
              <w:t>.</w:t>
            </w:r>
          </w:p>
        </w:tc>
        <w:tc>
          <w:tcPr>
            <w:tcW w:w="2297" w:type="dxa"/>
            <w:vAlign w:val="center"/>
          </w:tcPr>
          <w:p w14:paraId="5917E1E8" w14:textId="4C35F566" w:rsidR="00F0353C" w:rsidRPr="00B63236" w:rsidRDefault="00F0353C" w:rsidP="00121865">
            <w:pPr>
              <w:rPr>
                <w:rFonts w:cs="Arial"/>
                <w:sz w:val="22"/>
                <w:szCs w:val="22"/>
              </w:rPr>
            </w:pPr>
            <w:r w:rsidRPr="00B63236">
              <w:rPr>
                <w:rFonts w:cs="Arial"/>
                <w:sz w:val="22"/>
                <w:szCs w:val="22"/>
              </w:rPr>
              <w:t xml:space="preserve">Elektros apskaitos prietaisų kiekis apskaitos dalies modulyje </w:t>
            </w:r>
            <w:r w:rsidRPr="00B63236">
              <w:rPr>
                <w:rFonts w:cs="Arial"/>
                <w:sz w:val="22"/>
                <w:szCs w:val="22"/>
                <w:vertAlign w:val="superscript"/>
              </w:rPr>
              <w:t>b)</w:t>
            </w:r>
          </w:p>
        </w:tc>
        <w:tc>
          <w:tcPr>
            <w:tcW w:w="4961" w:type="dxa"/>
            <w:gridSpan w:val="2"/>
            <w:vAlign w:val="center"/>
          </w:tcPr>
          <w:p w14:paraId="7E07760A" w14:textId="7E22ACFD" w:rsidR="00F0353C" w:rsidRPr="00B63236" w:rsidRDefault="006D3636" w:rsidP="00121865">
            <w:pPr>
              <w:tabs>
                <w:tab w:val="left" w:pos="851"/>
              </w:tabs>
              <w:jc w:val="both"/>
              <w:rPr>
                <w:rFonts w:cs="Arial"/>
                <w:bCs/>
                <w:sz w:val="22"/>
                <w:szCs w:val="22"/>
              </w:rPr>
            </w:pPr>
            <w:r>
              <w:rPr>
                <w:rFonts w:cs="Arial"/>
                <w:bCs/>
                <w:sz w:val="22"/>
                <w:szCs w:val="22"/>
              </w:rPr>
              <w:t>1 apskaitos prietaisa</w:t>
            </w:r>
            <w:r w:rsidR="00712478">
              <w:rPr>
                <w:rFonts w:cs="Arial"/>
                <w:bCs/>
                <w:sz w:val="22"/>
                <w:szCs w:val="22"/>
              </w:rPr>
              <w:t>s</w:t>
            </w:r>
            <w:r>
              <w:rPr>
                <w:rFonts w:cs="Arial"/>
                <w:bCs/>
                <w:sz w:val="22"/>
                <w:szCs w:val="22"/>
              </w:rPr>
              <w:t xml:space="preserve"> viename apskaitos dalies modulyje.</w:t>
            </w:r>
          </w:p>
          <w:p w14:paraId="7F48628D" w14:textId="77777777" w:rsidR="00F0353C" w:rsidRPr="00B63236" w:rsidRDefault="00F0353C" w:rsidP="00121865">
            <w:pPr>
              <w:tabs>
                <w:tab w:val="left" w:pos="851"/>
              </w:tabs>
              <w:jc w:val="both"/>
              <w:rPr>
                <w:rFonts w:cs="Arial"/>
                <w:bCs/>
                <w:sz w:val="22"/>
                <w:szCs w:val="22"/>
              </w:rPr>
            </w:pPr>
          </w:p>
          <w:p w14:paraId="04425581" w14:textId="5FE157E6" w:rsidR="00F0353C" w:rsidRPr="00B63236" w:rsidRDefault="00F0353C" w:rsidP="00121865">
            <w:pPr>
              <w:jc w:val="both"/>
              <w:rPr>
                <w:rFonts w:cs="Arial"/>
                <w:sz w:val="22"/>
                <w:szCs w:val="22"/>
              </w:rPr>
            </w:pPr>
          </w:p>
        </w:tc>
        <w:tc>
          <w:tcPr>
            <w:tcW w:w="2273" w:type="dxa"/>
          </w:tcPr>
          <w:p w14:paraId="7FD6EFA1" w14:textId="77777777" w:rsidR="00F0353C" w:rsidRPr="00B63236" w:rsidRDefault="00F0353C" w:rsidP="00121865">
            <w:pPr>
              <w:rPr>
                <w:rFonts w:cs="Arial"/>
                <w:sz w:val="22"/>
                <w:szCs w:val="22"/>
              </w:rPr>
            </w:pPr>
          </w:p>
        </w:tc>
      </w:tr>
      <w:tr w:rsidR="00F0353C" w:rsidRPr="00B63236" w14:paraId="46F68DBB"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9DABC26" w14:textId="2D579DD4" w:rsidR="00F0353C" w:rsidRPr="00B63236" w:rsidRDefault="00BC100F" w:rsidP="00121865">
            <w:pPr>
              <w:tabs>
                <w:tab w:val="left" w:pos="284"/>
              </w:tabs>
              <w:rPr>
                <w:rFonts w:cs="Arial"/>
                <w:sz w:val="22"/>
                <w:szCs w:val="22"/>
              </w:rPr>
            </w:pPr>
            <w:r>
              <w:rPr>
                <w:rFonts w:cs="Arial"/>
                <w:sz w:val="22"/>
                <w:szCs w:val="22"/>
              </w:rPr>
              <w:t>19</w:t>
            </w:r>
            <w:r w:rsidR="00F0353C" w:rsidRPr="00B63236">
              <w:rPr>
                <w:rFonts w:cs="Arial"/>
                <w:sz w:val="22"/>
                <w:szCs w:val="22"/>
              </w:rPr>
              <w:t>.</w:t>
            </w:r>
          </w:p>
        </w:tc>
        <w:tc>
          <w:tcPr>
            <w:tcW w:w="2297" w:type="dxa"/>
            <w:vAlign w:val="center"/>
          </w:tcPr>
          <w:p w14:paraId="3770D326" w14:textId="3096FEA4" w:rsidR="00F0353C" w:rsidRPr="00B63236" w:rsidRDefault="00F0353C" w:rsidP="00121865">
            <w:pPr>
              <w:rPr>
                <w:rFonts w:cs="Arial"/>
                <w:sz w:val="22"/>
                <w:szCs w:val="22"/>
              </w:rPr>
            </w:pPr>
            <w:r w:rsidRPr="00B63236">
              <w:rPr>
                <w:rFonts w:cs="Arial"/>
                <w:sz w:val="22"/>
                <w:szCs w:val="22"/>
              </w:rPr>
              <w:t xml:space="preserve">Durų užrakinimo sistema </w:t>
            </w:r>
            <w:r w:rsidRPr="00B63236">
              <w:rPr>
                <w:rFonts w:cs="Arial"/>
                <w:sz w:val="22"/>
                <w:szCs w:val="22"/>
                <w:vertAlign w:val="superscript"/>
              </w:rPr>
              <w:t>c)</w:t>
            </w:r>
          </w:p>
        </w:tc>
        <w:tc>
          <w:tcPr>
            <w:tcW w:w="4961" w:type="dxa"/>
            <w:gridSpan w:val="2"/>
          </w:tcPr>
          <w:p w14:paraId="7E612E5F" w14:textId="6070DC6F" w:rsidR="00F0353C" w:rsidRPr="00B63236" w:rsidRDefault="00F0353C" w:rsidP="00121865">
            <w:pPr>
              <w:jc w:val="both"/>
              <w:rPr>
                <w:rFonts w:cs="Arial"/>
                <w:sz w:val="22"/>
                <w:szCs w:val="22"/>
              </w:rPr>
            </w:pPr>
            <w:r w:rsidRPr="00B63236">
              <w:rPr>
                <w:rFonts w:cs="Arial"/>
                <w:sz w:val="22"/>
                <w:szCs w:val="22"/>
              </w:rPr>
              <w:t>Apskaitos dalies modulio durelių užraktai pagal AB „Energijos skirstymo operatorius“  techninius reikalavimus spynoms ir raktams „</w:t>
            </w:r>
            <w:r w:rsidRPr="00B63236">
              <w:rPr>
                <w:rFonts w:cs="Arial"/>
                <w:b/>
                <w:sz w:val="22"/>
                <w:szCs w:val="22"/>
              </w:rPr>
              <w:t>Spynelė trikampis</w:t>
            </w:r>
            <w:r w:rsidRPr="00B63236">
              <w:rPr>
                <w:rFonts w:cs="Arial"/>
                <w:sz w:val="22"/>
                <w:szCs w:val="22"/>
              </w:rPr>
              <w:t>“. Kai spintoje įrengiam</w:t>
            </w:r>
            <w:r w:rsidR="006D3636">
              <w:rPr>
                <w:rFonts w:cs="Arial"/>
                <w:sz w:val="22"/>
                <w:szCs w:val="22"/>
              </w:rPr>
              <w:t>ų</w:t>
            </w:r>
            <w:r w:rsidRPr="00B63236">
              <w:rPr>
                <w:rFonts w:cs="Arial"/>
                <w:sz w:val="22"/>
                <w:szCs w:val="22"/>
              </w:rPr>
              <w:t xml:space="preserve"> durelių aukštis ≥ 1 metras užraktų kiekis ≥ 2 vnt.  </w:t>
            </w:r>
          </w:p>
        </w:tc>
        <w:tc>
          <w:tcPr>
            <w:tcW w:w="2273" w:type="dxa"/>
          </w:tcPr>
          <w:p w14:paraId="713CDCFB" w14:textId="77777777" w:rsidR="00F0353C" w:rsidRPr="00B63236" w:rsidRDefault="00F0353C" w:rsidP="00121865">
            <w:pPr>
              <w:rPr>
                <w:rFonts w:cs="Arial"/>
                <w:sz w:val="22"/>
                <w:szCs w:val="22"/>
              </w:rPr>
            </w:pPr>
          </w:p>
        </w:tc>
      </w:tr>
      <w:tr w:rsidR="00F0353C" w:rsidRPr="00B63236" w14:paraId="0E96B97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BA82535" w14:textId="02EC8C5E" w:rsidR="00F0353C" w:rsidRPr="00B63236" w:rsidRDefault="00F0353C" w:rsidP="00121865">
            <w:pPr>
              <w:tabs>
                <w:tab w:val="left" w:pos="284"/>
              </w:tabs>
              <w:rPr>
                <w:rFonts w:cs="Arial"/>
                <w:sz w:val="22"/>
                <w:szCs w:val="22"/>
              </w:rPr>
            </w:pPr>
            <w:r>
              <w:rPr>
                <w:rFonts w:cs="Arial"/>
                <w:sz w:val="22"/>
                <w:szCs w:val="22"/>
              </w:rPr>
              <w:t>2</w:t>
            </w:r>
            <w:r w:rsidR="00BC100F">
              <w:rPr>
                <w:rFonts w:cs="Arial"/>
                <w:sz w:val="22"/>
                <w:szCs w:val="22"/>
              </w:rPr>
              <w:t>0</w:t>
            </w:r>
            <w:r w:rsidRPr="00B63236">
              <w:rPr>
                <w:rFonts w:cs="Arial"/>
                <w:sz w:val="22"/>
                <w:szCs w:val="22"/>
              </w:rPr>
              <w:t>.</w:t>
            </w:r>
          </w:p>
        </w:tc>
        <w:tc>
          <w:tcPr>
            <w:tcW w:w="2297" w:type="dxa"/>
            <w:vAlign w:val="center"/>
          </w:tcPr>
          <w:p w14:paraId="7CA86021" w14:textId="2BB3A27C" w:rsidR="00F0353C" w:rsidRPr="00B63236" w:rsidRDefault="00F0353C" w:rsidP="00121865">
            <w:pPr>
              <w:rPr>
                <w:rFonts w:cs="Arial"/>
                <w:sz w:val="22"/>
                <w:szCs w:val="22"/>
              </w:rPr>
            </w:pPr>
            <w:r w:rsidRPr="00B63236">
              <w:rPr>
                <w:rFonts w:cs="Arial"/>
                <w:sz w:val="22"/>
                <w:szCs w:val="22"/>
              </w:rPr>
              <w:t xml:space="preserve">Įžeminimo laidininkas jungiantis apskaitos dalies modulį su durelėmis </w:t>
            </w:r>
            <w:r w:rsidRPr="00B63236">
              <w:rPr>
                <w:rFonts w:cs="Arial"/>
                <w:sz w:val="22"/>
                <w:szCs w:val="22"/>
                <w:vertAlign w:val="superscript"/>
              </w:rPr>
              <w:t>b)</w:t>
            </w:r>
          </w:p>
        </w:tc>
        <w:tc>
          <w:tcPr>
            <w:tcW w:w="4961" w:type="dxa"/>
            <w:gridSpan w:val="2"/>
          </w:tcPr>
          <w:p w14:paraId="627CD82F" w14:textId="3C166A17" w:rsidR="00F0353C" w:rsidRPr="00B63236" w:rsidRDefault="00F0353C" w:rsidP="00121865">
            <w:pPr>
              <w:jc w:val="both"/>
              <w:rPr>
                <w:rFonts w:cs="Arial"/>
                <w:sz w:val="22"/>
                <w:szCs w:val="22"/>
              </w:rPr>
            </w:pPr>
            <w:r w:rsidRPr="00B63236">
              <w:rPr>
                <w:rFonts w:cs="Arial"/>
                <w:sz w:val="22"/>
                <w:szCs w:val="22"/>
              </w:rPr>
              <w:t>Lankstus, daugiavielis, varinis pažymėtas geltona-žalia spalva, skerspjūvis ≥ 2,5 mm²</w:t>
            </w:r>
          </w:p>
        </w:tc>
        <w:tc>
          <w:tcPr>
            <w:tcW w:w="2273" w:type="dxa"/>
          </w:tcPr>
          <w:p w14:paraId="6A7E6933" w14:textId="77777777" w:rsidR="00F0353C" w:rsidRPr="00B63236" w:rsidRDefault="00F0353C" w:rsidP="00121865">
            <w:pPr>
              <w:rPr>
                <w:rFonts w:cs="Arial"/>
                <w:sz w:val="22"/>
                <w:szCs w:val="22"/>
              </w:rPr>
            </w:pPr>
          </w:p>
        </w:tc>
      </w:tr>
      <w:tr w:rsidR="00F0353C" w:rsidRPr="00B63236" w14:paraId="5485546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475618AB" w14:textId="50E59BA2" w:rsidR="00F0353C" w:rsidRPr="00B63236" w:rsidRDefault="00F0353C" w:rsidP="00121865">
            <w:pPr>
              <w:tabs>
                <w:tab w:val="left" w:pos="284"/>
              </w:tabs>
              <w:rPr>
                <w:rFonts w:cs="Arial"/>
                <w:sz w:val="22"/>
                <w:szCs w:val="22"/>
              </w:rPr>
            </w:pPr>
            <w:r>
              <w:rPr>
                <w:rFonts w:cs="Arial"/>
                <w:sz w:val="22"/>
                <w:szCs w:val="22"/>
              </w:rPr>
              <w:t>2</w:t>
            </w:r>
            <w:r w:rsidR="00BC100F">
              <w:rPr>
                <w:rFonts w:cs="Arial"/>
                <w:sz w:val="22"/>
                <w:szCs w:val="22"/>
              </w:rPr>
              <w:t>1</w:t>
            </w:r>
            <w:r w:rsidRPr="00B63236">
              <w:rPr>
                <w:rFonts w:cs="Arial"/>
                <w:sz w:val="22"/>
                <w:szCs w:val="22"/>
              </w:rPr>
              <w:t>.</w:t>
            </w:r>
          </w:p>
        </w:tc>
        <w:tc>
          <w:tcPr>
            <w:tcW w:w="2297" w:type="dxa"/>
            <w:vAlign w:val="center"/>
          </w:tcPr>
          <w:p w14:paraId="4CFD3D6C" w14:textId="256D3EC6" w:rsidR="00F0353C" w:rsidRPr="00B63236" w:rsidRDefault="00F0353C" w:rsidP="00121865">
            <w:pPr>
              <w:rPr>
                <w:rFonts w:cs="Arial"/>
                <w:sz w:val="22"/>
                <w:szCs w:val="22"/>
              </w:rPr>
            </w:pPr>
            <w:r w:rsidRPr="00B63236">
              <w:rPr>
                <w:rFonts w:cs="Arial"/>
                <w:sz w:val="22"/>
                <w:szCs w:val="22"/>
                <w:lang w:eastAsia="lt-LT"/>
              </w:rPr>
              <w:t xml:space="preserve">Ženklas įspėjantis apie elektros srovės smūgio pavojų pagal Elektros įrenginių eksploatavimo </w:t>
            </w:r>
            <w:r w:rsidRPr="00B63236">
              <w:rPr>
                <w:rFonts w:cs="Arial"/>
                <w:sz w:val="22"/>
                <w:szCs w:val="22"/>
                <w:lang w:eastAsia="lt-LT"/>
              </w:rPr>
              <w:lastRenderedPageBreak/>
              <w:t>saugos taisyklių reikalavimus</w:t>
            </w:r>
            <w:r w:rsidRPr="00B63236">
              <w:rPr>
                <w:rFonts w:cs="Arial"/>
                <w:sz w:val="22"/>
                <w:szCs w:val="22"/>
              </w:rPr>
              <w:t xml:space="preserve"> </w:t>
            </w:r>
            <w:r w:rsidRPr="00B63236">
              <w:rPr>
                <w:rFonts w:cs="Arial"/>
                <w:sz w:val="22"/>
                <w:szCs w:val="22"/>
                <w:vertAlign w:val="superscript"/>
              </w:rPr>
              <w:t>b)</w:t>
            </w:r>
          </w:p>
        </w:tc>
        <w:tc>
          <w:tcPr>
            <w:tcW w:w="4961" w:type="dxa"/>
            <w:gridSpan w:val="2"/>
          </w:tcPr>
          <w:p w14:paraId="2A2A4841" w14:textId="2976D91B" w:rsidR="00F0353C" w:rsidRPr="00B63236" w:rsidRDefault="00F0353C" w:rsidP="00121865">
            <w:pPr>
              <w:jc w:val="both"/>
              <w:rPr>
                <w:rFonts w:cs="Arial"/>
                <w:sz w:val="22"/>
                <w:szCs w:val="22"/>
              </w:rPr>
            </w:pPr>
            <w:r w:rsidRPr="00B63236">
              <w:rPr>
                <w:rFonts w:cs="Arial"/>
                <w:sz w:val="22"/>
                <w:szCs w:val="22"/>
                <w:lang w:eastAsia="lt-LT"/>
              </w:rPr>
              <w:lastRenderedPageBreak/>
              <w:t xml:space="preserve">Ant </w:t>
            </w:r>
            <w:r w:rsidRPr="00B63236">
              <w:rPr>
                <w:rFonts w:cs="Arial"/>
                <w:sz w:val="22"/>
                <w:szCs w:val="22"/>
              </w:rPr>
              <w:t>durelių išorinės pusės pritvirtintas (ne lipduko tipo) įspėjimo ženklas, atsparus ultravioletiniams spinduliams, atmosferiniam ir mechaniniam poveikiui.</w:t>
            </w:r>
          </w:p>
        </w:tc>
        <w:tc>
          <w:tcPr>
            <w:tcW w:w="2273" w:type="dxa"/>
          </w:tcPr>
          <w:p w14:paraId="3322AE4B" w14:textId="77777777" w:rsidR="00F0353C" w:rsidRPr="00B63236" w:rsidRDefault="00F0353C" w:rsidP="00121865">
            <w:pPr>
              <w:rPr>
                <w:rFonts w:cs="Arial"/>
                <w:sz w:val="22"/>
                <w:szCs w:val="22"/>
              </w:rPr>
            </w:pPr>
          </w:p>
        </w:tc>
      </w:tr>
      <w:tr w:rsidR="00F0353C" w:rsidRPr="00B63236" w14:paraId="6B8C3FF8"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15E52A1" w14:textId="2AABC1D9" w:rsidR="00F0353C" w:rsidRPr="00B63236" w:rsidRDefault="00F0353C" w:rsidP="00121865">
            <w:pPr>
              <w:tabs>
                <w:tab w:val="left" w:pos="284"/>
              </w:tabs>
              <w:rPr>
                <w:rFonts w:cs="Arial"/>
                <w:sz w:val="22"/>
                <w:szCs w:val="22"/>
              </w:rPr>
            </w:pPr>
            <w:r>
              <w:rPr>
                <w:rFonts w:cs="Arial"/>
                <w:sz w:val="22"/>
                <w:szCs w:val="22"/>
              </w:rPr>
              <w:t>2</w:t>
            </w:r>
            <w:r w:rsidR="00BC100F">
              <w:rPr>
                <w:rFonts w:cs="Arial"/>
                <w:sz w:val="22"/>
                <w:szCs w:val="22"/>
              </w:rPr>
              <w:t>2</w:t>
            </w:r>
            <w:r w:rsidRPr="00B63236">
              <w:rPr>
                <w:rFonts w:cs="Arial"/>
                <w:sz w:val="22"/>
                <w:szCs w:val="22"/>
              </w:rPr>
              <w:t>.</w:t>
            </w:r>
          </w:p>
        </w:tc>
        <w:tc>
          <w:tcPr>
            <w:tcW w:w="2297" w:type="dxa"/>
            <w:vAlign w:val="center"/>
          </w:tcPr>
          <w:p w14:paraId="1A94A7B5" w14:textId="10AD86DE" w:rsidR="00F0353C" w:rsidRPr="00B63236" w:rsidRDefault="00F0353C" w:rsidP="00121865">
            <w:pPr>
              <w:rPr>
                <w:rFonts w:cs="Arial"/>
                <w:sz w:val="22"/>
                <w:szCs w:val="22"/>
              </w:rPr>
            </w:pPr>
            <w:r w:rsidRPr="00B63236">
              <w:rPr>
                <w:rFonts w:cs="Arial"/>
                <w:sz w:val="22"/>
                <w:szCs w:val="22"/>
              </w:rPr>
              <w:t xml:space="preserve">Montuojamų elektros apskaitos prietaisų išdėstymas </w:t>
            </w:r>
            <w:r w:rsidRPr="00B63236">
              <w:rPr>
                <w:rFonts w:cs="Arial"/>
                <w:sz w:val="22"/>
                <w:szCs w:val="22"/>
                <w:vertAlign w:val="superscript"/>
              </w:rPr>
              <w:t>b)</w:t>
            </w:r>
            <w:r w:rsidRPr="00B63236">
              <w:rPr>
                <w:rFonts w:cs="Arial"/>
                <w:sz w:val="22"/>
                <w:szCs w:val="22"/>
              </w:rPr>
              <w:t>:</w:t>
            </w:r>
          </w:p>
        </w:tc>
        <w:tc>
          <w:tcPr>
            <w:tcW w:w="4961" w:type="dxa"/>
            <w:gridSpan w:val="2"/>
          </w:tcPr>
          <w:p w14:paraId="53F28D97" w14:textId="77777777" w:rsidR="00F0353C" w:rsidRPr="00B63236" w:rsidRDefault="00F0353C" w:rsidP="00121865">
            <w:pPr>
              <w:jc w:val="both"/>
              <w:rPr>
                <w:rFonts w:cs="Arial"/>
                <w:sz w:val="22"/>
                <w:szCs w:val="22"/>
              </w:rPr>
            </w:pPr>
          </w:p>
        </w:tc>
        <w:tc>
          <w:tcPr>
            <w:tcW w:w="2273" w:type="dxa"/>
          </w:tcPr>
          <w:p w14:paraId="1B2EC019" w14:textId="77777777" w:rsidR="00F0353C" w:rsidRPr="00B63236" w:rsidRDefault="00F0353C" w:rsidP="00121865">
            <w:pPr>
              <w:rPr>
                <w:rFonts w:cs="Arial"/>
                <w:sz w:val="22"/>
                <w:szCs w:val="22"/>
              </w:rPr>
            </w:pPr>
          </w:p>
        </w:tc>
      </w:tr>
      <w:tr w:rsidR="00F0353C" w:rsidRPr="00B63236" w14:paraId="22D74DAB"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BE91D14" w14:textId="79AC3BC4" w:rsidR="00F0353C" w:rsidRPr="00B63236" w:rsidRDefault="00F0353C" w:rsidP="00121865">
            <w:pPr>
              <w:tabs>
                <w:tab w:val="left" w:pos="284"/>
              </w:tabs>
              <w:rPr>
                <w:rFonts w:cs="Arial"/>
                <w:sz w:val="22"/>
                <w:szCs w:val="22"/>
              </w:rPr>
            </w:pPr>
            <w:r>
              <w:rPr>
                <w:rFonts w:cs="Arial"/>
                <w:sz w:val="22"/>
                <w:szCs w:val="22"/>
              </w:rPr>
              <w:t>2</w:t>
            </w:r>
            <w:r w:rsidR="00BC100F">
              <w:rPr>
                <w:rFonts w:cs="Arial"/>
                <w:sz w:val="22"/>
                <w:szCs w:val="22"/>
              </w:rPr>
              <w:t>2</w:t>
            </w:r>
            <w:r w:rsidRPr="00B63236">
              <w:rPr>
                <w:rFonts w:cs="Arial"/>
                <w:sz w:val="22"/>
                <w:szCs w:val="22"/>
              </w:rPr>
              <w:t>.</w:t>
            </w:r>
            <w:r w:rsidR="00BC100F">
              <w:rPr>
                <w:rFonts w:cs="Arial"/>
                <w:sz w:val="22"/>
                <w:szCs w:val="22"/>
              </w:rPr>
              <w:t>1</w:t>
            </w:r>
            <w:r w:rsidRPr="00B63236">
              <w:rPr>
                <w:rFonts w:cs="Arial"/>
                <w:sz w:val="22"/>
                <w:szCs w:val="22"/>
              </w:rPr>
              <w:t>.</w:t>
            </w:r>
          </w:p>
        </w:tc>
        <w:tc>
          <w:tcPr>
            <w:tcW w:w="2297" w:type="dxa"/>
            <w:vAlign w:val="center"/>
          </w:tcPr>
          <w:p w14:paraId="390D913C" w14:textId="77777777" w:rsidR="00F0353C" w:rsidRPr="00B63236" w:rsidRDefault="00F0353C" w:rsidP="00121865">
            <w:pPr>
              <w:rPr>
                <w:rFonts w:cs="Arial"/>
                <w:sz w:val="22"/>
                <w:szCs w:val="22"/>
              </w:rPr>
            </w:pPr>
          </w:p>
        </w:tc>
        <w:tc>
          <w:tcPr>
            <w:tcW w:w="4961" w:type="dxa"/>
            <w:gridSpan w:val="2"/>
          </w:tcPr>
          <w:p w14:paraId="58898622" w14:textId="3CDE4CFC" w:rsidR="00F0353C" w:rsidRPr="00B63236" w:rsidRDefault="00775DE0" w:rsidP="00121865">
            <w:pPr>
              <w:jc w:val="both"/>
              <w:rPr>
                <w:rFonts w:cs="Arial"/>
                <w:sz w:val="22"/>
                <w:szCs w:val="22"/>
              </w:rPr>
            </w:pPr>
            <w:r>
              <w:rPr>
                <w:rFonts w:cs="Arial"/>
                <w:sz w:val="22"/>
                <w:szCs w:val="22"/>
              </w:rPr>
              <w:t xml:space="preserve">Horizontalus atstumas </w:t>
            </w:r>
            <w:r w:rsidRPr="009C4B46">
              <w:rPr>
                <w:rFonts w:cs="Arial"/>
                <w:sz w:val="22"/>
                <w:szCs w:val="22"/>
              </w:rPr>
              <w:t xml:space="preserve">nuo </w:t>
            </w:r>
            <w:r>
              <w:rPr>
                <w:rFonts w:cs="Arial"/>
                <w:sz w:val="22"/>
                <w:szCs w:val="22"/>
              </w:rPr>
              <w:t xml:space="preserve">apskaitos prietaiso </w:t>
            </w:r>
            <w:r w:rsidRPr="009C4B46">
              <w:rPr>
                <w:rFonts w:cs="Arial"/>
                <w:sz w:val="22"/>
                <w:szCs w:val="22"/>
              </w:rPr>
              <w:t xml:space="preserve">iki spintos sienelės </w:t>
            </w:r>
            <w:r>
              <w:rPr>
                <w:rFonts w:cs="Arial"/>
                <w:sz w:val="22"/>
                <w:szCs w:val="22"/>
              </w:rPr>
              <w:t xml:space="preserve">ar kito prietaiso ar įrenginio </w:t>
            </w:r>
            <w:r w:rsidRPr="009C4B46">
              <w:rPr>
                <w:rFonts w:cs="Arial"/>
                <w:sz w:val="22"/>
                <w:szCs w:val="22"/>
              </w:rPr>
              <w:t>turi būti ne mažiau kaip 40 mm.</w:t>
            </w:r>
            <w:r>
              <w:rPr>
                <w:rFonts w:cs="Arial"/>
                <w:sz w:val="22"/>
                <w:szCs w:val="22"/>
              </w:rPr>
              <w:t xml:space="preserve"> Vertikalus apskaitos prietaiso atstumas iki bandymo </w:t>
            </w:r>
            <w:proofErr w:type="spellStart"/>
            <w:r>
              <w:rPr>
                <w:rFonts w:cs="Arial"/>
                <w:sz w:val="22"/>
                <w:szCs w:val="22"/>
              </w:rPr>
              <w:t>gnybt</w:t>
            </w:r>
            <w:r w:rsidR="003702E2">
              <w:rPr>
                <w:rFonts w:cs="Arial"/>
                <w:sz w:val="22"/>
                <w:szCs w:val="22"/>
              </w:rPr>
              <w:t>y</w:t>
            </w:r>
            <w:r>
              <w:rPr>
                <w:rFonts w:cs="Arial"/>
                <w:sz w:val="22"/>
                <w:szCs w:val="22"/>
              </w:rPr>
              <w:t>no</w:t>
            </w:r>
            <w:proofErr w:type="spellEnd"/>
            <w:r>
              <w:rPr>
                <w:rFonts w:cs="Arial"/>
                <w:sz w:val="22"/>
                <w:szCs w:val="22"/>
              </w:rPr>
              <w:t xml:space="preserve"> </w:t>
            </w:r>
            <w:r w:rsidRPr="009C4B46">
              <w:rPr>
                <w:rFonts w:cs="Arial"/>
                <w:sz w:val="22"/>
                <w:szCs w:val="22"/>
              </w:rPr>
              <w:t>turi būti ne mažiau kaip 40 mm.</w:t>
            </w:r>
          </w:p>
        </w:tc>
        <w:tc>
          <w:tcPr>
            <w:tcW w:w="2273" w:type="dxa"/>
          </w:tcPr>
          <w:p w14:paraId="2EEBB04D" w14:textId="77777777" w:rsidR="00F0353C" w:rsidRPr="00B63236" w:rsidRDefault="00F0353C" w:rsidP="00121865">
            <w:pPr>
              <w:rPr>
                <w:rFonts w:cs="Arial"/>
                <w:sz w:val="22"/>
                <w:szCs w:val="22"/>
              </w:rPr>
            </w:pPr>
          </w:p>
        </w:tc>
      </w:tr>
      <w:tr w:rsidR="00F0353C" w:rsidRPr="00B63236" w14:paraId="56E59DFB"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38CB6ED7" w14:textId="77DD2387" w:rsidR="00F0353C" w:rsidRPr="00B63236" w:rsidRDefault="00F0353C" w:rsidP="00121865">
            <w:pPr>
              <w:tabs>
                <w:tab w:val="left" w:pos="284"/>
              </w:tabs>
              <w:rPr>
                <w:rFonts w:cs="Arial"/>
                <w:sz w:val="22"/>
                <w:szCs w:val="22"/>
              </w:rPr>
            </w:pPr>
            <w:r>
              <w:rPr>
                <w:rFonts w:cs="Arial"/>
                <w:sz w:val="22"/>
                <w:szCs w:val="22"/>
              </w:rPr>
              <w:t>2</w:t>
            </w:r>
            <w:r w:rsidR="00BC100F">
              <w:rPr>
                <w:rFonts w:cs="Arial"/>
                <w:sz w:val="22"/>
                <w:szCs w:val="22"/>
              </w:rPr>
              <w:t>2</w:t>
            </w:r>
            <w:r w:rsidRPr="00B63236">
              <w:rPr>
                <w:rFonts w:cs="Arial"/>
                <w:sz w:val="22"/>
                <w:szCs w:val="22"/>
              </w:rPr>
              <w:t>.</w:t>
            </w:r>
            <w:r w:rsidR="00BC100F">
              <w:rPr>
                <w:rFonts w:cs="Arial"/>
                <w:sz w:val="22"/>
                <w:szCs w:val="22"/>
              </w:rPr>
              <w:t>2</w:t>
            </w:r>
            <w:r w:rsidRPr="00B63236">
              <w:rPr>
                <w:rFonts w:cs="Arial"/>
                <w:sz w:val="22"/>
                <w:szCs w:val="22"/>
              </w:rPr>
              <w:t>.</w:t>
            </w:r>
          </w:p>
        </w:tc>
        <w:tc>
          <w:tcPr>
            <w:tcW w:w="2297" w:type="dxa"/>
            <w:vAlign w:val="center"/>
          </w:tcPr>
          <w:p w14:paraId="6F680026" w14:textId="77777777" w:rsidR="00F0353C" w:rsidRPr="00B63236" w:rsidRDefault="00F0353C" w:rsidP="00121865">
            <w:pPr>
              <w:rPr>
                <w:rFonts w:cs="Arial"/>
                <w:sz w:val="22"/>
                <w:szCs w:val="22"/>
              </w:rPr>
            </w:pPr>
          </w:p>
        </w:tc>
        <w:tc>
          <w:tcPr>
            <w:tcW w:w="4961" w:type="dxa"/>
            <w:gridSpan w:val="2"/>
          </w:tcPr>
          <w:p w14:paraId="03DAAE0A" w14:textId="24C4FC2E" w:rsidR="00F0353C" w:rsidRPr="00B63236" w:rsidRDefault="00F0353C" w:rsidP="00121865">
            <w:pPr>
              <w:jc w:val="both"/>
              <w:rPr>
                <w:rFonts w:cs="Arial"/>
                <w:sz w:val="22"/>
                <w:szCs w:val="22"/>
              </w:rPr>
            </w:pPr>
            <w:r w:rsidRPr="00B63236">
              <w:rPr>
                <w:rFonts w:cs="Arial"/>
                <w:sz w:val="22"/>
                <w:szCs w:val="22"/>
              </w:rPr>
              <w:t>Apskaitos prietaisų įrengimas (tame tarpe ir įrengimo aukštis) turi tenkinti elektros įrenginių įrengimo taisyklių reikalavimus.</w:t>
            </w:r>
          </w:p>
        </w:tc>
        <w:tc>
          <w:tcPr>
            <w:tcW w:w="2273" w:type="dxa"/>
          </w:tcPr>
          <w:p w14:paraId="77536F66" w14:textId="77777777" w:rsidR="00F0353C" w:rsidRPr="00B63236" w:rsidRDefault="00F0353C" w:rsidP="00121865">
            <w:pPr>
              <w:rPr>
                <w:rFonts w:cs="Arial"/>
                <w:sz w:val="22"/>
                <w:szCs w:val="22"/>
              </w:rPr>
            </w:pPr>
          </w:p>
        </w:tc>
      </w:tr>
      <w:tr w:rsidR="00F0353C" w:rsidRPr="00B63236" w14:paraId="48E81EA5"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8B3ECCC" w14:textId="6198CA40" w:rsidR="00F0353C" w:rsidRPr="00DD3104" w:rsidRDefault="00F0353C" w:rsidP="00121865">
            <w:pPr>
              <w:tabs>
                <w:tab w:val="left" w:pos="284"/>
              </w:tabs>
              <w:rPr>
                <w:rFonts w:cs="Arial"/>
                <w:sz w:val="22"/>
                <w:szCs w:val="22"/>
              </w:rPr>
            </w:pPr>
            <w:r w:rsidRPr="00DD3104">
              <w:rPr>
                <w:rFonts w:cs="Arial"/>
                <w:sz w:val="22"/>
                <w:szCs w:val="22"/>
              </w:rPr>
              <w:t>2</w:t>
            </w:r>
            <w:r w:rsidR="00BC100F">
              <w:rPr>
                <w:rFonts w:cs="Arial"/>
                <w:sz w:val="22"/>
                <w:szCs w:val="22"/>
              </w:rPr>
              <w:t>3</w:t>
            </w:r>
            <w:r w:rsidRPr="00DD3104">
              <w:rPr>
                <w:rFonts w:cs="Arial"/>
                <w:sz w:val="22"/>
                <w:szCs w:val="22"/>
              </w:rPr>
              <w:t>.</w:t>
            </w:r>
          </w:p>
        </w:tc>
        <w:tc>
          <w:tcPr>
            <w:tcW w:w="2297" w:type="dxa"/>
            <w:vAlign w:val="center"/>
          </w:tcPr>
          <w:p w14:paraId="59903AE7" w14:textId="57E72591" w:rsidR="00F0353C" w:rsidRPr="00DD3104" w:rsidRDefault="00F0353C" w:rsidP="00121865">
            <w:pPr>
              <w:rPr>
                <w:rFonts w:cs="Arial"/>
                <w:sz w:val="22"/>
                <w:szCs w:val="22"/>
              </w:rPr>
            </w:pPr>
            <w:r w:rsidRPr="00DD3104">
              <w:rPr>
                <w:rFonts w:cs="Arial"/>
                <w:sz w:val="22"/>
                <w:szCs w:val="22"/>
              </w:rPr>
              <w:t xml:space="preserve">Elektros energijos apskaitos prietaisai EAP </w:t>
            </w:r>
            <w:r w:rsidRPr="00DD3104">
              <w:rPr>
                <w:rFonts w:cs="Arial"/>
                <w:sz w:val="22"/>
                <w:szCs w:val="22"/>
                <w:vertAlign w:val="superscript"/>
              </w:rPr>
              <w:t>b)</w:t>
            </w:r>
          </w:p>
        </w:tc>
        <w:tc>
          <w:tcPr>
            <w:tcW w:w="4961" w:type="dxa"/>
            <w:gridSpan w:val="2"/>
            <w:vAlign w:val="center"/>
          </w:tcPr>
          <w:p w14:paraId="0D30A63C" w14:textId="1D83AE66" w:rsidR="00F0353C" w:rsidRPr="00DD3104" w:rsidRDefault="00F0353C" w:rsidP="00121865">
            <w:pPr>
              <w:jc w:val="both"/>
              <w:rPr>
                <w:rFonts w:cs="Arial"/>
                <w:sz w:val="22"/>
                <w:szCs w:val="22"/>
              </w:rPr>
            </w:pPr>
            <w:r w:rsidRPr="00DD3104">
              <w:rPr>
                <w:rFonts w:cs="Arial"/>
                <w:sz w:val="22"/>
                <w:szCs w:val="22"/>
              </w:rPr>
              <w:t xml:space="preserve">Apskaitos </w:t>
            </w:r>
            <w:r w:rsidR="004E4FFA">
              <w:rPr>
                <w:rFonts w:cs="Arial"/>
                <w:sz w:val="22"/>
                <w:szCs w:val="22"/>
              </w:rPr>
              <w:t>modulyje</w:t>
            </w:r>
            <w:r w:rsidRPr="00DD3104">
              <w:rPr>
                <w:rFonts w:cs="Arial"/>
                <w:sz w:val="22"/>
                <w:szCs w:val="22"/>
              </w:rPr>
              <w:t xml:space="preserve"> montuojami visų tipų trifaziai </w:t>
            </w:r>
            <w:r w:rsidR="006D3636" w:rsidRPr="00DD3104">
              <w:rPr>
                <w:rFonts w:cs="Arial"/>
                <w:sz w:val="22"/>
                <w:szCs w:val="22"/>
              </w:rPr>
              <w:t>ne</w:t>
            </w:r>
            <w:r w:rsidRPr="00DD3104">
              <w:rPr>
                <w:rFonts w:cs="Arial"/>
                <w:sz w:val="22"/>
                <w:szCs w:val="22"/>
              </w:rPr>
              <w:t xml:space="preserve">tiesioginio </w:t>
            </w:r>
            <w:r w:rsidR="00DD3104" w:rsidRPr="00DD3104">
              <w:rPr>
                <w:rFonts w:cs="Arial"/>
                <w:sz w:val="22"/>
                <w:szCs w:val="22"/>
              </w:rPr>
              <w:t xml:space="preserve">(su srovės </w:t>
            </w:r>
            <w:r w:rsidR="00775C43">
              <w:rPr>
                <w:rFonts w:cs="Arial"/>
                <w:sz w:val="22"/>
                <w:szCs w:val="22"/>
              </w:rPr>
              <w:t xml:space="preserve">matavimo </w:t>
            </w:r>
            <w:r w:rsidR="00DD3104" w:rsidRPr="00DD3104">
              <w:rPr>
                <w:rFonts w:cs="Arial"/>
                <w:sz w:val="22"/>
                <w:szCs w:val="22"/>
              </w:rPr>
              <w:t xml:space="preserve">transformatoriais) </w:t>
            </w:r>
            <w:r w:rsidRPr="00DD3104">
              <w:rPr>
                <w:rFonts w:cs="Arial"/>
                <w:sz w:val="22"/>
                <w:szCs w:val="22"/>
              </w:rPr>
              <w:t xml:space="preserve">elektros energijos apskaitos prietaisai registruoti </w:t>
            </w:r>
            <w:hyperlink r:id="rId11" w:history="1">
              <w:r w:rsidRPr="00DD3104">
                <w:rPr>
                  <w:rFonts w:cs="Arial"/>
                  <w:sz w:val="22"/>
                  <w:szCs w:val="22"/>
                </w:rPr>
                <w:t>Lietuvos Respublikos matavimo priemonių registre</w:t>
              </w:r>
            </w:hyperlink>
            <w:r w:rsidRPr="00DD3104">
              <w:rPr>
                <w:rFonts w:cs="Arial"/>
                <w:sz w:val="22"/>
                <w:szCs w:val="22"/>
              </w:rPr>
              <w:t xml:space="preserve">. </w:t>
            </w:r>
          </w:p>
        </w:tc>
        <w:tc>
          <w:tcPr>
            <w:tcW w:w="2273" w:type="dxa"/>
          </w:tcPr>
          <w:p w14:paraId="1E65F802" w14:textId="77777777" w:rsidR="00F0353C" w:rsidRPr="00DD3104" w:rsidRDefault="00F0353C" w:rsidP="00121865">
            <w:pPr>
              <w:rPr>
                <w:rFonts w:cs="Arial"/>
                <w:sz w:val="22"/>
                <w:szCs w:val="22"/>
              </w:rPr>
            </w:pPr>
          </w:p>
        </w:tc>
      </w:tr>
      <w:tr w:rsidR="009D0E27" w:rsidRPr="00B63236" w14:paraId="28ADEFA0"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146D406" w14:textId="26A17392" w:rsidR="009D0E27" w:rsidRPr="00DD3104" w:rsidRDefault="00BC100F" w:rsidP="00121865">
            <w:pPr>
              <w:tabs>
                <w:tab w:val="left" w:pos="284"/>
              </w:tabs>
              <w:rPr>
                <w:rFonts w:cs="Arial"/>
                <w:sz w:val="22"/>
                <w:szCs w:val="22"/>
              </w:rPr>
            </w:pPr>
            <w:r>
              <w:rPr>
                <w:rFonts w:cs="Arial"/>
                <w:sz w:val="22"/>
                <w:szCs w:val="22"/>
              </w:rPr>
              <w:t>24</w:t>
            </w:r>
            <w:r w:rsidR="009D0E27" w:rsidRPr="00DD3104">
              <w:rPr>
                <w:rFonts w:cs="Arial"/>
                <w:sz w:val="22"/>
                <w:szCs w:val="22"/>
              </w:rPr>
              <w:t>.</w:t>
            </w:r>
          </w:p>
        </w:tc>
        <w:tc>
          <w:tcPr>
            <w:tcW w:w="2297" w:type="dxa"/>
            <w:vAlign w:val="center"/>
          </w:tcPr>
          <w:p w14:paraId="6540B52E" w14:textId="7DA26643" w:rsidR="009D0E27" w:rsidRPr="00DD3104" w:rsidRDefault="009D0E27" w:rsidP="00121865">
            <w:pPr>
              <w:rPr>
                <w:rFonts w:cs="Arial"/>
                <w:sz w:val="22"/>
                <w:szCs w:val="22"/>
              </w:rPr>
            </w:pPr>
            <w:r w:rsidRPr="00DD3104">
              <w:rPr>
                <w:rFonts w:cs="Arial"/>
                <w:sz w:val="22"/>
                <w:szCs w:val="22"/>
              </w:rPr>
              <w:t xml:space="preserve">Elektros prietaisų tvirtinimo elementai </w:t>
            </w:r>
            <w:r w:rsidRPr="00DD3104">
              <w:rPr>
                <w:rFonts w:cs="Arial"/>
                <w:sz w:val="22"/>
                <w:szCs w:val="22"/>
                <w:vertAlign w:val="superscript"/>
              </w:rPr>
              <w:t>b)</w:t>
            </w:r>
          </w:p>
        </w:tc>
        <w:tc>
          <w:tcPr>
            <w:tcW w:w="4961" w:type="dxa"/>
            <w:gridSpan w:val="2"/>
            <w:vAlign w:val="center"/>
          </w:tcPr>
          <w:p w14:paraId="7E739F17" w14:textId="135357CE" w:rsidR="009D0E27" w:rsidRPr="00DD3104" w:rsidRDefault="009D0E27" w:rsidP="00121865">
            <w:pPr>
              <w:jc w:val="both"/>
              <w:rPr>
                <w:rFonts w:cs="Arial"/>
                <w:sz w:val="22"/>
                <w:szCs w:val="22"/>
              </w:rPr>
            </w:pPr>
            <w:r w:rsidRPr="00DD3104">
              <w:rPr>
                <w:rFonts w:cs="Arial"/>
                <w:sz w:val="22"/>
                <w:szCs w:val="22"/>
              </w:rPr>
              <w:t>turi atitikti trifazių (elektroninių) prietaisų tvirtinimą.</w:t>
            </w:r>
          </w:p>
        </w:tc>
        <w:tc>
          <w:tcPr>
            <w:tcW w:w="2273" w:type="dxa"/>
          </w:tcPr>
          <w:p w14:paraId="34AB3F73" w14:textId="77777777" w:rsidR="009D0E27" w:rsidRPr="00DD3104" w:rsidRDefault="009D0E27" w:rsidP="00121865">
            <w:pPr>
              <w:rPr>
                <w:rFonts w:cs="Arial"/>
                <w:sz w:val="22"/>
                <w:szCs w:val="22"/>
              </w:rPr>
            </w:pPr>
          </w:p>
        </w:tc>
      </w:tr>
      <w:tr w:rsidR="009D0E27" w:rsidRPr="00B63236" w14:paraId="47B3071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BEC8972" w14:textId="6D0D8037"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5</w:t>
            </w:r>
            <w:r w:rsidRPr="00B63236">
              <w:rPr>
                <w:rFonts w:cs="Arial"/>
                <w:sz w:val="22"/>
                <w:szCs w:val="22"/>
              </w:rPr>
              <w:t>.</w:t>
            </w:r>
          </w:p>
        </w:tc>
        <w:tc>
          <w:tcPr>
            <w:tcW w:w="2297" w:type="dxa"/>
            <w:vAlign w:val="center"/>
          </w:tcPr>
          <w:p w14:paraId="0C61844D" w14:textId="0E57C299" w:rsidR="009D0E27" w:rsidRPr="00B63236" w:rsidRDefault="009D0E27" w:rsidP="00121865">
            <w:pPr>
              <w:rPr>
                <w:rFonts w:cs="Arial"/>
                <w:sz w:val="22"/>
                <w:szCs w:val="22"/>
              </w:rPr>
            </w:pPr>
            <w:r w:rsidRPr="00B63236">
              <w:rPr>
                <w:rFonts w:cs="Arial"/>
                <w:sz w:val="22"/>
                <w:szCs w:val="22"/>
              </w:rPr>
              <w:t>Elektros energijos prietaiso ma</w:t>
            </w:r>
            <w:r w:rsidR="004C24C7">
              <w:rPr>
                <w:rFonts w:cs="Arial"/>
                <w:sz w:val="22"/>
                <w:szCs w:val="22"/>
              </w:rPr>
              <w:t>ksimalūs</w:t>
            </w:r>
            <w:r w:rsidRPr="00B63236">
              <w:rPr>
                <w:rFonts w:cs="Arial"/>
                <w:sz w:val="22"/>
                <w:szCs w:val="22"/>
              </w:rPr>
              <w:t xml:space="preserve"> gabaritai (apskaitos prietaiso aukštis su gnybtų dangteliu ir viršutine tvirtinimo ausele, plotis, gylis, mm) </w:t>
            </w:r>
            <w:r w:rsidRPr="00B63236">
              <w:rPr>
                <w:rFonts w:cs="Arial"/>
                <w:sz w:val="22"/>
                <w:szCs w:val="22"/>
                <w:vertAlign w:val="superscript"/>
              </w:rPr>
              <w:t>b)</w:t>
            </w:r>
          </w:p>
        </w:tc>
        <w:tc>
          <w:tcPr>
            <w:tcW w:w="4961" w:type="dxa"/>
            <w:gridSpan w:val="2"/>
            <w:vAlign w:val="center"/>
          </w:tcPr>
          <w:p w14:paraId="52FF3AD0" w14:textId="29901A86" w:rsidR="009D0E27" w:rsidRPr="00B63236" w:rsidRDefault="009D0E27" w:rsidP="00121865">
            <w:pPr>
              <w:jc w:val="both"/>
              <w:rPr>
                <w:rFonts w:cs="Arial"/>
                <w:sz w:val="22"/>
                <w:szCs w:val="22"/>
              </w:rPr>
            </w:pPr>
            <w:r w:rsidRPr="00B63236">
              <w:rPr>
                <w:rFonts w:cs="Arial"/>
                <w:sz w:val="22"/>
                <w:szCs w:val="22"/>
              </w:rPr>
              <w:t xml:space="preserve">Ne </w:t>
            </w:r>
            <w:r w:rsidR="004C24C7">
              <w:rPr>
                <w:rFonts w:cs="Arial"/>
                <w:sz w:val="22"/>
                <w:szCs w:val="22"/>
              </w:rPr>
              <w:t>mažesni</w:t>
            </w:r>
            <w:r w:rsidRPr="00B63236">
              <w:rPr>
                <w:rFonts w:cs="Arial"/>
                <w:sz w:val="22"/>
                <w:szCs w:val="22"/>
              </w:rPr>
              <w:t xml:space="preserve"> kaip:</w:t>
            </w:r>
          </w:p>
          <w:p w14:paraId="141D460F" w14:textId="24800CFD" w:rsidR="009D0E27" w:rsidRPr="00B63236" w:rsidRDefault="009D0E27" w:rsidP="00121865">
            <w:pPr>
              <w:jc w:val="both"/>
              <w:rPr>
                <w:rFonts w:cs="Arial"/>
                <w:sz w:val="22"/>
                <w:szCs w:val="22"/>
              </w:rPr>
            </w:pPr>
            <w:r w:rsidRPr="00B63236">
              <w:rPr>
                <w:rFonts w:cs="Arial"/>
                <w:sz w:val="22"/>
                <w:szCs w:val="22"/>
              </w:rPr>
              <w:t xml:space="preserve">330x190x140 </w:t>
            </w:r>
          </w:p>
        </w:tc>
        <w:tc>
          <w:tcPr>
            <w:tcW w:w="2273" w:type="dxa"/>
          </w:tcPr>
          <w:p w14:paraId="421556E3" w14:textId="77777777" w:rsidR="009D0E27" w:rsidRPr="00B63236" w:rsidRDefault="009D0E27" w:rsidP="00121865">
            <w:pPr>
              <w:rPr>
                <w:rFonts w:cs="Arial"/>
                <w:sz w:val="22"/>
                <w:szCs w:val="22"/>
              </w:rPr>
            </w:pPr>
          </w:p>
        </w:tc>
      </w:tr>
      <w:tr w:rsidR="009D0E27" w:rsidRPr="00B63236" w14:paraId="587DC89A"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51A5342" w14:textId="30218282"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6</w:t>
            </w:r>
            <w:r w:rsidRPr="00B63236">
              <w:rPr>
                <w:rFonts w:cs="Arial"/>
                <w:sz w:val="22"/>
                <w:szCs w:val="22"/>
              </w:rPr>
              <w:t>.</w:t>
            </w:r>
          </w:p>
        </w:tc>
        <w:tc>
          <w:tcPr>
            <w:tcW w:w="2297" w:type="dxa"/>
            <w:vAlign w:val="center"/>
          </w:tcPr>
          <w:p w14:paraId="2DF8D7DB" w14:textId="2DDE84BD" w:rsidR="009D0E27" w:rsidRPr="00B63236" w:rsidRDefault="009D0E27" w:rsidP="00121865">
            <w:pPr>
              <w:rPr>
                <w:rFonts w:cs="Arial"/>
                <w:sz w:val="22"/>
                <w:szCs w:val="22"/>
              </w:rPr>
            </w:pPr>
            <w:r w:rsidRPr="00B63236">
              <w:rPr>
                <w:rFonts w:cs="Arial"/>
                <w:sz w:val="22"/>
                <w:szCs w:val="22"/>
              </w:rPr>
              <w:t xml:space="preserve">Reikalavimai apskaitos spintos dalies modulio elementų komplektavimui </w:t>
            </w:r>
            <w:r w:rsidRPr="00B63236">
              <w:rPr>
                <w:rFonts w:cs="Arial"/>
                <w:sz w:val="22"/>
                <w:szCs w:val="22"/>
                <w:vertAlign w:val="superscript"/>
              </w:rPr>
              <w:t>c)</w:t>
            </w:r>
            <w:r w:rsidRPr="00B63236">
              <w:rPr>
                <w:rFonts w:cs="Arial"/>
                <w:sz w:val="22"/>
                <w:szCs w:val="22"/>
              </w:rPr>
              <w:t>:</w:t>
            </w:r>
          </w:p>
        </w:tc>
        <w:tc>
          <w:tcPr>
            <w:tcW w:w="4961" w:type="dxa"/>
            <w:gridSpan w:val="2"/>
          </w:tcPr>
          <w:p w14:paraId="3E7DADF9" w14:textId="77777777" w:rsidR="009D0E27" w:rsidRPr="00B63236" w:rsidRDefault="009D0E27" w:rsidP="00121865">
            <w:pPr>
              <w:jc w:val="both"/>
              <w:rPr>
                <w:rFonts w:cs="Arial"/>
                <w:sz w:val="22"/>
                <w:szCs w:val="22"/>
              </w:rPr>
            </w:pPr>
          </w:p>
        </w:tc>
        <w:tc>
          <w:tcPr>
            <w:tcW w:w="2273" w:type="dxa"/>
          </w:tcPr>
          <w:p w14:paraId="7687F2E2" w14:textId="77777777" w:rsidR="009D0E27" w:rsidRPr="00B63236" w:rsidRDefault="009D0E27" w:rsidP="00121865">
            <w:pPr>
              <w:rPr>
                <w:rFonts w:cs="Arial"/>
                <w:sz w:val="22"/>
                <w:szCs w:val="22"/>
              </w:rPr>
            </w:pPr>
          </w:p>
        </w:tc>
      </w:tr>
      <w:tr w:rsidR="009D0E27" w:rsidRPr="00B63236" w14:paraId="20B263FE"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C85A990" w14:textId="47E06EE8"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6</w:t>
            </w:r>
            <w:r w:rsidRPr="00B63236">
              <w:rPr>
                <w:rFonts w:cs="Arial"/>
                <w:sz w:val="22"/>
                <w:szCs w:val="22"/>
              </w:rPr>
              <w:t>.1.</w:t>
            </w:r>
          </w:p>
        </w:tc>
        <w:tc>
          <w:tcPr>
            <w:tcW w:w="2297" w:type="dxa"/>
            <w:vAlign w:val="center"/>
          </w:tcPr>
          <w:p w14:paraId="5EC6EF8C" w14:textId="77777777" w:rsidR="009D0E27" w:rsidRPr="00B63236" w:rsidRDefault="009D0E27" w:rsidP="00121865">
            <w:pPr>
              <w:rPr>
                <w:rFonts w:cs="Arial"/>
                <w:sz w:val="22"/>
                <w:szCs w:val="22"/>
              </w:rPr>
            </w:pPr>
          </w:p>
        </w:tc>
        <w:tc>
          <w:tcPr>
            <w:tcW w:w="4961" w:type="dxa"/>
            <w:gridSpan w:val="2"/>
          </w:tcPr>
          <w:p w14:paraId="72C529BB" w14:textId="0611DAC1" w:rsidR="009D0E27" w:rsidRPr="00B63236" w:rsidRDefault="009D0E27" w:rsidP="00121865">
            <w:pPr>
              <w:jc w:val="both"/>
              <w:rPr>
                <w:rFonts w:cs="Arial"/>
                <w:sz w:val="22"/>
                <w:szCs w:val="22"/>
              </w:rPr>
            </w:pPr>
            <w:r w:rsidRPr="00B63236">
              <w:rPr>
                <w:rFonts w:cs="Arial"/>
                <w:sz w:val="22"/>
                <w:szCs w:val="22"/>
              </w:rPr>
              <w:t>Apskaitos dalies modulyje montuojami</w:t>
            </w:r>
            <w:r w:rsidR="00073316">
              <w:rPr>
                <w:rFonts w:cs="Arial"/>
                <w:sz w:val="22"/>
                <w:szCs w:val="22"/>
              </w:rPr>
              <w:t xml:space="preserve"> elementai vadovaujantis principinėmis elektros apskaitos prietaisų pajungimo schemomis</w:t>
            </w:r>
            <w:r w:rsidRPr="00B63236">
              <w:rPr>
                <w:rFonts w:cs="Arial"/>
                <w:sz w:val="22"/>
                <w:szCs w:val="22"/>
              </w:rPr>
              <w:t>:</w:t>
            </w:r>
          </w:p>
          <w:p w14:paraId="10DED449" w14:textId="18FD0479" w:rsidR="009D0E27" w:rsidRPr="00E74D20" w:rsidRDefault="009D0E27" w:rsidP="00121865">
            <w:pPr>
              <w:jc w:val="both"/>
              <w:rPr>
                <w:rFonts w:cs="Arial"/>
                <w:sz w:val="22"/>
                <w:szCs w:val="22"/>
              </w:rPr>
            </w:pPr>
            <w:r w:rsidRPr="00B63236">
              <w:rPr>
                <w:rFonts w:cs="Arial"/>
                <w:sz w:val="22"/>
                <w:szCs w:val="22"/>
              </w:rPr>
              <w:t>Nulinio ir apsauginio laidininko (PEN) šyn</w:t>
            </w:r>
            <w:r w:rsidR="00DD3104">
              <w:rPr>
                <w:rFonts w:cs="Arial"/>
                <w:sz w:val="22"/>
                <w:szCs w:val="22"/>
              </w:rPr>
              <w:t>a</w:t>
            </w:r>
            <w:r w:rsidR="00DF4383">
              <w:rPr>
                <w:rFonts w:cs="Arial"/>
                <w:sz w:val="22"/>
                <w:szCs w:val="22"/>
              </w:rPr>
              <w:t>,</w:t>
            </w:r>
            <w:r w:rsidRPr="00B63236">
              <w:rPr>
                <w:rFonts w:cs="Arial"/>
                <w:sz w:val="22"/>
                <w:szCs w:val="22"/>
              </w:rPr>
              <w:t xml:space="preserve"> automatiniai jungikliai, </w:t>
            </w:r>
            <w:r w:rsidR="00DF4383">
              <w:rPr>
                <w:rFonts w:cs="Arial"/>
                <w:sz w:val="22"/>
                <w:szCs w:val="22"/>
              </w:rPr>
              <w:t xml:space="preserve">bandymo </w:t>
            </w:r>
            <w:proofErr w:type="spellStart"/>
            <w:r w:rsidR="00DF4383">
              <w:rPr>
                <w:rFonts w:cs="Arial"/>
                <w:sz w:val="22"/>
                <w:szCs w:val="22"/>
              </w:rPr>
              <w:t>gnybt</w:t>
            </w:r>
            <w:r w:rsidR="003702E2">
              <w:rPr>
                <w:rFonts w:cs="Arial"/>
                <w:sz w:val="22"/>
                <w:szCs w:val="22"/>
              </w:rPr>
              <w:t>y</w:t>
            </w:r>
            <w:r w:rsidR="00DF4383">
              <w:rPr>
                <w:rFonts w:cs="Arial"/>
                <w:sz w:val="22"/>
                <w:szCs w:val="22"/>
              </w:rPr>
              <w:t>nai</w:t>
            </w:r>
            <w:proofErr w:type="spellEnd"/>
            <w:r w:rsidR="00DF4383">
              <w:rPr>
                <w:rFonts w:cs="Arial"/>
                <w:sz w:val="22"/>
                <w:szCs w:val="22"/>
              </w:rPr>
              <w:t xml:space="preserve">, srovės </w:t>
            </w:r>
            <w:r w:rsidR="00775C43">
              <w:rPr>
                <w:rFonts w:cs="Arial"/>
                <w:sz w:val="22"/>
                <w:szCs w:val="22"/>
              </w:rPr>
              <w:t xml:space="preserve">matavimo </w:t>
            </w:r>
            <w:r w:rsidR="00DF4383">
              <w:rPr>
                <w:rFonts w:cs="Arial"/>
                <w:sz w:val="22"/>
                <w:szCs w:val="22"/>
              </w:rPr>
              <w:t>transformatoriai</w:t>
            </w:r>
            <w:r w:rsidRPr="00E74D20">
              <w:rPr>
                <w:rFonts w:cs="Arial"/>
                <w:sz w:val="22"/>
                <w:szCs w:val="22"/>
              </w:rPr>
              <w:t>, kiti standartiniai elektros aparatai.</w:t>
            </w:r>
          </w:p>
          <w:p w14:paraId="10E0BFFA" w14:textId="7601D0D6" w:rsidR="004A3395" w:rsidRPr="00B63236" w:rsidRDefault="00DF4383" w:rsidP="00121865">
            <w:pPr>
              <w:jc w:val="both"/>
              <w:rPr>
                <w:rFonts w:cs="Arial"/>
                <w:sz w:val="22"/>
                <w:szCs w:val="22"/>
              </w:rPr>
            </w:pPr>
            <w:r>
              <w:rPr>
                <w:rFonts w:cs="Arial"/>
                <w:sz w:val="22"/>
                <w:szCs w:val="22"/>
              </w:rPr>
              <w:t>Visi elementai ir šynos</w:t>
            </w:r>
            <w:r w:rsidR="009D0E27" w:rsidRPr="00E74D20">
              <w:rPr>
                <w:rFonts w:cs="Arial"/>
                <w:sz w:val="22"/>
                <w:szCs w:val="22"/>
              </w:rPr>
              <w:t xml:space="preserve"> turi būti įmontuotos taip, kad būtų patogų aptarnauti  laidininkų tvirtinimo varžtus.</w:t>
            </w:r>
          </w:p>
        </w:tc>
        <w:tc>
          <w:tcPr>
            <w:tcW w:w="2273" w:type="dxa"/>
          </w:tcPr>
          <w:p w14:paraId="1931A5CD" w14:textId="77777777" w:rsidR="009D0E27" w:rsidRPr="00B63236" w:rsidRDefault="009D0E27" w:rsidP="00121865">
            <w:pPr>
              <w:rPr>
                <w:rFonts w:cs="Arial"/>
                <w:sz w:val="22"/>
                <w:szCs w:val="22"/>
              </w:rPr>
            </w:pPr>
          </w:p>
        </w:tc>
      </w:tr>
      <w:tr w:rsidR="009D0E27" w:rsidRPr="00B63236" w14:paraId="2DF7AE14"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3B83FBA" w14:textId="2E47C57B"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6</w:t>
            </w:r>
            <w:r w:rsidRPr="00B63236">
              <w:rPr>
                <w:rFonts w:cs="Arial"/>
                <w:sz w:val="22"/>
                <w:szCs w:val="22"/>
              </w:rPr>
              <w:t>.</w:t>
            </w:r>
            <w:r w:rsidR="00B36B15">
              <w:rPr>
                <w:rFonts w:cs="Arial"/>
                <w:sz w:val="22"/>
                <w:szCs w:val="22"/>
              </w:rPr>
              <w:t>2</w:t>
            </w:r>
            <w:r w:rsidRPr="00B63236">
              <w:rPr>
                <w:rFonts w:cs="Arial"/>
                <w:sz w:val="22"/>
                <w:szCs w:val="22"/>
              </w:rPr>
              <w:t>.</w:t>
            </w:r>
          </w:p>
        </w:tc>
        <w:tc>
          <w:tcPr>
            <w:tcW w:w="2297" w:type="dxa"/>
            <w:vAlign w:val="center"/>
          </w:tcPr>
          <w:p w14:paraId="2E71B2BD" w14:textId="77777777" w:rsidR="009D0E27" w:rsidRPr="00B63236" w:rsidRDefault="009D0E27" w:rsidP="00121865">
            <w:pPr>
              <w:rPr>
                <w:rFonts w:cs="Arial"/>
                <w:sz w:val="22"/>
                <w:szCs w:val="22"/>
              </w:rPr>
            </w:pPr>
          </w:p>
        </w:tc>
        <w:tc>
          <w:tcPr>
            <w:tcW w:w="4961" w:type="dxa"/>
            <w:gridSpan w:val="2"/>
          </w:tcPr>
          <w:p w14:paraId="15638B7E" w14:textId="7BC1F32B" w:rsidR="009D0E27" w:rsidRPr="00B63236" w:rsidRDefault="00E419D7" w:rsidP="00121865">
            <w:pPr>
              <w:jc w:val="both"/>
              <w:rPr>
                <w:rFonts w:cs="Arial"/>
                <w:b/>
                <w:sz w:val="22"/>
                <w:szCs w:val="22"/>
              </w:rPr>
            </w:pPr>
            <w:r>
              <w:rPr>
                <w:rFonts w:cs="Arial"/>
                <w:b/>
                <w:sz w:val="22"/>
                <w:szCs w:val="22"/>
              </w:rPr>
              <w:t>Srovės</w:t>
            </w:r>
            <w:r w:rsidR="00775C43">
              <w:rPr>
                <w:rFonts w:cs="Arial"/>
                <w:b/>
                <w:sz w:val="22"/>
                <w:szCs w:val="22"/>
              </w:rPr>
              <w:t xml:space="preserve"> matavimo</w:t>
            </w:r>
            <w:r>
              <w:rPr>
                <w:rFonts w:cs="Arial"/>
                <w:b/>
                <w:sz w:val="22"/>
                <w:szCs w:val="22"/>
              </w:rPr>
              <w:t xml:space="preserve"> transformatoriai</w:t>
            </w:r>
            <w:r w:rsidR="009D0E27" w:rsidRPr="00B63236">
              <w:rPr>
                <w:rFonts w:cs="Arial"/>
                <w:b/>
                <w:sz w:val="22"/>
                <w:szCs w:val="22"/>
              </w:rPr>
              <w:t xml:space="preserve">: </w:t>
            </w:r>
          </w:p>
          <w:p w14:paraId="36E8EAB2" w14:textId="3919E959" w:rsidR="00E419D7" w:rsidRDefault="009D0E27" w:rsidP="00121865">
            <w:pPr>
              <w:jc w:val="both"/>
              <w:rPr>
                <w:rFonts w:cs="Arial"/>
                <w:sz w:val="22"/>
                <w:szCs w:val="22"/>
              </w:rPr>
            </w:pPr>
            <w:r w:rsidRPr="00B63236">
              <w:rPr>
                <w:rFonts w:cs="Arial"/>
                <w:sz w:val="22"/>
                <w:szCs w:val="22"/>
              </w:rPr>
              <w:t xml:space="preserve">- </w:t>
            </w:r>
            <w:r w:rsidR="00E419D7">
              <w:rPr>
                <w:rFonts w:cs="Arial"/>
                <w:sz w:val="22"/>
                <w:szCs w:val="22"/>
              </w:rPr>
              <w:t>tikslumo klasė 0,5</w:t>
            </w:r>
            <w:r w:rsidR="006B1622">
              <w:rPr>
                <w:rFonts w:cs="Arial"/>
                <w:sz w:val="22"/>
                <w:szCs w:val="22"/>
              </w:rPr>
              <w:t>s</w:t>
            </w:r>
            <w:r w:rsidR="00712478">
              <w:rPr>
                <w:rFonts w:cs="Arial"/>
                <w:sz w:val="22"/>
                <w:szCs w:val="22"/>
              </w:rPr>
              <w:t xml:space="preserve"> arba 0,2s pagal projektinius sprendinius</w:t>
            </w:r>
            <w:r w:rsidR="00E419D7">
              <w:rPr>
                <w:rFonts w:cs="Arial"/>
                <w:sz w:val="22"/>
                <w:szCs w:val="22"/>
              </w:rPr>
              <w:t>;</w:t>
            </w:r>
          </w:p>
          <w:p w14:paraId="5AE2D347" w14:textId="4EA83AC6" w:rsidR="00D41FA7" w:rsidRPr="00B63236" w:rsidRDefault="00D41FA7" w:rsidP="00121865">
            <w:pPr>
              <w:jc w:val="both"/>
              <w:rPr>
                <w:rFonts w:cs="Arial"/>
                <w:sz w:val="22"/>
                <w:szCs w:val="22"/>
              </w:rPr>
            </w:pPr>
            <w:r>
              <w:rPr>
                <w:rFonts w:cs="Arial"/>
                <w:sz w:val="22"/>
                <w:szCs w:val="22"/>
              </w:rPr>
              <w:t xml:space="preserve">- </w:t>
            </w:r>
            <w:r w:rsidRPr="00275A71">
              <w:rPr>
                <w:rFonts w:cs="Arial"/>
                <w:sz w:val="22"/>
                <w:szCs w:val="22"/>
              </w:rPr>
              <w:t>techninių duomenų lentelė turi būti pritvirtinta po dangteliu matomoje vietoje ir taip, kad nebūtų galima jos pasiekti nenutraukiant Tiekėjo uždėtos plombos.</w:t>
            </w:r>
          </w:p>
        </w:tc>
        <w:tc>
          <w:tcPr>
            <w:tcW w:w="2273" w:type="dxa"/>
          </w:tcPr>
          <w:p w14:paraId="4AD023BC" w14:textId="77777777" w:rsidR="009D0E27" w:rsidRPr="00B63236" w:rsidRDefault="009D0E27" w:rsidP="00B87062">
            <w:pPr>
              <w:rPr>
                <w:rFonts w:cs="Arial"/>
                <w:sz w:val="22"/>
                <w:szCs w:val="22"/>
              </w:rPr>
            </w:pPr>
          </w:p>
        </w:tc>
      </w:tr>
      <w:tr w:rsidR="00E419D7" w:rsidRPr="00B63236" w14:paraId="206E2313"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4AE3F0E" w14:textId="1F2EE67D" w:rsidR="00E419D7" w:rsidRPr="00B63236" w:rsidRDefault="00B36B15" w:rsidP="00121865">
            <w:pPr>
              <w:tabs>
                <w:tab w:val="left" w:pos="284"/>
              </w:tabs>
              <w:rPr>
                <w:rFonts w:cs="Arial"/>
                <w:sz w:val="22"/>
                <w:szCs w:val="22"/>
              </w:rPr>
            </w:pPr>
            <w:r>
              <w:rPr>
                <w:rFonts w:cs="Arial"/>
                <w:sz w:val="22"/>
                <w:szCs w:val="22"/>
              </w:rPr>
              <w:t>26.3.</w:t>
            </w:r>
          </w:p>
        </w:tc>
        <w:tc>
          <w:tcPr>
            <w:tcW w:w="2297" w:type="dxa"/>
            <w:vAlign w:val="center"/>
          </w:tcPr>
          <w:p w14:paraId="3BB5DC85" w14:textId="77777777" w:rsidR="00E419D7" w:rsidRPr="00B63236" w:rsidRDefault="00E419D7" w:rsidP="00121865">
            <w:pPr>
              <w:rPr>
                <w:rFonts w:cs="Arial"/>
                <w:sz w:val="22"/>
                <w:szCs w:val="22"/>
              </w:rPr>
            </w:pPr>
          </w:p>
        </w:tc>
        <w:tc>
          <w:tcPr>
            <w:tcW w:w="4961" w:type="dxa"/>
            <w:gridSpan w:val="2"/>
          </w:tcPr>
          <w:p w14:paraId="1902B923" w14:textId="640E1191" w:rsidR="00E419D7" w:rsidRDefault="00E419D7" w:rsidP="00121865">
            <w:pPr>
              <w:jc w:val="both"/>
              <w:rPr>
                <w:rFonts w:cs="Arial"/>
                <w:b/>
                <w:sz w:val="22"/>
                <w:szCs w:val="22"/>
              </w:rPr>
            </w:pPr>
            <w:r>
              <w:rPr>
                <w:rFonts w:cs="Arial"/>
                <w:b/>
                <w:sz w:val="22"/>
                <w:szCs w:val="22"/>
              </w:rPr>
              <w:t xml:space="preserve">Bandymo </w:t>
            </w:r>
            <w:proofErr w:type="spellStart"/>
            <w:r w:rsidR="00DF4383">
              <w:rPr>
                <w:rFonts w:cs="Arial"/>
                <w:b/>
                <w:sz w:val="22"/>
                <w:szCs w:val="22"/>
              </w:rPr>
              <w:t>gnybt</w:t>
            </w:r>
            <w:r w:rsidR="003702E2">
              <w:rPr>
                <w:rFonts w:cs="Arial"/>
                <w:b/>
                <w:sz w:val="22"/>
                <w:szCs w:val="22"/>
              </w:rPr>
              <w:t>y</w:t>
            </w:r>
            <w:r w:rsidR="00DF4383">
              <w:rPr>
                <w:rFonts w:cs="Arial"/>
                <w:b/>
                <w:sz w:val="22"/>
                <w:szCs w:val="22"/>
              </w:rPr>
              <w:t>nas</w:t>
            </w:r>
            <w:proofErr w:type="spellEnd"/>
            <w:r w:rsidR="006B1622">
              <w:rPr>
                <w:rFonts w:cs="Arial"/>
                <w:b/>
                <w:sz w:val="22"/>
                <w:szCs w:val="22"/>
              </w:rPr>
              <w:t>:</w:t>
            </w:r>
          </w:p>
          <w:p w14:paraId="4AD9AB63" w14:textId="5F65E35F" w:rsidR="006B1622" w:rsidRPr="00DF4383" w:rsidRDefault="006B1622" w:rsidP="00121865">
            <w:pPr>
              <w:jc w:val="both"/>
              <w:rPr>
                <w:rFonts w:cs="Arial"/>
                <w:sz w:val="22"/>
                <w:szCs w:val="22"/>
              </w:rPr>
            </w:pPr>
            <w:r>
              <w:rPr>
                <w:rFonts w:cs="Arial"/>
                <w:sz w:val="22"/>
                <w:szCs w:val="22"/>
              </w:rPr>
              <w:t>-</w:t>
            </w:r>
            <w:r w:rsidRPr="006B1622">
              <w:rPr>
                <w:rFonts w:cs="Arial"/>
                <w:sz w:val="22"/>
                <w:szCs w:val="22"/>
              </w:rPr>
              <w:t>turi būti tvirtinamas (-i) prie spintos korpuso  horizontaliai</w:t>
            </w:r>
            <w:r w:rsidR="00DF4383">
              <w:rPr>
                <w:rFonts w:cs="Arial"/>
                <w:sz w:val="22"/>
                <w:szCs w:val="22"/>
              </w:rPr>
              <w:t>.</w:t>
            </w:r>
          </w:p>
        </w:tc>
        <w:tc>
          <w:tcPr>
            <w:tcW w:w="2273" w:type="dxa"/>
          </w:tcPr>
          <w:p w14:paraId="1B90E356" w14:textId="77777777" w:rsidR="00E419D7" w:rsidRPr="00B63236" w:rsidRDefault="00E419D7" w:rsidP="00121865">
            <w:pPr>
              <w:rPr>
                <w:rFonts w:cs="Arial"/>
                <w:sz w:val="22"/>
                <w:szCs w:val="22"/>
              </w:rPr>
            </w:pPr>
          </w:p>
        </w:tc>
      </w:tr>
      <w:tr w:rsidR="009D0E27" w:rsidRPr="00B63236" w14:paraId="58859ED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695119D" w14:textId="57DE877F"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6</w:t>
            </w:r>
            <w:r w:rsidRPr="00B63236">
              <w:rPr>
                <w:rFonts w:cs="Arial"/>
                <w:sz w:val="22"/>
                <w:szCs w:val="22"/>
              </w:rPr>
              <w:t>.</w:t>
            </w:r>
            <w:r w:rsidR="00B36B15">
              <w:rPr>
                <w:rFonts w:cs="Arial"/>
                <w:sz w:val="22"/>
                <w:szCs w:val="22"/>
              </w:rPr>
              <w:t>4</w:t>
            </w:r>
            <w:r w:rsidRPr="00B63236">
              <w:rPr>
                <w:rFonts w:cs="Arial"/>
                <w:sz w:val="22"/>
                <w:szCs w:val="22"/>
              </w:rPr>
              <w:t>.</w:t>
            </w:r>
          </w:p>
        </w:tc>
        <w:tc>
          <w:tcPr>
            <w:tcW w:w="2297" w:type="dxa"/>
            <w:vAlign w:val="center"/>
          </w:tcPr>
          <w:p w14:paraId="4FD1B8BC" w14:textId="77777777" w:rsidR="009D0E27" w:rsidRPr="00B63236" w:rsidRDefault="009D0E27" w:rsidP="00121865">
            <w:pPr>
              <w:rPr>
                <w:rFonts w:cs="Arial"/>
                <w:sz w:val="22"/>
                <w:szCs w:val="22"/>
              </w:rPr>
            </w:pPr>
          </w:p>
        </w:tc>
        <w:tc>
          <w:tcPr>
            <w:tcW w:w="4961" w:type="dxa"/>
            <w:gridSpan w:val="2"/>
          </w:tcPr>
          <w:p w14:paraId="7669A995" w14:textId="5F1F3FA6" w:rsidR="009D0E27" w:rsidRPr="00B63236" w:rsidRDefault="009D0E27" w:rsidP="00121865">
            <w:pPr>
              <w:jc w:val="both"/>
              <w:rPr>
                <w:rFonts w:cs="Arial"/>
                <w:b/>
                <w:sz w:val="22"/>
                <w:szCs w:val="22"/>
              </w:rPr>
            </w:pPr>
            <w:r w:rsidRPr="00B63236">
              <w:rPr>
                <w:rFonts w:cs="Arial"/>
                <w:b/>
                <w:sz w:val="22"/>
                <w:szCs w:val="22"/>
              </w:rPr>
              <w:t>Pajungimas :</w:t>
            </w:r>
          </w:p>
          <w:p w14:paraId="3094AF96" w14:textId="585D7828" w:rsidR="009D0E27" w:rsidRDefault="00775C43" w:rsidP="00121865">
            <w:pPr>
              <w:jc w:val="both"/>
              <w:rPr>
                <w:rFonts w:cs="Arial"/>
                <w:sz w:val="22"/>
                <w:szCs w:val="22"/>
              </w:rPr>
            </w:pPr>
            <w:r w:rsidRPr="00B63236">
              <w:rPr>
                <w:rFonts w:cs="Arial"/>
                <w:sz w:val="22"/>
                <w:szCs w:val="22"/>
              </w:rPr>
              <w:lastRenderedPageBreak/>
              <w:t xml:space="preserve">- esant </w:t>
            </w:r>
            <w:r>
              <w:rPr>
                <w:rFonts w:cs="Arial"/>
                <w:sz w:val="22"/>
                <w:szCs w:val="22"/>
              </w:rPr>
              <w:t>ne</w:t>
            </w:r>
            <w:r w:rsidRPr="00B63236">
              <w:rPr>
                <w:rFonts w:cs="Arial"/>
                <w:sz w:val="22"/>
                <w:szCs w:val="22"/>
              </w:rPr>
              <w:t xml:space="preserve">tiesioginiam </w:t>
            </w:r>
            <w:r>
              <w:rPr>
                <w:rFonts w:cs="Arial"/>
                <w:sz w:val="22"/>
                <w:szCs w:val="22"/>
              </w:rPr>
              <w:t>su</w:t>
            </w:r>
            <w:r w:rsidRPr="00B63236">
              <w:rPr>
                <w:rFonts w:cs="Arial"/>
                <w:sz w:val="22"/>
                <w:szCs w:val="22"/>
              </w:rPr>
              <w:t xml:space="preserve"> srovės </w:t>
            </w:r>
            <w:r>
              <w:rPr>
                <w:rFonts w:cs="Arial"/>
                <w:sz w:val="22"/>
                <w:szCs w:val="22"/>
              </w:rPr>
              <w:t xml:space="preserve">matavimo </w:t>
            </w:r>
            <w:r w:rsidRPr="00B63236">
              <w:rPr>
                <w:rFonts w:cs="Arial"/>
                <w:sz w:val="22"/>
                <w:szCs w:val="22"/>
              </w:rPr>
              <w:t>transformatorių apskaitos prietaisų pajungimui</w:t>
            </w:r>
            <w:r>
              <w:rPr>
                <w:rFonts w:cs="Arial"/>
                <w:sz w:val="22"/>
                <w:szCs w:val="22"/>
              </w:rPr>
              <w:t xml:space="preserve"> naudojami </w:t>
            </w:r>
            <w:r w:rsidRPr="00B63236">
              <w:rPr>
                <w:rFonts w:cs="Arial"/>
                <w:sz w:val="22"/>
                <w:szCs w:val="22"/>
              </w:rPr>
              <w:t>laidininkai, kurie parenkami pagal automatinio jungiklio vardinę srov</w:t>
            </w:r>
            <w:r w:rsidR="004A3395">
              <w:rPr>
                <w:rFonts w:cs="Arial"/>
                <w:sz w:val="22"/>
                <w:szCs w:val="22"/>
              </w:rPr>
              <w:t>ę</w:t>
            </w:r>
            <w:r w:rsidR="004345AF">
              <w:rPr>
                <w:rFonts w:cs="Arial"/>
                <w:sz w:val="22"/>
                <w:szCs w:val="22"/>
              </w:rPr>
              <w:t>;</w:t>
            </w:r>
          </w:p>
          <w:p w14:paraId="4D19C2BC" w14:textId="77777777" w:rsidR="00F04960" w:rsidRDefault="00F04960" w:rsidP="00121865">
            <w:pPr>
              <w:jc w:val="both"/>
              <w:rPr>
                <w:rFonts w:cs="Arial"/>
                <w:sz w:val="22"/>
                <w:szCs w:val="22"/>
              </w:rPr>
            </w:pPr>
            <w:r>
              <w:rPr>
                <w:rFonts w:cs="Arial"/>
                <w:sz w:val="22"/>
                <w:szCs w:val="22"/>
              </w:rPr>
              <w:t xml:space="preserve">- </w:t>
            </w:r>
            <w:r w:rsidR="004345AF">
              <w:rPr>
                <w:rFonts w:cs="Arial"/>
                <w:sz w:val="22"/>
                <w:szCs w:val="22"/>
              </w:rPr>
              <w:t>laidininkas (jungtis) jungiantis kabelių dalies modulyje esančias šynas ir automatinį jungiklį apskaitos dalies modulyje montuojamas viršuje, kaip parodyta „Spintose prietaisų ir elementų išdėstymas“</w:t>
            </w:r>
            <w:r w:rsidR="00B87062">
              <w:rPr>
                <w:rFonts w:cs="Arial"/>
                <w:sz w:val="22"/>
                <w:szCs w:val="22"/>
              </w:rPr>
              <w:t>;</w:t>
            </w:r>
          </w:p>
          <w:p w14:paraId="3BA8D226" w14:textId="7D007A4A" w:rsidR="00B87062" w:rsidRPr="004A3395" w:rsidRDefault="00B87062" w:rsidP="00121865">
            <w:pPr>
              <w:jc w:val="both"/>
              <w:rPr>
                <w:rFonts w:cs="Arial"/>
                <w:b/>
                <w:sz w:val="22"/>
                <w:szCs w:val="22"/>
              </w:rPr>
            </w:pPr>
            <w:r>
              <w:rPr>
                <w:rFonts w:cs="Arial"/>
                <w:sz w:val="22"/>
                <w:szCs w:val="22"/>
              </w:rPr>
              <w:t>- tais atvejais, kai nėra galimybės prijungti laidininko (jungties) prie automatinio jungiklio kontaktų, galima naudoti papildomus adapterius (šynas).</w:t>
            </w:r>
          </w:p>
        </w:tc>
        <w:tc>
          <w:tcPr>
            <w:tcW w:w="2273" w:type="dxa"/>
          </w:tcPr>
          <w:p w14:paraId="5692CB14" w14:textId="77777777" w:rsidR="009D0E27" w:rsidRPr="00B63236" w:rsidRDefault="009D0E27" w:rsidP="00B87062">
            <w:pPr>
              <w:spacing w:before="100" w:beforeAutospacing="1" w:after="100" w:afterAutospacing="1"/>
              <w:rPr>
                <w:rFonts w:cs="Arial"/>
                <w:sz w:val="22"/>
                <w:szCs w:val="22"/>
              </w:rPr>
            </w:pPr>
          </w:p>
        </w:tc>
      </w:tr>
      <w:tr w:rsidR="004C24C7" w:rsidRPr="00B63236" w14:paraId="24C32030"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7521DEA" w14:textId="30C10DCE" w:rsidR="004C24C7" w:rsidRPr="00B63236" w:rsidRDefault="004C24C7" w:rsidP="00121865">
            <w:pPr>
              <w:tabs>
                <w:tab w:val="left" w:pos="284"/>
              </w:tabs>
              <w:rPr>
                <w:rFonts w:cs="Arial"/>
                <w:sz w:val="22"/>
                <w:szCs w:val="22"/>
              </w:rPr>
            </w:pPr>
            <w:r>
              <w:rPr>
                <w:rFonts w:cs="Arial"/>
                <w:sz w:val="22"/>
                <w:szCs w:val="22"/>
              </w:rPr>
              <w:t>26.</w:t>
            </w:r>
            <w:r w:rsidR="00B36B15">
              <w:rPr>
                <w:rFonts w:cs="Arial"/>
                <w:sz w:val="22"/>
                <w:szCs w:val="22"/>
              </w:rPr>
              <w:t>5</w:t>
            </w:r>
            <w:r>
              <w:rPr>
                <w:rFonts w:cs="Arial"/>
                <w:sz w:val="22"/>
                <w:szCs w:val="22"/>
              </w:rPr>
              <w:t>.</w:t>
            </w:r>
          </w:p>
        </w:tc>
        <w:tc>
          <w:tcPr>
            <w:tcW w:w="2297" w:type="dxa"/>
            <w:vAlign w:val="center"/>
          </w:tcPr>
          <w:p w14:paraId="04528EE6" w14:textId="77777777" w:rsidR="004C24C7" w:rsidRPr="00B63236" w:rsidRDefault="004C24C7" w:rsidP="00121865">
            <w:pPr>
              <w:rPr>
                <w:rFonts w:cs="Arial"/>
                <w:sz w:val="22"/>
                <w:szCs w:val="22"/>
              </w:rPr>
            </w:pPr>
          </w:p>
        </w:tc>
        <w:tc>
          <w:tcPr>
            <w:tcW w:w="4961" w:type="dxa"/>
            <w:gridSpan w:val="2"/>
          </w:tcPr>
          <w:p w14:paraId="6E40CED1" w14:textId="72342733" w:rsidR="004C24C7" w:rsidRPr="00B63236" w:rsidRDefault="004C24C7" w:rsidP="00121865">
            <w:pPr>
              <w:jc w:val="both"/>
              <w:rPr>
                <w:rFonts w:cs="Arial"/>
                <w:sz w:val="22"/>
                <w:szCs w:val="22"/>
              </w:rPr>
            </w:pPr>
            <w:r w:rsidRPr="00B63236">
              <w:rPr>
                <w:rFonts w:cs="Arial"/>
                <w:sz w:val="22"/>
                <w:szCs w:val="22"/>
              </w:rPr>
              <w:t>Visi laidai apskaitos dalyje (</w:t>
            </w:r>
            <w:r>
              <w:rPr>
                <w:rFonts w:cs="Arial"/>
                <w:sz w:val="22"/>
                <w:szCs w:val="22"/>
              </w:rPr>
              <w:t>tiek pagrindiniai tiek antrinių grandinių</w:t>
            </w:r>
            <w:r w:rsidRPr="00B63236">
              <w:rPr>
                <w:rFonts w:cs="Arial"/>
                <w:sz w:val="22"/>
                <w:szCs w:val="22"/>
              </w:rPr>
              <w:t>) turi būti sumontuoti</w:t>
            </w:r>
            <w:r>
              <w:rPr>
                <w:rFonts w:cs="Arial"/>
                <w:sz w:val="22"/>
                <w:szCs w:val="22"/>
              </w:rPr>
              <w:t xml:space="preserve"> projektuojamiems apskaitos prietaisams</w:t>
            </w:r>
            <w:r w:rsidRPr="00B63236">
              <w:rPr>
                <w:rFonts w:cs="Arial"/>
                <w:sz w:val="22"/>
                <w:szCs w:val="22"/>
              </w:rPr>
              <w:t>.</w:t>
            </w:r>
          </w:p>
        </w:tc>
        <w:tc>
          <w:tcPr>
            <w:tcW w:w="2273" w:type="dxa"/>
          </w:tcPr>
          <w:p w14:paraId="474B09C8" w14:textId="77777777" w:rsidR="004C24C7" w:rsidRPr="00B63236" w:rsidRDefault="004C24C7" w:rsidP="00121865">
            <w:pPr>
              <w:rPr>
                <w:rFonts w:cs="Arial"/>
                <w:sz w:val="22"/>
                <w:szCs w:val="22"/>
              </w:rPr>
            </w:pPr>
          </w:p>
        </w:tc>
      </w:tr>
      <w:tr w:rsidR="009D0E27" w:rsidRPr="00B63236" w14:paraId="0B6AEE53"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63D36E3" w14:textId="76EC9DE1"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6</w:t>
            </w:r>
            <w:r w:rsidRPr="00B63236">
              <w:rPr>
                <w:rFonts w:cs="Arial"/>
                <w:sz w:val="22"/>
                <w:szCs w:val="22"/>
              </w:rPr>
              <w:t>.</w:t>
            </w:r>
            <w:r w:rsidR="00B36B15">
              <w:rPr>
                <w:rFonts w:cs="Arial"/>
                <w:sz w:val="22"/>
                <w:szCs w:val="22"/>
              </w:rPr>
              <w:t>6</w:t>
            </w:r>
            <w:r w:rsidRPr="00B63236">
              <w:rPr>
                <w:rFonts w:cs="Arial"/>
                <w:sz w:val="22"/>
                <w:szCs w:val="22"/>
              </w:rPr>
              <w:t>.</w:t>
            </w:r>
          </w:p>
        </w:tc>
        <w:tc>
          <w:tcPr>
            <w:tcW w:w="2297" w:type="dxa"/>
            <w:vAlign w:val="center"/>
          </w:tcPr>
          <w:p w14:paraId="756F4EF8" w14:textId="77777777" w:rsidR="009D0E27" w:rsidRPr="00B63236" w:rsidRDefault="009D0E27" w:rsidP="00121865">
            <w:pPr>
              <w:rPr>
                <w:rFonts w:cs="Arial"/>
                <w:sz w:val="22"/>
                <w:szCs w:val="22"/>
              </w:rPr>
            </w:pPr>
          </w:p>
        </w:tc>
        <w:tc>
          <w:tcPr>
            <w:tcW w:w="4961" w:type="dxa"/>
            <w:gridSpan w:val="2"/>
          </w:tcPr>
          <w:p w14:paraId="4A357C40" w14:textId="344D3000" w:rsidR="009D0E27" w:rsidRPr="00B63236" w:rsidRDefault="009D0E27" w:rsidP="00121865">
            <w:pPr>
              <w:jc w:val="both"/>
              <w:rPr>
                <w:rFonts w:cs="Arial"/>
                <w:sz w:val="22"/>
                <w:szCs w:val="22"/>
              </w:rPr>
            </w:pPr>
            <w:r w:rsidRPr="00B63236">
              <w:rPr>
                <w:rFonts w:cs="Arial"/>
                <w:sz w:val="22"/>
                <w:szCs w:val="22"/>
              </w:rPr>
              <w:t xml:space="preserve">Automatiniai jungikliai ir </w:t>
            </w:r>
            <w:r w:rsidR="00DF4383">
              <w:rPr>
                <w:rFonts w:cs="Arial"/>
                <w:sz w:val="22"/>
                <w:szCs w:val="22"/>
              </w:rPr>
              <w:t xml:space="preserve">0,4 </w:t>
            </w:r>
            <w:proofErr w:type="spellStart"/>
            <w:r w:rsidR="00DF4383">
              <w:rPr>
                <w:rFonts w:cs="Arial"/>
                <w:sz w:val="22"/>
                <w:szCs w:val="22"/>
              </w:rPr>
              <w:t>kV</w:t>
            </w:r>
            <w:proofErr w:type="spellEnd"/>
            <w:r w:rsidR="00DF4383">
              <w:rPr>
                <w:rFonts w:cs="Arial"/>
                <w:sz w:val="22"/>
                <w:szCs w:val="22"/>
              </w:rPr>
              <w:t xml:space="preserve"> srovės </w:t>
            </w:r>
            <w:r w:rsidR="00775C43">
              <w:rPr>
                <w:rFonts w:cs="Arial"/>
                <w:sz w:val="22"/>
                <w:szCs w:val="22"/>
              </w:rPr>
              <w:t xml:space="preserve">matavimo </w:t>
            </w:r>
            <w:r w:rsidR="00DF4383">
              <w:rPr>
                <w:rFonts w:cs="Arial"/>
                <w:sz w:val="22"/>
                <w:szCs w:val="22"/>
              </w:rPr>
              <w:t xml:space="preserve">transformatoriai </w:t>
            </w:r>
            <w:r w:rsidRPr="00B63236">
              <w:rPr>
                <w:rFonts w:cs="Arial"/>
                <w:sz w:val="22"/>
                <w:szCs w:val="22"/>
              </w:rPr>
              <w:t>pagal AB „Energijos skirstymo operatorius“  galiojančius techninius reikalavimus.</w:t>
            </w:r>
          </w:p>
        </w:tc>
        <w:tc>
          <w:tcPr>
            <w:tcW w:w="2273" w:type="dxa"/>
          </w:tcPr>
          <w:p w14:paraId="00EC7C58" w14:textId="77777777" w:rsidR="009D0E27" w:rsidRPr="00B63236" w:rsidRDefault="009D0E27" w:rsidP="00121865">
            <w:pPr>
              <w:rPr>
                <w:rFonts w:cs="Arial"/>
                <w:sz w:val="22"/>
                <w:szCs w:val="22"/>
              </w:rPr>
            </w:pPr>
          </w:p>
        </w:tc>
      </w:tr>
      <w:tr w:rsidR="009D0E27" w:rsidRPr="00B63236" w14:paraId="24F38513"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0459C07" w14:textId="1E681F43"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6</w:t>
            </w:r>
            <w:r w:rsidRPr="00B63236">
              <w:rPr>
                <w:rFonts w:cs="Arial"/>
                <w:sz w:val="22"/>
                <w:szCs w:val="22"/>
              </w:rPr>
              <w:t>.</w:t>
            </w:r>
            <w:r w:rsidR="00B36B15">
              <w:rPr>
                <w:rFonts w:cs="Arial"/>
                <w:sz w:val="22"/>
                <w:szCs w:val="22"/>
              </w:rPr>
              <w:t>7</w:t>
            </w:r>
            <w:r w:rsidRPr="00B63236">
              <w:rPr>
                <w:rFonts w:cs="Arial"/>
                <w:sz w:val="22"/>
                <w:szCs w:val="22"/>
              </w:rPr>
              <w:t>.</w:t>
            </w:r>
          </w:p>
        </w:tc>
        <w:tc>
          <w:tcPr>
            <w:tcW w:w="2297" w:type="dxa"/>
            <w:vAlign w:val="center"/>
          </w:tcPr>
          <w:p w14:paraId="297F8E86" w14:textId="77777777" w:rsidR="009D0E27" w:rsidRPr="00B63236" w:rsidRDefault="009D0E27" w:rsidP="00121865">
            <w:pPr>
              <w:rPr>
                <w:rFonts w:cs="Arial"/>
                <w:sz w:val="22"/>
                <w:szCs w:val="22"/>
              </w:rPr>
            </w:pPr>
          </w:p>
        </w:tc>
        <w:tc>
          <w:tcPr>
            <w:tcW w:w="4961" w:type="dxa"/>
            <w:gridSpan w:val="2"/>
          </w:tcPr>
          <w:p w14:paraId="1D8B81F0" w14:textId="56416D71" w:rsidR="009D0E27" w:rsidRPr="00B63236" w:rsidRDefault="009D0E27" w:rsidP="00121865">
            <w:pPr>
              <w:jc w:val="both"/>
              <w:rPr>
                <w:rFonts w:cs="Arial"/>
                <w:sz w:val="22"/>
                <w:szCs w:val="22"/>
              </w:rPr>
            </w:pPr>
            <w:r w:rsidRPr="00B63236">
              <w:rPr>
                <w:rFonts w:cs="Arial"/>
                <w:b/>
                <w:sz w:val="22"/>
                <w:szCs w:val="22"/>
              </w:rPr>
              <w:t>Visi komplektuojami elementai spintoje turi būti sumontuoti tiekėjo.</w:t>
            </w:r>
          </w:p>
        </w:tc>
        <w:tc>
          <w:tcPr>
            <w:tcW w:w="2273" w:type="dxa"/>
          </w:tcPr>
          <w:p w14:paraId="0C048874" w14:textId="77777777" w:rsidR="009D0E27" w:rsidRPr="00B63236" w:rsidRDefault="009D0E27" w:rsidP="00121865">
            <w:pPr>
              <w:rPr>
                <w:rFonts w:cs="Arial"/>
                <w:sz w:val="22"/>
                <w:szCs w:val="22"/>
              </w:rPr>
            </w:pPr>
          </w:p>
        </w:tc>
      </w:tr>
      <w:tr w:rsidR="009D0E27" w:rsidRPr="00B63236" w14:paraId="68B23C21"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E745FC7" w14:textId="36F72DD9"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lang w:val="en-US"/>
              </w:rPr>
              <w:t>7</w:t>
            </w:r>
            <w:r w:rsidRPr="00B63236">
              <w:rPr>
                <w:rFonts w:cs="Arial"/>
                <w:sz w:val="22"/>
                <w:szCs w:val="22"/>
              </w:rPr>
              <w:t>.</w:t>
            </w:r>
          </w:p>
        </w:tc>
        <w:tc>
          <w:tcPr>
            <w:tcW w:w="2297" w:type="dxa"/>
            <w:vAlign w:val="center"/>
          </w:tcPr>
          <w:p w14:paraId="218B1941" w14:textId="5C7343EC" w:rsidR="009D0E27" w:rsidRPr="00B63236" w:rsidRDefault="009D0E27" w:rsidP="00121865">
            <w:pPr>
              <w:rPr>
                <w:rFonts w:cs="Arial"/>
                <w:sz w:val="22"/>
                <w:szCs w:val="22"/>
              </w:rPr>
            </w:pPr>
            <w:r w:rsidRPr="00B63236">
              <w:rPr>
                <w:rFonts w:cs="Arial"/>
                <w:sz w:val="22"/>
                <w:szCs w:val="22"/>
              </w:rPr>
              <w:t xml:space="preserve">Reikalavimai apskaitos dalies modulio plombavimui </w:t>
            </w:r>
            <w:r w:rsidRPr="00B63236">
              <w:rPr>
                <w:rFonts w:cs="Arial"/>
                <w:sz w:val="22"/>
                <w:szCs w:val="22"/>
                <w:vertAlign w:val="superscript"/>
              </w:rPr>
              <w:t>b)</w:t>
            </w:r>
            <w:r w:rsidRPr="00B63236">
              <w:rPr>
                <w:rFonts w:cs="Arial"/>
                <w:sz w:val="22"/>
                <w:szCs w:val="22"/>
              </w:rPr>
              <w:t>:</w:t>
            </w:r>
          </w:p>
        </w:tc>
        <w:tc>
          <w:tcPr>
            <w:tcW w:w="4961" w:type="dxa"/>
            <w:gridSpan w:val="2"/>
          </w:tcPr>
          <w:p w14:paraId="7054A2C9" w14:textId="77777777" w:rsidR="009D0E27" w:rsidRPr="00B63236" w:rsidRDefault="009D0E27" w:rsidP="00121865">
            <w:pPr>
              <w:jc w:val="both"/>
              <w:rPr>
                <w:rFonts w:cs="Arial"/>
                <w:sz w:val="22"/>
                <w:szCs w:val="22"/>
              </w:rPr>
            </w:pPr>
          </w:p>
        </w:tc>
        <w:tc>
          <w:tcPr>
            <w:tcW w:w="2273" w:type="dxa"/>
          </w:tcPr>
          <w:p w14:paraId="79F5E07E" w14:textId="77777777" w:rsidR="009D0E27" w:rsidRPr="00B63236" w:rsidRDefault="009D0E27" w:rsidP="00121865">
            <w:pPr>
              <w:rPr>
                <w:rFonts w:cs="Arial"/>
                <w:sz w:val="22"/>
                <w:szCs w:val="22"/>
              </w:rPr>
            </w:pPr>
          </w:p>
        </w:tc>
      </w:tr>
      <w:tr w:rsidR="009D0E27" w:rsidRPr="00B63236" w14:paraId="7C3B161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8B9AFA8" w14:textId="6A773A78"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7</w:t>
            </w:r>
            <w:r w:rsidRPr="00B63236">
              <w:rPr>
                <w:rFonts w:cs="Arial"/>
                <w:sz w:val="22"/>
                <w:szCs w:val="22"/>
              </w:rPr>
              <w:t>.1.</w:t>
            </w:r>
          </w:p>
        </w:tc>
        <w:tc>
          <w:tcPr>
            <w:tcW w:w="2297" w:type="dxa"/>
            <w:vAlign w:val="center"/>
          </w:tcPr>
          <w:p w14:paraId="26948890" w14:textId="77777777" w:rsidR="009D0E27" w:rsidRPr="00B63236" w:rsidRDefault="009D0E27" w:rsidP="00121865">
            <w:pPr>
              <w:rPr>
                <w:rFonts w:cs="Arial"/>
                <w:sz w:val="22"/>
                <w:szCs w:val="22"/>
              </w:rPr>
            </w:pPr>
          </w:p>
        </w:tc>
        <w:tc>
          <w:tcPr>
            <w:tcW w:w="4961" w:type="dxa"/>
            <w:gridSpan w:val="2"/>
          </w:tcPr>
          <w:p w14:paraId="2B47CF8F" w14:textId="316C88F5" w:rsidR="009D0E27" w:rsidRPr="00B63236" w:rsidRDefault="009D0E27" w:rsidP="00121865">
            <w:pPr>
              <w:jc w:val="both"/>
              <w:rPr>
                <w:rFonts w:cs="Arial"/>
                <w:sz w:val="22"/>
                <w:szCs w:val="22"/>
              </w:rPr>
            </w:pPr>
            <w:r w:rsidRPr="00B63236">
              <w:rPr>
                <w:rFonts w:cs="Arial"/>
                <w:sz w:val="22"/>
                <w:szCs w:val="22"/>
              </w:rPr>
              <w:t xml:space="preserve">Apskaitos dalies modulyje sumontuoti elektros apskaitos prietaisai ir schemos elementai turi būti uždengti dangčiu pagamintu iš organinio stiklo su metaliniu rėmu. </w:t>
            </w:r>
          </w:p>
        </w:tc>
        <w:tc>
          <w:tcPr>
            <w:tcW w:w="2273" w:type="dxa"/>
          </w:tcPr>
          <w:p w14:paraId="7CF27338" w14:textId="77777777" w:rsidR="009D0E27" w:rsidRPr="00B63236" w:rsidRDefault="009D0E27" w:rsidP="00121865">
            <w:pPr>
              <w:rPr>
                <w:rFonts w:cs="Arial"/>
                <w:sz w:val="22"/>
                <w:szCs w:val="22"/>
              </w:rPr>
            </w:pPr>
          </w:p>
        </w:tc>
      </w:tr>
      <w:tr w:rsidR="009D0E27" w:rsidRPr="00B63236" w14:paraId="0561010A"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51BBD31" w14:textId="7011F451"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7</w:t>
            </w:r>
            <w:r>
              <w:rPr>
                <w:rFonts w:cs="Arial"/>
                <w:sz w:val="22"/>
                <w:szCs w:val="22"/>
              </w:rPr>
              <w:t>.</w:t>
            </w:r>
            <w:r w:rsidRPr="00B63236">
              <w:rPr>
                <w:rFonts w:cs="Arial"/>
                <w:sz w:val="22"/>
                <w:szCs w:val="22"/>
              </w:rPr>
              <w:t>2.</w:t>
            </w:r>
          </w:p>
        </w:tc>
        <w:tc>
          <w:tcPr>
            <w:tcW w:w="2297" w:type="dxa"/>
            <w:vAlign w:val="center"/>
          </w:tcPr>
          <w:p w14:paraId="4435EEB8" w14:textId="77777777" w:rsidR="009D0E27" w:rsidRPr="00B63236" w:rsidRDefault="009D0E27" w:rsidP="00121865">
            <w:pPr>
              <w:rPr>
                <w:rFonts w:cs="Arial"/>
                <w:sz w:val="22"/>
                <w:szCs w:val="22"/>
              </w:rPr>
            </w:pPr>
          </w:p>
        </w:tc>
        <w:tc>
          <w:tcPr>
            <w:tcW w:w="4961" w:type="dxa"/>
            <w:gridSpan w:val="2"/>
          </w:tcPr>
          <w:p w14:paraId="6413F4AA" w14:textId="5BE2A6A4" w:rsidR="009D0E27" w:rsidRPr="00B63236" w:rsidRDefault="009D0E27" w:rsidP="00121865">
            <w:pPr>
              <w:jc w:val="both"/>
              <w:rPr>
                <w:rFonts w:cs="Arial"/>
                <w:sz w:val="22"/>
                <w:szCs w:val="22"/>
              </w:rPr>
            </w:pPr>
            <w:r w:rsidRPr="00B63236">
              <w:rPr>
                <w:rFonts w:cs="Arial"/>
                <w:sz w:val="22"/>
                <w:szCs w:val="22"/>
              </w:rPr>
              <w:t xml:space="preserve">Dangtis turi būti tvirtinamas prie spintos konstrukcijos ne mažiau kaip dviem varžtais. Taip pat turi būti dvi plombavimui pritaikytos vietos, gali būti ir tie patys du varžtai. Visais atvejais dangčio tvirtinimas turi būti toks, kad būtų negalima prieiti prie </w:t>
            </w:r>
            <w:proofErr w:type="spellStart"/>
            <w:r w:rsidRPr="00B63236">
              <w:rPr>
                <w:rFonts w:cs="Arial"/>
                <w:sz w:val="22"/>
                <w:szCs w:val="22"/>
              </w:rPr>
              <w:t>srovinių</w:t>
            </w:r>
            <w:proofErr w:type="spellEnd"/>
            <w:r w:rsidRPr="00B63236">
              <w:rPr>
                <w:rFonts w:cs="Arial"/>
                <w:sz w:val="22"/>
                <w:szCs w:val="22"/>
              </w:rPr>
              <w:t xml:space="preserve"> dalių nenuplėšus plombų.</w:t>
            </w:r>
          </w:p>
        </w:tc>
        <w:tc>
          <w:tcPr>
            <w:tcW w:w="2273" w:type="dxa"/>
          </w:tcPr>
          <w:p w14:paraId="6C9E0635" w14:textId="77777777" w:rsidR="009D0E27" w:rsidRPr="00B63236" w:rsidRDefault="009D0E27" w:rsidP="00121865">
            <w:pPr>
              <w:rPr>
                <w:rFonts w:cs="Arial"/>
                <w:sz w:val="22"/>
                <w:szCs w:val="22"/>
              </w:rPr>
            </w:pPr>
          </w:p>
        </w:tc>
      </w:tr>
      <w:tr w:rsidR="009D0E27" w:rsidRPr="00B63236" w14:paraId="2466F63E"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1CC5099" w14:textId="770EDBC1"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7</w:t>
            </w:r>
            <w:r w:rsidRPr="00B63236">
              <w:rPr>
                <w:rFonts w:cs="Arial"/>
                <w:sz w:val="22"/>
                <w:szCs w:val="22"/>
              </w:rPr>
              <w:t>.3.</w:t>
            </w:r>
          </w:p>
        </w:tc>
        <w:tc>
          <w:tcPr>
            <w:tcW w:w="2297" w:type="dxa"/>
            <w:vAlign w:val="center"/>
          </w:tcPr>
          <w:p w14:paraId="163CAD04" w14:textId="77777777" w:rsidR="009D0E27" w:rsidRPr="00B63236" w:rsidRDefault="009D0E27" w:rsidP="00121865">
            <w:pPr>
              <w:rPr>
                <w:rFonts w:cs="Arial"/>
                <w:sz w:val="22"/>
                <w:szCs w:val="22"/>
              </w:rPr>
            </w:pPr>
          </w:p>
        </w:tc>
        <w:tc>
          <w:tcPr>
            <w:tcW w:w="4961" w:type="dxa"/>
            <w:gridSpan w:val="2"/>
          </w:tcPr>
          <w:p w14:paraId="30C6251C" w14:textId="0C3509A4" w:rsidR="009D0E27" w:rsidRPr="00B63236" w:rsidRDefault="009D0E27" w:rsidP="00121865">
            <w:pPr>
              <w:jc w:val="both"/>
              <w:rPr>
                <w:rFonts w:cs="Arial"/>
                <w:sz w:val="22"/>
                <w:szCs w:val="22"/>
              </w:rPr>
            </w:pPr>
            <w:r w:rsidRPr="00B63236">
              <w:rPr>
                <w:rFonts w:cs="Arial"/>
                <w:sz w:val="22"/>
                <w:szCs w:val="22"/>
              </w:rPr>
              <w:t xml:space="preserve">Dangtis nuėmus plombas bei atsukus varžtus turi būti lengvai nuimamas neatjungus elektros energijos tiekimo vartotojams, </w:t>
            </w:r>
            <w:proofErr w:type="spellStart"/>
            <w:r w:rsidRPr="00B63236">
              <w:rPr>
                <w:rFonts w:cs="Arial"/>
                <w:sz w:val="22"/>
                <w:szCs w:val="22"/>
              </w:rPr>
              <w:t>t.y</w:t>
            </w:r>
            <w:proofErr w:type="spellEnd"/>
            <w:r w:rsidRPr="00B63236">
              <w:rPr>
                <w:rFonts w:cs="Arial"/>
                <w:sz w:val="22"/>
                <w:szCs w:val="22"/>
              </w:rPr>
              <w:t>. elektros įrenginiai neturi maišyti dangčio nuėmimui</w:t>
            </w:r>
            <w:r w:rsidR="00B97678">
              <w:rPr>
                <w:rFonts w:cs="Arial"/>
                <w:sz w:val="22"/>
                <w:szCs w:val="22"/>
              </w:rPr>
              <w:t>;</w:t>
            </w:r>
          </w:p>
        </w:tc>
        <w:tc>
          <w:tcPr>
            <w:tcW w:w="2273" w:type="dxa"/>
          </w:tcPr>
          <w:p w14:paraId="3C8A658F" w14:textId="77777777" w:rsidR="009D0E27" w:rsidRPr="00B63236" w:rsidRDefault="009D0E27" w:rsidP="00121865">
            <w:pPr>
              <w:rPr>
                <w:rFonts w:cs="Arial"/>
                <w:sz w:val="22"/>
                <w:szCs w:val="22"/>
              </w:rPr>
            </w:pPr>
          </w:p>
        </w:tc>
      </w:tr>
      <w:tr w:rsidR="00B97678" w:rsidRPr="00B63236" w14:paraId="61F2A312"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0674AF5" w14:textId="7FE9E0DA" w:rsidR="00B97678" w:rsidRPr="00B63236" w:rsidRDefault="00B97678" w:rsidP="00121865">
            <w:pPr>
              <w:tabs>
                <w:tab w:val="left" w:pos="284"/>
              </w:tabs>
              <w:rPr>
                <w:rFonts w:cs="Arial"/>
                <w:sz w:val="22"/>
                <w:szCs w:val="22"/>
              </w:rPr>
            </w:pPr>
            <w:r>
              <w:rPr>
                <w:rFonts w:cs="Arial"/>
                <w:sz w:val="22"/>
                <w:szCs w:val="22"/>
              </w:rPr>
              <w:t>27.4.</w:t>
            </w:r>
          </w:p>
        </w:tc>
        <w:tc>
          <w:tcPr>
            <w:tcW w:w="2297" w:type="dxa"/>
            <w:vAlign w:val="center"/>
          </w:tcPr>
          <w:p w14:paraId="35B35E9D" w14:textId="77777777" w:rsidR="00B97678" w:rsidRPr="00B63236" w:rsidRDefault="00B97678" w:rsidP="00121865">
            <w:pPr>
              <w:rPr>
                <w:rFonts w:cs="Arial"/>
                <w:sz w:val="22"/>
                <w:szCs w:val="22"/>
              </w:rPr>
            </w:pPr>
          </w:p>
        </w:tc>
        <w:tc>
          <w:tcPr>
            <w:tcW w:w="4961" w:type="dxa"/>
            <w:gridSpan w:val="2"/>
          </w:tcPr>
          <w:p w14:paraId="3D417D0F" w14:textId="07DDC6B6" w:rsidR="00B97678" w:rsidRPr="00B63236" w:rsidRDefault="00B97678" w:rsidP="00121865">
            <w:pPr>
              <w:jc w:val="both"/>
              <w:rPr>
                <w:rFonts w:cs="Arial"/>
                <w:sz w:val="22"/>
                <w:szCs w:val="22"/>
              </w:rPr>
            </w:pPr>
            <w:r>
              <w:rPr>
                <w:rFonts w:cs="Arial"/>
                <w:sz w:val="22"/>
                <w:szCs w:val="22"/>
              </w:rPr>
              <w:t xml:space="preserve">Automatinio jungiklio </w:t>
            </w:r>
            <w:r w:rsidRPr="00B97678">
              <w:rPr>
                <w:rFonts w:cs="Arial"/>
                <w:sz w:val="22"/>
                <w:szCs w:val="22"/>
              </w:rPr>
              <w:t>valdymas (</w:t>
            </w:r>
            <w:proofErr w:type="spellStart"/>
            <w:r w:rsidRPr="00B97678">
              <w:rPr>
                <w:rFonts w:cs="Arial"/>
                <w:sz w:val="22"/>
                <w:szCs w:val="22"/>
              </w:rPr>
              <w:t>atj</w:t>
            </w:r>
            <w:proofErr w:type="spellEnd"/>
            <w:r w:rsidRPr="00B97678">
              <w:rPr>
                <w:rFonts w:cs="Arial"/>
                <w:sz w:val="22"/>
                <w:szCs w:val="22"/>
              </w:rPr>
              <w:t xml:space="preserve">. ir </w:t>
            </w:r>
            <w:proofErr w:type="spellStart"/>
            <w:r w:rsidRPr="00B97678">
              <w:rPr>
                <w:rFonts w:cs="Arial"/>
                <w:sz w:val="22"/>
                <w:szCs w:val="22"/>
              </w:rPr>
              <w:t>įjung</w:t>
            </w:r>
            <w:proofErr w:type="spellEnd"/>
            <w:r w:rsidRPr="00B97678">
              <w:rPr>
                <w:rFonts w:cs="Arial"/>
                <w:sz w:val="22"/>
                <w:szCs w:val="22"/>
              </w:rPr>
              <w:t>.) turi būti galimas be plombuojamo dangčio nuėmimo</w:t>
            </w:r>
            <w:r>
              <w:rPr>
                <w:rFonts w:cs="Arial"/>
                <w:sz w:val="22"/>
                <w:szCs w:val="22"/>
              </w:rPr>
              <w:t>.</w:t>
            </w:r>
          </w:p>
        </w:tc>
        <w:tc>
          <w:tcPr>
            <w:tcW w:w="2273" w:type="dxa"/>
          </w:tcPr>
          <w:p w14:paraId="146781FE" w14:textId="77777777" w:rsidR="00B97678" w:rsidRPr="00B63236" w:rsidRDefault="00B97678" w:rsidP="00121865">
            <w:pPr>
              <w:rPr>
                <w:rFonts w:cs="Arial"/>
                <w:sz w:val="22"/>
                <w:szCs w:val="22"/>
              </w:rPr>
            </w:pPr>
          </w:p>
        </w:tc>
      </w:tr>
      <w:tr w:rsidR="009D0E27" w:rsidRPr="00B63236" w14:paraId="30522D08"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0355827" w14:textId="06F743BB" w:rsidR="009D0E27" w:rsidRPr="00B63236" w:rsidRDefault="009D0E27" w:rsidP="00121865">
            <w:pPr>
              <w:tabs>
                <w:tab w:val="left" w:pos="284"/>
              </w:tabs>
              <w:rPr>
                <w:rFonts w:cs="Arial"/>
                <w:sz w:val="22"/>
                <w:szCs w:val="22"/>
              </w:rPr>
            </w:pPr>
            <w:r w:rsidRPr="00B63236">
              <w:rPr>
                <w:rFonts w:cs="Arial"/>
                <w:sz w:val="22"/>
                <w:szCs w:val="22"/>
              </w:rPr>
              <w:t>2</w:t>
            </w:r>
            <w:r w:rsidR="00BC100F">
              <w:rPr>
                <w:rFonts w:cs="Arial"/>
                <w:sz w:val="22"/>
                <w:szCs w:val="22"/>
              </w:rPr>
              <w:t>8</w:t>
            </w:r>
            <w:r w:rsidRPr="00B63236">
              <w:rPr>
                <w:rFonts w:cs="Arial"/>
                <w:sz w:val="22"/>
                <w:szCs w:val="22"/>
              </w:rPr>
              <w:t>.</w:t>
            </w:r>
          </w:p>
        </w:tc>
        <w:tc>
          <w:tcPr>
            <w:tcW w:w="2297" w:type="dxa"/>
            <w:vAlign w:val="center"/>
          </w:tcPr>
          <w:p w14:paraId="2983A9C9" w14:textId="505FC838" w:rsidR="009D0E27" w:rsidRPr="00B63236" w:rsidRDefault="009D0E27" w:rsidP="00121865">
            <w:pPr>
              <w:rPr>
                <w:rFonts w:cs="Arial"/>
                <w:sz w:val="22"/>
                <w:szCs w:val="22"/>
              </w:rPr>
            </w:pPr>
            <w:r w:rsidRPr="00B63236">
              <w:rPr>
                <w:rFonts w:cs="Arial"/>
                <w:sz w:val="22"/>
                <w:szCs w:val="22"/>
              </w:rPr>
              <w:t xml:space="preserve">Reikalavimai plombuojamam dangčiui </w:t>
            </w:r>
            <w:r w:rsidRPr="00B63236">
              <w:rPr>
                <w:rFonts w:cs="Arial"/>
                <w:sz w:val="22"/>
                <w:szCs w:val="22"/>
                <w:vertAlign w:val="superscript"/>
              </w:rPr>
              <w:t>b)</w:t>
            </w:r>
            <w:r w:rsidRPr="00B63236">
              <w:rPr>
                <w:rFonts w:cs="Arial"/>
                <w:sz w:val="22"/>
                <w:szCs w:val="22"/>
              </w:rPr>
              <w:t>:</w:t>
            </w:r>
          </w:p>
        </w:tc>
        <w:tc>
          <w:tcPr>
            <w:tcW w:w="4961" w:type="dxa"/>
            <w:gridSpan w:val="2"/>
          </w:tcPr>
          <w:p w14:paraId="3B1540C9" w14:textId="77777777" w:rsidR="009D0E27" w:rsidRPr="00B63236" w:rsidRDefault="009D0E27" w:rsidP="00121865">
            <w:pPr>
              <w:jc w:val="both"/>
              <w:rPr>
                <w:rFonts w:cs="Arial"/>
                <w:sz w:val="22"/>
                <w:szCs w:val="22"/>
              </w:rPr>
            </w:pPr>
          </w:p>
        </w:tc>
        <w:tc>
          <w:tcPr>
            <w:tcW w:w="2273" w:type="dxa"/>
          </w:tcPr>
          <w:p w14:paraId="396344C6" w14:textId="77777777" w:rsidR="009D0E27" w:rsidRPr="00B63236" w:rsidRDefault="009D0E27" w:rsidP="00121865">
            <w:pPr>
              <w:rPr>
                <w:rFonts w:cs="Arial"/>
                <w:sz w:val="22"/>
                <w:szCs w:val="22"/>
              </w:rPr>
            </w:pPr>
          </w:p>
        </w:tc>
      </w:tr>
      <w:tr w:rsidR="009D0E27" w:rsidRPr="00B63236" w14:paraId="30E5AE4A"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B966239" w14:textId="018578CF" w:rsidR="009D0E27" w:rsidRPr="00B63236" w:rsidRDefault="009D0E27" w:rsidP="00121865">
            <w:pPr>
              <w:tabs>
                <w:tab w:val="left" w:pos="284"/>
              </w:tabs>
              <w:rPr>
                <w:rFonts w:cs="Arial"/>
                <w:sz w:val="22"/>
                <w:szCs w:val="22"/>
              </w:rPr>
            </w:pPr>
            <w:r w:rsidRPr="00B63236">
              <w:rPr>
                <w:rFonts w:cs="Arial"/>
                <w:sz w:val="22"/>
                <w:szCs w:val="22"/>
              </w:rPr>
              <w:t>2</w:t>
            </w:r>
            <w:r w:rsidR="006D2210">
              <w:rPr>
                <w:rFonts w:cs="Arial"/>
                <w:sz w:val="22"/>
                <w:szCs w:val="22"/>
              </w:rPr>
              <w:t>8</w:t>
            </w:r>
            <w:r w:rsidRPr="00B63236">
              <w:rPr>
                <w:rFonts w:cs="Arial"/>
                <w:sz w:val="22"/>
                <w:szCs w:val="22"/>
              </w:rPr>
              <w:t>.1.</w:t>
            </w:r>
          </w:p>
        </w:tc>
        <w:tc>
          <w:tcPr>
            <w:tcW w:w="2297" w:type="dxa"/>
            <w:vAlign w:val="center"/>
          </w:tcPr>
          <w:p w14:paraId="33430823" w14:textId="77777777" w:rsidR="009D0E27" w:rsidRPr="00B63236" w:rsidRDefault="009D0E27" w:rsidP="00121865">
            <w:pPr>
              <w:rPr>
                <w:rFonts w:cs="Arial"/>
                <w:sz w:val="22"/>
                <w:szCs w:val="22"/>
              </w:rPr>
            </w:pPr>
          </w:p>
        </w:tc>
        <w:tc>
          <w:tcPr>
            <w:tcW w:w="4961" w:type="dxa"/>
            <w:gridSpan w:val="2"/>
          </w:tcPr>
          <w:p w14:paraId="2D9C01FB" w14:textId="53485229" w:rsidR="009D0E27" w:rsidRPr="00B63236" w:rsidRDefault="009D0E27" w:rsidP="00121865">
            <w:pPr>
              <w:jc w:val="both"/>
              <w:rPr>
                <w:rFonts w:cs="Arial"/>
                <w:sz w:val="22"/>
                <w:szCs w:val="22"/>
              </w:rPr>
            </w:pPr>
            <w:r w:rsidRPr="00B63236">
              <w:rPr>
                <w:rFonts w:cs="Arial"/>
                <w:sz w:val="22"/>
                <w:szCs w:val="22"/>
              </w:rPr>
              <w:t xml:space="preserve">pagamintas iš ne plonesnio kaip 0,7 mm metalo lakšto rėmas su organiniu stiklu ir išpjovomis </w:t>
            </w:r>
            <w:proofErr w:type="spellStart"/>
            <w:r w:rsidRPr="00B63236">
              <w:rPr>
                <w:rFonts w:cs="Arial"/>
                <w:sz w:val="22"/>
                <w:szCs w:val="22"/>
              </w:rPr>
              <w:t>automatiniui</w:t>
            </w:r>
            <w:proofErr w:type="spellEnd"/>
            <w:r w:rsidRPr="00B63236">
              <w:rPr>
                <w:rFonts w:cs="Arial"/>
                <w:sz w:val="22"/>
                <w:szCs w:val="22"/>
              </w:rPr>
              <w:t xml:space="preserve"> (-</w:t>
            </w:r>
            <w:proofErr w:type="spellStart"/>
            <w:r w:rsidRPr="00B63236">
              <w:rPr>
                <w:rFonts w:cs="Arial"/>
                <w:sz w:val="22"/>
                <w:szCs w:val="22"/>
              </w:rPr>
              <w:t>ams</w:t>
            </w:r>
            <w:proofErr w:type="spellEnd"/>
            <w:r w:rsidRPr="00B63236">
              <w:rPr>
                <w:rFonts w:cs="Arial"/>
                <w:sz w:val="22"/>
                <w:szCs w:val="22"/>
              </w:rPr>
              <w:t>) jungikliui (-</w:t>
            </w:r>
            <w:proofErr w:type="spellStart"/>
            <w:r w:rsidRPr="00B63236">
              <w:rPr>
                <w:rFonts w:cs="Arial"/>
                <w:sz w:val="22"/>
                <w:szCs w:val="22"/>
              </w:rPr>
              <w:t>ams</w:t>
            </w:r>
            <w:proofErr w:type="spellEnd"/>
            <w:r w:rsidRPr="00B63236">
              <w:rPr>
                <w:rFonts w:cs="Arial"/>
                <w:sz w:val="22"/>
                <w:szCs w:val="22"/>
              </w:rPr>
              <w:t xml:space="preserve">); </w:t>
            </w:r>
          </w:p>
        </w:tc>
        <w:tc>
          <w:tcPr>
            <w:tcW w:w="2273" w:type="dxa"/>
          </w:tcPr>
          <w:p w14:paraId="5504B6CD" w14:textId="77777777" w:rsidR="009D0E27" w:rsidRPr="00B63236" w:rsidRDefault="009D0E27" w:rsidP="00121865">
            <w:pPr>
              <w:rPr>
                <w:rFonts w:cs="Arial"/>
                <w:sz w:val="22"/>
                <w:szCs w:val="22"/>
              </w:rPr>
            </w:pPr>
          </w:p>
        </w:tc>
      </w:tr>
      <w:tr w:rsidR="009D0E27" w:rsidRPr="00B63236" w14:paraId="6CA2478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BE249C0" w14:textId="56CDE6BD" w:rsidR="009D0E27" w:rsidRPr="00B63236" w:rsidRDefault="009D0E27" w:rsidP="00121865">
            <w:pPr>
              <w:tabs>
                <w:tab w:val="left" w:pos="284"/>
              </w:tabs>
              <w:rPr>
                <w:rFonts w:cs="Arial"/>
                <w:sz w:val="22"/>
                <w:szCs w:val="22"/>
              </w:rPr>
            </w:pPr>
            <w:r w:rsidRPr="00B63236">
              <w:rPr>
                <w:rFonts w:cs="Arial"/>
                <w:sz w:val="22"/>
                <w:szCs w:val="22"/>
              </w:rPr>
              <w:t>2</w:t>
            </w:r>
            <w:r w:rsidR="006D2210">
              <w:rPr>
                <w:rFonts w:cs="Arial"/>
                <w:sz w:val="22"/>
                <w:szCs w:val="22"/>
              </w:rPr>
              <w:t>8</w:t>
            </w:r>
            <w:r w:rsidRPr="00B63236">
              <w:rPr>
                <w:rFonts w:cs="Arial"/>
                <w:sz w:val="22"/>
                <w:szCs w:val="22"/>
              </w:rPr>
              <w:t>.</w:t>
            </w:r>
            <w:r w:rsidR="004C24C7">
              <w:rPr>
                <w:rFonts w:cs="Arial"/>
                <w:sz w:val="22"/>
                <w:szCs w:val="22"/>
              </w:rPr>
              <w:t>2</w:t>
            </w:r>
            <w:r w:rsidRPr="00B63236">
              <w:rPr>
                <w:rFonts w:cs="Arial"/>
                <w:sz w:val="22"/>
                <w:szCs w:val="22"/>
              </w:rPr>
              <w:t>.</w:t>
            </w:r>
          </w:p>
        </w:tc>
        <w:tc>
          <w:tcPr>
            <w:tcW w:w="2297" w:type="dxa"/>
            <w:vAlign w:val="center"/>
          </w:tcPr>
          <w:p w14:paraId="63343778" w14:textId="77777777" w:rsidR="009D0E27" w:rsidRPr="00B63236" w:rsidRDefault="009D0E27" w:rsidP="00121865">
            <w:pPr>
              <w:rPr>
                <w:rFonts w:cs="Arial"/>
                <w:sz w:val="22"/>
                <w:szCs w:val="22"/>
              </w:rPr>
            </w:pPr>
          </w:p>
        </w:tc>
        <w:tc>
          <w:tcPr>
            <w:tcW w:w="4961" w:type="dxa"/>
            <w:gridSpan w:val="2"/>
          </w:tcPr>
          <w:p w14:paraId="6540E603" w14:textId="20152581" w:rsidR="009D0E27" w:rsidRPr="00B63236" w:rsidRDefault="009D0E27" w:rsidP="00121865">
            <w:pPr>
              <w:jc w:val="both"/>
              <w:rPr>
                <w:rFonts w:cs="Arial"/>
                <w:sz w:val="22"/>
                <w:szCs w:val="22"/>
              </w:rPr>
            </w:pPr>
            <w:r w:rsidRPr="00B63236">
              <w:rPr>
                <w:rFonts w:cs="Arial"/>
                <w:sz w:val="22"/>
                <w:szCs w:val="22"/>
              </w:rPr>
              <w:t xml:space="preserve">dangčiui rankenos numatomos, </w:t>
            </w:r>
            <w:r w:rsidR="00DF4ABC">
              <w:rPr>
                <w:rFonts w:cs="Arial"/>
                <w:sz w:val="22"/>
                <w:szCs w:val="22"/>
              </w:rPr>
              <w:t>kai nėra užtikrinamas lengvas dangčio nuėmimas</w:t>
            </w:r>
            <w:r w:rsidR="0031088C">
              <w:rPr>
                <w:rFonts w:cs="Arial"/>
                <w:sz w:val="22"/>
                <w:szCs w:val="22"/>
              </w:rPr>
              <w:t>.</w:t>
            </w:r>
          </w:p>
        </w:tc>
        <w:tc>
          <w:tcPr>
            <w:tcW w:w="2273" w:type="dxa"/>
          </w:tcPr>
          <w:p w14:paraId="05C4DEC1" w14:textId="77777777" w:rsidR="009D0E27" w:rsidRPr="00B63236" w:rsidRDefault="009D0E27" w:rsidP="00121865">
            <w:pPr>
              <w:rPr>
                <w:rFonts w:cs="Arial"/>
                <w:sz w:val="22"/>
                <w:szCs w:val="22"/>
              </w:rPr>
            </w:pPr>
          </w:p>
        </w:tc>
      </w:tr>
      <w:tr w:rsidR="009D0E27" w:rsidRPr="00B63236" w14:paraId="21F5878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B399097" w14:textId="2C330635" w:rsidR="009D0E27" w:rsidRPr="00B63236" w:rsidRDefault="006D2210" w:rsidP="00121865">
            <w:pPr>
              <w:tabs>
                <w:tab w:val="left" w:pos="284"/>
              </w:tabs>
              <w:rPr>
                <w:rFonts w:cs="Arial"/>
                <w:sz w:val="22"/>
                <w:szCs w:val="22"/>
              </w:rPr>
            </w:pPr>
            <w:r>
              <w:rPr>
                <w:rFonts w:cs="Arial"/>
                <w:sz w:val="22"/>
                <w:szCs w:val="22"/>
              </w:rPr>
              <w:t>29</w:t>
            </w:r>
            <w:r w:rsidR="009D0E27" w:rsidRPr="00B63236">
              <w:rPr>
                <w:rFonts w:cs="Arial"/>
                <w:sz w:val="22"/>
                <w:szCs w:val="22"/>
              </w:rPr>
              <w:t>.</w:t>
            </w:r>
          </w:p>
        </w:tc>
        <w:tc>
          <w:tcPr>
            <w:tcW w:w="2297" w:type="dxa"/>
            <w:vAlign w:val="center"/>
          </w:tcPr>
          <w:p w14:paraId="3A6C97D2" w14:textId="0027452A" w:rsidR="009D0E27" w:rsidRPr="00B63236" w:rsidRDefault="009D0E27" w:rsidP="00121865">
            <w:pPr>
              <w:rPr>
                <w:rFonts w:cs="Arial"/>
                <w:sz w:val="22"/>
                <w:szCs w:val="22"/>
              </w:rPr>
            </w:pPr>
            <w:r w:rsidRPr="00B63236">
              <w:rPr>
                <w:rFonts w:cs="Arial"/>
                <w:sz w:val="22"/>
                <w:szCs w:val="22"/>
              </w:rPr>
              <w:t xml:space="preserve">Apskaitos dalies modulio įvadinio (-ų) automatinio (-ų) </w:t>
            </w:r>
            <w:r w:rsidRPr="00B63236">
              <w:rPr>
                <w:rFonts w:cs="Arial"/>
                <w:sz w:val="22"/>
                <w:szCs w:val="22"/>
              </w:rPr>
              <w:lastRenderedPageBreak/>
              <w:t>jungiklio (-ų) vardinė srovė</w:t>
            </w:r>
          </w:p>
        </w:tc>
        <w:tc>
          <w:tcPr>
            <w:tcW w:w="4961" w:type="dxa"/>
            <w:gridSpan w:val="2"/>
          </w:tcPr>
          <w:p w14:paraId="73091825" w14:textId="1AE10858" w:rsidR="009D0E27" w:rsidRPr="009D0E27" w:rsidRDefault="009D0E27" w:rsidP="00121865">
            <w:pPr>
              <w:rPr>
                <w:rFonts w:cs="Arial"/>
                <w:sz w:val="22"/>
                <w:szCs w:val="22"/>
              </w:rPr>
            </w:pPr>
            <w:r w:rsidRPr="00B63236">
              <w:rPr>
                <w:rFonts w:cs="Arial"/>
                <w:sz w:val="22"/>
                <w:szCs w:val="22"/>
              </w:rPr>
              <w:lastRenderedPageBreak/>
              <w:t>Nurodoma užsakant:</w:t>
            </w:r>
            <w:r>
              <w:rPr>
                <w:rFonts w:cs="Arial"/>
                <w:sz w:val="22"/>
                <w:szCs w:val="22"/>
              </w:rPr>
              <w:t xml:space="preserve"> </w:t>
            </w:r>
            <w:r w:rsidR="00CC132A">
              <w:rPr>
                <w:rFonts w:cs="Arial"/>
                <w:sz w:val="22"/>
                <w:szCs w:val="22"/>
              </w:rPr>
              <w:t xml:space="preserve">125 - </w:t>
            </w:r>
            <w:r w:rsidR="00B97678">
              <w:rPr>
                <w:rFonts w:cs="Arial"/>
                <w:sz w:val="22"/>
                <w:szCs w:val="22"/>
              </w:rPr>
              <w:t>40</w:t>
            </w:r>
            <w:r w:rsidR="00CC132A">
              <w:rPr>
                <w:rFonts w:cs="Arial"/>
                <w:sz w:val="22"/>
                <w:szCs w:val="22"/>
              </w:rPr>
              <w:t>0</w:t>
            </w:r>
            <w:r w:rsidRPr="00B63236">
              <w:rPr>
                <w:rFonts w:cs="Arial"/>
                <w:sz w:val="22"/>
                <w:szCs w:val="22"/>
              </w:rPr>
              <w:t xml:space="preserve"> A</w:t>
            </w:r>
            <w:r>
              <w:rPr>
                <w:rFonts w:cs="Arial"/>
                <w:sz w:val="22"/>
                <w:szCs w:val="22"/>
              </w:rPr>
              <w:t>.</w:t>
            </w:r>
          </w:p>
        </w:tc>
        <w:tc>
          <w:tcPr>
            <w:tcW w:w="2273" w:type="dxa"/>
          </w:tcPr>
          <w:p w14:paraId="3EF040DF" w14:textId="77777777" w:rsidR="009D0E27" w:rsidRPr="00B63236" w:rsidRDefault="009D0E27" w:rsidP="00121865">
            <w:pPr>
              <w:rPr>
                <w:rFonts w:cs="Arial"/>
                <w:sz w:val="22"/>
                <w:szCs w:val="22"/>
              </w:rPr>
            </w:pPr>
          </w:p>
        </w:tc>
      </w:tr>
      <w:tr w:rsidR="009D0E27" w:rsidRPr="00B63236" w14:paraId="74A8AEBF"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9FAE9E8" w14:textId="66982CEC" w:rsidR="009D0E27" w:rsidRPr="00B63236" w:rsidRDefault="009D0E27" w:rsidP="00121865">
            <w:pPr>
              <w:tabs>
                <w:tab w:val="left" w:pos="284"/>
              </w:tabs>
              <w:rPr>
                <w:rFonts w:cs="Arial"/>
                <w:sz w:val="22"/>
                <w:szCs w:val="22"/>
              </w:rPr>
            </w:pPr>
            <w:r>
              <w:rPr>
                <w:rFonts w:cs="Arial"/>
                <w:sz w:val="22"/>
                <w:szCs w:val="22"/>
              </w:rPr>
              <w:t>3</w:t>
            </w:r>
            <w:r w:rsidR="009D7920">
              <w:rPr>
                <w:rFonts w:cs="Arial"/>
                <w:sz w:val="22"/>
                <w:szCs w:val="22"/>
              </w:rPr>
              <w:t>0</w:t>
            </w:r>
            <w:r w:rsidRPr="00B63236">
              <w:rPr>
                <w:rFonts w:cs="Arial"/>
                <w:sz w:val="22"/>
                <w:szCs w:val="22"/>
              </w:rPr>
              <w:t>.</w:t>
            </w:r>
          </w:p>
        </w:tc>
        <w:tc>
          <w:tcPr>
            <w:tcW w:w="2297" w:type="dxa"/>
            <w:vAlign w:val="center"/>
          </w:tcPr>
          <w:p w14:paraId="29EC6969" w14:textId="6C605427" w:rsidR="009D0E27" w:rsidRPr="00B63236" w:rsidRDefault="009D0E27" w:rsidP="00121865">
            <w:pPr>
              <w:rPr>
                <w:rFonts w:cs="Arial"/>
                <w:sz w:val="22"/>
                <w:szCs w:val="22"/>
              </w:rPr>
            </w:pPr>
            <w:r w:rsidRPr="00B63236">
              <w:rPr>
                <w:rFonts w:cs="Arial"/>
                <w:sz w:val="22"/>
                <w:szCs w:val="22"/>
              </w:rPr>
              <w:t xml:space="preserve">Reikalavimai elektros schemai ir žymėjimams </w:t>
            </w:r>
            <w:r w:rsidRPr="00B63236">
              <w:rPr>
                <w:rFonts w:cs="Arial"/>
                <w:sz w:val="22"/>
                <w:szCs w:val="22"/>
                <w:vertAlign w:val="superscript"/>
              </w:rPr>
              <w:t>b)</w:t>
            </w:r>
            <w:r w:rsidRPr="00B63236">
              <w:rPr>
                <w:rFonts w:cs="Arial"/>
                <w:sz w:val="22"/>
                <w:szCs w:val="22"/>
              </w:rPr>
              <w:t>:</w:t>
            </w:r>
          </w:p>
        </w:tc>
        <w:tc>
          <w:tcPr>
            <w:tcW w:w="4961" w:type="dxa"/>
            <w:gridSpan w:val="2"/>
          </w:tcPr>
          <w:p w14:paraId="6D94ABFF" w14:textId="77777777" w:rsidR="009D0E27" w:rsidRPr="00B63236" w:rsidRDefault="009D0E27" w:rsidP="00121865">
            <w:pPr>
              <w:jc w:val="both"/>
              <w:rPr>
                <w:rFonts w:cs="Arial"/>
                <w:sz w:val="22"/>
                <w:szCs w:val="22"/>
              </w:rPr>
            </w:pPr>
          </w:p>
        </w:tc>
        <w:tc>
          <w:tcPr>
            <w:tcW w:w="2273" w:type="dxa"/>
          </w:tcPr>
          <w:p w14:paraId="7B974115" w14:textId="77777777" w:rsidR="009D0E27" w:rsidRPr="00B63236" w:rsidRDefault="009D0E27" w:rsidP="00121865">
            <w:pPr>
              <w:rPr>
                <w:rFonts w:cs="Arial"/>
                <w:sz w:val="22"/>
                <w:szCs w:val="22"/>
              </w:rPr>
            </w:pPr>
          </w:p>
        </w:tc>
      </w:tr>
      <w:tr w:rsidR="009D0E27" w:rsidRPr="00B63236" w14:paraId="0D51DCD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644D9CA" w14:textId="5F318FC7" w:rsidR="009D0E27" w:rsidRPr="00B63236" w:rsidRDefault="009D0E27" w:rsidP="00121865">
            <w:pPr>
              <w:tabs>
                <w:tab w:val="left" w:pos="284"/>
              </w:tabs>
              <w:rPr>
                <w:rFonts w:cs="Arial"/>
                <w:sz w:val="22"/>
                <w:szCs w:val="22"/>
              </w:rPr>
            </w:pPr>
            <w:r>
              <w:rPr>
                <w:rFonts w:cs="Arial"/>
                <w:sz w:val="22"/>
                <w:szCs w:val="22"/>
              </w:rPr>
              <w:t>3</w:t>
            </w:r>
            <w:r w:rsidR="009D7920">
              <w:rPr>
                <w:rFonts w:cs="Arial"/>
                <w:sz w:val="22"/>
                <w:szCs w:val="22"/>
              </w:rPr>
              <w:t>0</w:t>
            </w:r>
            <w:r w:rsidRPr="00B63236">
              <w:rPr>
                <w:rFonts w:cs="Arial"/>
                <w:sz w:val="22"/>
                <w:szCs w:val="22"/>
              </w:rPr>
              <w:t>.1.</w:t>
            </w:r>
          </w:p>
        </w:tc>
        <w:tc>
          <w:tcPr>
            <w:tcW w:w="2297" w:type="dxa"/>
            <w:vAlign w:val="center"/>
          </w:tcPr>
          <w:p w14:paraId="1A63CC5D" w14:textId="77777777" w:rsidR="009D0E27" w:rsidRPr="00B63236" w:rsidRDefault="009D0E27" w:rsidP="00121865">
            <w:pPr>
              <w:rPr>
                <w:rFonts w:cs="Arial"/>
                <w:sz w:val="22"/>
                <w:szCs w:val="22"/>
              </w:rPr>
            </w:pPr>
          </w:p>
        </w:tc>
        <w:tc>
          <w:tcPr>
            <w:tcW w:w="4961" w:type="dxa"/>
            <w:gridSpan w:val="2"/>
          </w:tcPr>
          <w:p w14:paraId="01A3C52F" w14:textId="5DA0D4A1" w:rsidR="009D0E27" w:rsidRPr="00B63236" w:rsidRDefault="009D0E27" w:rsidP="00121865">
            <w:pPr>
              <w:jc w:val="both"/>
              <w:rPr>
                <w:rFonts w:cs="Arial"/>
                <w:sz w:val="22"/>
                <w:szCs w:val="22"/>
              </w:rPr>
            </w:pPr>
            <w:r w:rsidRPr="00B63236">
              <w:rPr>
                <w:rFonts w:cs="Arial"/>
                <w:sz w:val="22"/>
                <w:szCs w:val="22"/>
              </w:rPr>
              <w:t xml:space="preserve">pritvirtinta ant durelių vidinės pusės (A5 </w:t>
            </w:r>
            <w:r>
              <w:rPr>
                <w:rFonts w:cs="Arial"/>
                <w:sz w:val="22"/>
                <w:szCs w:val="22"/>
              </w:rPr>
              <w:t>formato)</w:t>
            </w:r>
          </w:p>
        </w:tc>
        <w:tc>
          <w:tcPr>
            <w:tcW w:w="2273" w:type="dxa"/>
          </w:tcPr>
          <w:p w14:paraId="02D054CD" w14:textId="77777777" w:rsidR="009D0E27" w:rsidRPr="00B63236" w:rsidRDefault="009D0E27" w:rsidP="00121865">
            <w:pPr>
              <w:rPr>
                <w:rFonts w:cs="Arial"/>
                <w:sz w:val="22"/>
                <w:szCs w:val="22"/>
              </w:rPr>
            </w:pPr>
          </w:p>
        </w:tc>
      </w:tr>
      <w:tr w:rsidR="009D0E27" w:rsidRPr="00B63236" w14:paraId="52489982"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8921B6E" w14:textId="31AA964F" w:rsidR="009D0E27" w:rsidRPr="00B63236" w:rsidRDefault="009D0E27" w:rsidP="00121865">
            <w:pPr>
              <w:tabs>
                <w:tab w:val="left" w:pos="284"/>
              </w:tabs>
              <w:rPr>
                <w:rFonts w:cs="Arial"/>
                <w:sz w:val="22"/>
                <w:szCs w:val="22"/>
              </w:rPr>
            </w:pPr>
            <w:r>
              <w:rPr>
                <w:rFonts w:cs="Arial"/>
                <w:sz w:val="22"/>
                <w:szCs w:val="22"/>
              </w:rPr>
              <w:t>3</w:t>
            </w:r>
            <w:r w:rsidR="009D7920">
              <w:rPr>
                <w:rFonts w:cs="Arial"/>
                <w:sz w:val="22"/>
                <w:szCs w:val="22"/>
              </w:rPr>
              <w:t>0</w:t>
            </w:r>
            <w:r w:rsidRPr="00B63236">
              <w:rPr>
                <w:rFonts w:cs="Arial"/>
                <w:sz w:val="22"/>
                <w:szCs w:val="22"/>
              </w:rPr>
              <w:t>.</w:t>
            </w:r>
            <w:r w:rsidR="009D7920">
              <w:rPr>
                <w:rFonts w:cs="Arial"/>
                <w:sz w:val="22"/>
                <w:szCs w:val="22"/>
              </w:rPr>
              <w:t>2</w:t>
            </w:r>
            <w:r w:rsidRPr="00B63236">
              <w:rPr>
                <w:rFonts w:cs="Arial"/>
                <w:sz w:val="22"/>
                <w:szCs w:val="22"/>
              </w:rPr>
              <w:t>.</w:t>
            </w:r>
          </w:p>
        </w:tc>
        <w:tc>
          <w:tcPr>
            <w:tcW w:w="2297" w:type="dxa"/>
            <w:vAlign w:val="center"/>
          </w:tcPr>
          <w:p w14:paraId="383304B4" w14:textId="77777777" w:rsidR="009D0E27" w:rsidRPr="00DF4ABC" w:rsidRDefault="009D0E27" w:rsidP="00121865">
            <w:pPr>
              <w:rPr>
                <w:rFonts w:cs="Arial"/>
                <w:color w:val="FF0000"/>
                <w:sz w:val="22"/>
                <w:szCs w:val="22"/>
              </w:rPr>
            </w:pPr>
          </w:p>
        </w:tc>
        <w:tc>
          <w:tcPr>
            <w:tcW w:w="4961" w:type="dxa"/>
            <w:gridSpan w:val="2"/>
          </w:tcPr>
          <w:p w14:paraId="1848418A" w14:textId="41C257B7" w:rsidR="009D0E27" w:rsidRPr="00DF4ABC" w:rsidRDefault="009D0E27" w:rsidP="00121865">
            <w:pPr>
              <w:rPr>
                <w:rFonts w:cs="Arial"/>
                <w:color w:val="FF0000"/>
                <w:sz w:val="22"/>
                <w:szCs w:val="22"/>
              </w:rPr>
            </w:pPr>
            <w:r w:rsidRPr="009D7920">
              <w:rPr>
                <w:rFonts w:cs="Arial"/>
                <w:sz w:val="22"/>
                <w:szCs w:val="22"/>
              </w:rPr>
              <w:t>virš nurodytų schemoje EAP numatyti/nupaišyti vietą/lentelę dėl informacijos apie vartotoją užrašymo (</w:t>
            </w:r>
            <w:r w:rsidR="00073316" w:rsidRPr="009D7920">
              <w:rPr>
                <w:rFonts w:cs="Arial"/>
                <w:sz w:val="22"/>
                <w:szCs w:val="22"/>
              </w:rPr>
              <w:t>kaip nurodyta Principinėse elektros apskaitos prietaisų pajungimo schemose</w:t>
            </w:r>
            <w:r w:rsidRPr="009D7920">
              <w:rPr>
                <w:rFonts w:cs="Arial"/>
                <w:sz w:val="22"/>
                <w:szCs w:val="22"/>
              </w:rPr>
              <w:t>).</w:t>
            </w:r>
          </w:p>
        </w:tc>
        <w:tc>
          <w:tcPr>
            <w:tcW w:w="2273" w:type="dxa"/>
          </w:tcPr>
          <w:p w14:paraId="2706FDF0" w14:textId="77777777" w:rsidR="009D0E27" w:rsidRPr="00B63236" w:rsidRDefault="009D0E27" w:rsidP="00121865">
            <w:pPr>
              <w:rPr>
                <w:rFonts w:cs="Arial"/>
                <w:sz w:val="22"/>
                <w:szCs w:val="22"/>
              </w:rPr>
            </w:pPr>
          </w:p>
        </w:tc>
      </w:tr>
      <w:tr w:rsidR="009D0E27" w:rsidRPr="00B63236" w14:paraId="5870F14B"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4971AD1" w14:textId="3D8C20AB" w:rsidR="009D0E27" w:rsidRPr="00B63236" w:rsidRDefault="009D0E27" w:rsidP="00121865">
            <w:pPr>
              <w:tabs>
                <w:tab w:val="left" w:pos="284"/>
              </w:tabs>
              <w:rPr>
                <w:rFonts w:cs="Arial"/>
                <w:sz w:val="22"/>
                <w:szCs w:val="22"/>
              </w:rPr>
            </w:pPr>
            <w:r>
              <w:rPr>
                <w:rFonts w:cs="Arial"/>
                <w:sz w:val="22"/>
                <w:szCs w:val="22"/>
              </w:rPr>
              <w:t>3</w:t>
            </w:r>
            <w:r w:rsidR="009D7920">
              <w:rPr>
                <w:rFonts w:cs="Arial"/>
                <w:sz w:val="22"/>
                <w:szCs w:val="22"/>
              </w:rPr>
              <w:t>0</w:t>
            </w:r>
            <w:r w:rsidRPr="00B63236">
              <w:rPr>
                <w:rFonts w:cs="Arial"/>
                <w:sz w:val="22"/>
                <w:szCs w:val="22"/>
              </w:rPr>
              <w:t>.</w:t>
            </w:r>
            <w:r w:rsidR="00B97678">
              <w:rPr>
                <w:rFonts w:cs="Arial"/>
                <w:sz w:val="22"/>
                <w:szCs w:val="22"/>
              </w:rPr>
              <w:t>3</w:t>
            </w:r>
            <w:r w:rsidRPr="00B63236">
              <w:rPr>
                <w:rFonts w:cs="Arial"/>
                <w:sz w:val="22"/>
                <w:szCs w:val="22"/>
              </w:rPr>
              <w:t>.</w:t>
            </w:r>
          </w:p>
        </w:tc>
        <w:tc>
          <w:tcPr>
            <w:tcW w:w="2297" w:type="dxa"/>
            <w:vAlign w:val="center"/>
          </w:tcPr>
          <w:p w14:paraId="43ECAFD3" w14:textId="77777777" w:rsidR="009D0E27" w:rsidRPr="00B63236" w:rsidRDefault="009D0E27" w:rsidP="00121865">
            <w:pPr>
              <w:rPr>
                <w:rFonts w:cs="Arial"/>
                <w:sz w:val="22"/>
                <w:szCs w:val="22"/>
              </w:rPr>
            </w:pPr>
          </w:p>
        </w:tc>
        <w:tc>
          <w:tcPr>
            <w:tcW w:w="4961" w:type="dxa"/>
            <w:gridSpan w:val="2"/>
          </w:tcPr>
          <w:p w14:paraId="6A21FAB5" w14:textId="4E6153DD" w:rsidR="009D0E27" w:rsidRPr="00B63236" w:rsidRDefault="009D0E27" w:rsidP="00121865">
            <w:pPr>
              <w:jc w:val="both"/>
              <w:rPr>
                <w:rFonts w:cs="Arial"/>
                <w:sz w:val="22"/>
                <w:szCs w:val="22"/>
              </w:rPr>
            </w:pPr>
            <w:r w:rsidRPr="00B63236">
              <w:rPr>
                <w:rFonts w:cs="Arial"/>
                <w:sz w:val="22"/>
                <w:szCs w:val="22"/>
              </w:rPr>
              <w:t>ant plombuojamo dangčio prie automatinio jungiklio turi būti užrašas „Įjungtas“ ir   „Išjungtas“;</w:t>
            </w:r>
          </w:p>
        </w:tc>
        <w:tc>
          <w:tcPr>
            <w:tcW w:w="2273" w:type="dxa"/>
          </w:tcPr>
          <w:p w14:paraId="349BCF6A" w14:textId="77777777" w:rsidR="009D0E27" w:rsidRPr="00B63236" w:rsidRDefault="009D0E27" w:rsidP="00121865">
            <w:pPr>
              <w:rPr>
                <w:rFonts w:cs="Arial"/>
                <w:sz w:val="22"/>
                <w:szCs w:val="22"/>
              </w:rPr>
            </w:pPr>
          </w:p>
        </w:tc>
      </w:tr>
      <w:tr w:rsidR="009D0E27" w:rsidRPr="00B63236" w14:paraId="3DD61BDC"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FE5B7A3" w14:textId="5359B476" w:rsidR="009D0E27" w:rsidRPr="00B63236" w:rsidRDefault="009D0E27" w:rsidP="00121865">
            <w:pPr>
              <w:tabs>
                <w:tab w:val="left" w:pos="284"/>
              </w:tabs>
              <w:rPr>
                <w:rFonts w:cs="Arial"/>
                <w:sz w:val="22"/>
                <w:szCs w:val="22"/>
              </w:rPr>
            </w:pPr>
            <w:r>
              <w:rPr>
                <w:rFonts w:cs="Arial"/>
                <w:sz w:val="22"/>
                <w:szCs w:val="22"/>
              </w:rPr>
              <w:t>3</w:t>
            </w:r>
            <w:r w:rsidR="009D7920">
              <w:rPr>
                <w:rFonts w:cs="Arial"/>
                <w:sz w:val="22"/>
                <w:szCs w:val="22"/>
              </w:rPr>
              <w:t>0</w:t>
            </w:r>
            <w:r w:rsidRPr="00B63236">
              <w:rPr>
                <w:rFonts w:cs="Arial"/>
                <w:sz w:val="22"/>
                <w:szCs w:val="22"/>
              </w:rPr>
              <w:t>.</w:t>
            </w:r>
            <w:r w:rsidR="00B97678">
              <w:rPr>
                <w:rFonts w:cs="Arial"/>
                <w:sz w:val="22"/>
                <w:szCs w:val="22"/>
              </w:rPr>
              <w:t>4</w:t>
            </w:r>
            <w:r w:rsidRPr="00B63236">
              <w:rPr>
                <w:rFonts w:cs="Arial"/>
                <w:sz w:val="22"/>
                <w:szCs w:val="22"/>
              </w:rPr>
              <w:t>.</w:t>
            </w:r>
          </w:p>
        </w:tc>
        <w:tc>
          <w:tcPr>
            <w:tcW w:w="2297" w:type="dxa"/>
            <w:vAlign w:val="center"/>
          </w:tcPr>
          <w:p w14:paraId="2AC2EFE9" w14:textId="77777777" w:rsidR="009D0E27" w:rsidRPr="00B63236" w:rsidRDefault="009D0E27" w:rsidP="00121865">
            <w:pPr>
              <w:rPr>
                <w:rFonts w:cs="Arial"/>
                <w:sz w:val="22"/>
                <w:szCs w:val="22"/>
              </w:rPr>
            </w:pPr>
          </w:p>
        </w:tc>
        <w:tc>
          <w:tcPr>
            <w:tcW w:w="4961" w:type="dxa"/>
            <w:gridSpan w:val="2"/>
          </w:tcPr>
          <w:p w14:paraId="137A95B0" w14:textId="6372BC09" w:rsidR="009D0E27" w:rsidRPr="00B63236" w:rsidRDefault="009D0E27" w:rsidP="00121865">
            <w:pPr>
              <w:jc w:val="both"/>
              <w:rPr>
                <w:rFonts w:cs="Arial"/>
                <w:sz w:val="22"/>
                <w:szCs w:val="22"/>
              </w:rPr>
            </w:pPr>
            <w:r w:rsidRPr="00B63236">
              <w:rPr>
                <w:rFonts w:cs="Arial"/>
                <w:sz w:val="22"/>
                <w:szCs w:val="22"/>
              </w:rPr>
              <w:t>schema ir žymenys atsparūs atmosferiniams poveikiams;</w:t>
            </w:r>
          </w:p>
        </w:tc>
        <w:tc>
          <w:tcPr>
            <w:tcW w:w="2273" w:type="dxa"/>
          </w:tcPr>
          <w:p w14:paraId="60CD44D2" w14:textId="77777777" w:rsidR="009D0E27" w:rsidRPr="00B63236" w:rsidRDefault="009D0E27" w:rsidP="00121865">
            <w:pPr>
              <w:rPr>
                <w:rFonts w:cs="Arial"/>
                <w:sz w:val="22"/>
                <w:szCs w:val="22"/>
              </w:rPr>
            </w:pPr>
          </w:p>
        </w:tc>
      </w:tr>
      <w:tr w:rsidR="009D0E27" w:rsidRPr="00B63236" w14:paraId="5845A86C"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9F78C28" w14:textId="786223A6" w:rsidR="009D0E27" w:rsidRPr="00B63236" w:rsidRDefault="009D0E27" w:rsidP="00121865">
            <w:pPr>
              <w:tabs>
                <w:tab w:val="left" w:pos="284"/>
              </w:tabs>
              <w:rPr>
                <w:rFonts w:cs="Arial"/>
                <w:sz w:val="22"/>
                <w:szCs w:val="22"/>
              </w:rPr>
            </w:pPr>
            <w:r>
              <w:rPr>
                <w:rFonts w:cs="Arial"/>
                <w:sz w:val="22"/>
                <w:szCs w:val="22"/>
              </w:rPr>
              <w:t>3</w:t>
            </w:r>
            <w:r w:rsidR="009D7920">
              <w:rPr>
                <w:rFonts w:cs="Arial"/>
                <w:sz w:val="22"/>
                <w:szCs w:val="22"/>
              </w:rPr>
              <w:t>0</w:t>
            </w:r>
            <w:r w:rsidRPr="00B63236">
              <w:rPr>
                <w:rFonts w:cs="Arial"/>
                <w:sz w:val="22"/>
                <w:szCs w:val="22"/>
              </w:rPr>
              <w:t>.</w:t>
            </w:r>
            <w:r w:rsidR="00B97678">
              <w:rPr>
                <w:rFonts w:cs="Arial"/>
                <w:sz w:val="22"/>
                <w:szCs w:val="22"/>
              </w:rPr>
              <w:t>5</w:t>
            </w:r>
            <w:r w:rsidRPr="00B63236">
              <w:rPr>
                <w:rFonts w:cs="Arial"/>
                <w:sz w:val="22"/>
                <w:szCs w:val="22"/>
              </w:rPr>
              <w:t>.</w:t>
            </w:r>
          </w:p>
        </w:tc>
        <w:tc>
          <w:tcPr>
            <w:tcW w:w="2297" w:type="dxa"/>
            <w:vAlign w:val="center"/>
          </w:tcPr>
          <w:p w14:paraId="08C8AE14" w14:textId="77777777" w:rsidR="009D0E27" w:rsidRPr="00B63236" w:rsidRDefault="009D0E27" w:rsidP="00121865">
            <w:pPr>
              <w:rPr>
                <w:rFonts w:cs="Arial"/>
                <w:sz w:val="22"/>
                <w:szCs w:val="22"/>
              </w:rPr>
            </w:pPr>
          </w:p>
        </w:tc>
        <w:tc>
          <w:tcPr>
            <w:tcW w:w="4961" w:type="dxa"/>
            <w:gridSpan w:val="2"/>
          </w:tcPr>
          <w:p w14:paraId="15CAFD0D" w14:textId="11CB3199" w:rsidR="009D0E27" w:rsidRPr="00B63236" w:rsidRDefault="009D0E27" w:rsidP="00121865">
            <w:pPr>
              <w:jc w:val="both"/>
              <w:rPr>
                <w:rFonts w:cs="Arial"/>
                <w:sz w:val="22"/>
                <w:szCs w:val="22"/>
              </w:rPr>
            </w:pPr>
            <w:r w:rsidRPr="00B63236">
              <w:rPr>
                <w:rFonts w:cs="Arial"/>
                <w:sz w:val="22"/>
                <w:szCs w:val="22"/>
              </w:rPr>
              <w:t>žymenys gali būti lipduko tipo;</w:t>
            </w:r>
          </w:p>
        </w:tc>
        <w:tc>
          <w:tcPr>
            <w:tcW w:w="2273" w:type="dxa"/>
          </w:tcPr>
          <w:p w14:paraId="275A8FA6" w14:textId="77777777" w:rsidR="009D0E27" w:rsidRPr="00B63236" w:rsidRDefault="009D0E27" w:rsidP="00121865">
            <w:pPr>
              <w:rPr>
                <w:rFonts w:cs="Arial"/>
                <w:sz w:val="22"/>
                <w:szCs w:val="22"/>
              </w:rPr>
            </w:pPr>
          </w:p>
        </w:tc>
      </w:tr>
      <w:tr w:rsidR="009D0E27" w:rsidRPr="00B63236" w14:paraId="03FFF528"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35B1E44" w14:textId="2EB374A1" w:rsidR="009D0E27" w:rsidRPr="00B63236" w:rsidRDefault="009D0E27" w:rsidP="00121865">
            <w:pPr>
              <w:tabs>
                <w:tab w:val="left" w:pos="284"/>
              </w:tabs>
              <w:rPr>
                <w:rFonts w:cs="Arial"/>
                <w:sz w:val="22"/>
                <w:szCs w:val="22"/>
              </w:rPr>
            </w:pPr>
            <w:r>
              <w:rPr>
                <w:rFonts w:cs="Arial"/>
                <w:sz w:val="22"/>
                <w:szCs w:val="22"/>
              </w:rPr>
              <w:t>3</w:t>
            </w:r>
            <w:r w:rsidR="009D7920">
              <w:rPr>
                <w:rFonts w:cs="Arial"/>
                <w:sz w:val="22"/>
                <w:szCs w:val="22"/>
              </w:rPr>
              <w:t>0</w:t>
            </w:r>
            <w:r w:rsidRPr="00B63236">
              <w:rPr>
                <w:rFonts w:cs="Arial"/>
                <w:sz w:val="22"/>
                <w:szCs w:val="22"/>
              </w:rPr>
              <w:t>.</w:t>
            </w:r>
            <w:r w:rsidR="00B97678">
              <w:rPr>
                <w:rFonts w:cs="Arial"/>
                <w:sz w:val="22"/>
                <w:szCs w:val="22"/>
              </w:rPr>
              <w:t>6</w:t>
            </w:r>
            <w:r w:rsidRPr="00B63236">
              <w:rPr>
                <w:rFonts w:cs="Arial"/>
                <w:sz w:val="22"/>
                <w:szCs w:val="22"/>
              </w:rPr>
              <w:t>.</w:t>
            </w:r>
          </w:p>
        </w:tc>
        <w:tc>
          <w:tcPr>
            <w:tcW w:w="2297" w:type="dxa"/>
            <w:vAlign w:val="center"/>
          </w:tcPr>
          <w:p w14:paraId="59A4C0D0" w14:textId="77777777" w:rsidR="009D0E27" w:rsidRPr="00B63236" w:rsidRDefault="009D0E27" w:rsidP="00121865">
            <w:pPr>
              <w:rPr>
                <w:rFonts w:cs="Arial"/>
                <w:sz w:val="22"/>
                <w:szCs w:val="22"/>
              </w:rPr>
            </w:pPr>
          </w:p>
        </w:tc>
        <w:tc>
          <w:tcPr>
            <w:tcW w:w="4961" w:type="dxa"/>
            <w:gridSpan w:val="2"/>
          </w:tcPr>
          <w:p w14:paraId="2085C88D" w14:textId="42735A89" w:rsidR="009D0E27" w:rsidRPr="00B63236" w:rsidRDefault="009D0E27" w:rsidP="00121865">
            <w:pPr>
              <w:jc w:val="both"/>
              <w:rPr>
                <w:rFonts w:cs="Arial"/>
                <w:sz w:val="22"/>
                <w:szCs w:val="22"/>
              </w:rPr>
            </w:pPr>
            <w:r w:rsidRPr="00B63236">
              <w:rPr>
                <w:rFonts w:cs="Arial"/>
                <w:sz w:val="22"/>
                <w:szCs w:val="22"/>
              </w:rPr>
              <w:t xml:space="preserve">schema </w:t>
            </w:r>
            <w:r>
              <w:rPr>
                <w:rFonts w:cs="Arial"/>
                <w:sz w:val="22"/>
                <w:szCs w:val="22"/>
              </w:rPr>
              <w:t>turi</w:t>
            </w:r>
            <w:r w:rsidRPr="00B63236">
              <w:rPr>
                <w:rFonts w:cs="Arial"/>
                <w:sz w:val="22"/>
                <w:szCs w:val="22"/>
              </w:rPr>
              <w:t xml:space="preserve"> būti įdėta skaidrioje įmautėje ar skaidriame aplanke ir pritvirtinta prie vidinės durų pusės, tačiau turi neuždengti esamų gamintojo instrukcijų.</w:t>
            </w:r>
          </w:p>
        </w:tc>
        <w:tc>
          <w:tcPr>
            <w:tcW w:w="2273" w:type="dxa"/>
          </w:tcPr>
          <w:p w14:paraId="476B8CA8" w14:textId="77777777" w:rsidR="009D0E27" w:rsidRPr="00B63236" w:rsidRDefault="009D0E27" w:rsidP="00121865">
            <w:pPr>
              <w:rPr>
                <w:rFonts w:cs="Arial"/>
                <w:sz w:val="22"/>
                <w:szCs w:val="22"/>
              </w:rPr>
            </w:pPr>
          </w:p>
        </w:tc>
      </w:tr>
      <w:tr w:rsidR="009D0E27" w:rsidRPr="00B63236" w14:paraId="648C9CCC"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93" w:type="dxa"/>
            <w:gridSpan w:val="6"/>
            <w:vAlign w:val="center"/>
          </w:tcPr>
          <w:p w14:paraId="7E10C619" w14:textId="5E26508C" w:rsidR="009D0E27" w:rsidRPr="00B63236" w:rsidRDefault="009D0E27" w:rsidP="00121865">
            <w:pPr>
              <w:jc w:val="center"/>
              <w:rPr>
                <w:rFonts w:cs="Arial"/>
                <w:sz w:val="22"/>
                <w:szCs w:val="22"/>
              </w:rPr>
            </w:pPr>
            <w:r w:rsidRPr="00B63236">
              <w:rPr>
                <w:rFonts w:cs="Arial"/>
                <w:b/>
                <w:sz w:val="22"/>
                <w:szCs w:val="22"/>
              </w:rPr>
              <w:t>Spintos pagrindas</w:t>
            </w:r>
          </w:p>
        </w:tc>
      </w:tr>
      <w:tr w:rsidR="009D0E27" w:rsidRPr="00B63236" w14:paraId="63F091AF"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16837B9" w14:textId="48EF8829" w:rsidR="009D0E27" w:rsidRPr="00B63236" w:rsidRDefault="009D0E27" w:rsidP="00121865">
            <w:pPr>
              <w:tabs>
                <w:tab w:val="left" w:pos="284"/>
              </w:tabs>
              <w:rPr>
                <w:rFonts w:cs="Arial"/>
                <w:sz w:val="22"/>
                <w:szCs w:val="22"/>
              </w:rPr>
            </w:pPr>
            <w:r>
              <w:rPr>
                <w:rFonts w:cs="Arial"/>
                <w:sz w:val="22"/>
                <w:szCs w:val="22"/>
              </w:rPr>
              <w:t>3</w:t>
            </w:r>
            <w:r w:rsidR="009D7920">
              <w:rPr>
                <w:rFonts w:cs="Arial"/>
                <w:sz w:val="22"/>
                <w:szCs w:val="22"/>
              </w:rPr>
              <w:t>1</w:t>
            </w:r>
            <w:r w:rsidRPr="00B63236">
              <w:rPr>
                <w:rFonts w:cs="Arial"/>
                <w:sz w:val="22"/>
                <w:szCs w:val="22"/>
              </w:rPr>
              <w:t>.</w:t>
            </w:r>
          </w:p>
        </w:tc>
        <w:tc>
          <w:tcPr>
            <w:tcW w:w="2297" w:type="dxa"/>
            <w:vAlign w:val="center"/>
          </w:tcPr>
          <w:p w14:paraId="162E601E" w14:textId="445AC02F" w:rsidR="009D0E27" w:rsidRPr="00B63236" w:rsidRDefault="009D0E27" w:rsidP="00121865">
            <w:pPr>
              <w:rPr>
                <w:rFonts w:cs="Arial"/>
                <w:sz w:val="22"/>
                <w:szCs w:val="22"/>
              </w:rPr>
            </w:pPr>
            <w:r w:rsidRPr="00B63236">
              <w:rPr>
                <w:rFonts w:cs="Arial"/>
                <w:sz w:val="22"/>
                <w:szCs w:val="22"/>
              </w:rPr>
              <w:t xml:space="preserve">Pagrindas ir kitos detalės, susisiekiančios su gruntu </w:t>
            </w:r>
            <w:r w:rsidRPr="00B63236">
              <w:rPr>
                <w:rFonts w:cs="Arial"/>
                <w:sz w:val="22"/>
                <w:szCs w:val="22"/>
                <w:vertAlign w:val="superscript"/>
              </w:rPr>
              <w:t>c)</w:t>
            </w:r>
          </w:p>
        </w:tc>
        <w:tc>
          <w:tcPr>
            <w:tcW w:w="4961" w:type="dxa"/>
            <w:gridSpan w:val="2"/>
            <w:vAlign w:val="center"/>
          </w:tcPr>
          <w:p w14:paraId="02B1D448" w14:textId="77777777" w:rsidR="009D0E27" w:rsidRPr="00B63236" w:rsidRDefault="009D0E27" w:rsidP="00121865">
            <w:pPr>
              <w:tabs>
                <w:tab w:val="num" w:pos="1440"/>
              </w:tabs>
              <w:jc w:val="both"/>
              <w:rPr>
                <w:rFonts w:cs="Arial"/>
                <w:sz w:val="22"/>
                <w:szCs w:val="22"/>
              </w:rPr>
            </w:pPr>
            <w:r w:rsidRPr="00B63236">
              <w:rPr>
                <w:rFonts w:cs="Arial"/>
                <w:sz w:val="22"/>
                <w:szCs w:val="22"/>
              </w:rPr>
              <w:t>Padengiamos ≥ 70 </w:t>
            </w:r>
            <w:r w:rsidRPr="00B63236">
              <w:rPr>
                <w:rFonts w:cs="Arial"/>
                <w:sz w:val="22"/>
                <w:szCs w:val="22"/>
              </w:rPr>
              <w:sym w:font="Symbol" w:char="006D"/>
            </w:r>
            <w:r w:rsidRPr="00B63236">
              <w:rPr>
                <w:rFonts w:cs="Arial"/>
                <w:sz w:val="22"/>
                <w:szCs w:val="22"/>
              </w:rPr>
              <w:t xml:space="preserve">m </w:t>
            </w:r>
            <w:proofErr w:type="spellStart"/>
            <w:r w:rsidRPr="00B63236">
              <w:rPr>
                <w:rFonts w:cs="Arial"/>
                <w:sz w:val="22"/>
                <w:szCs w:val="22"/>
              </w:rPr>
              <w:t>lydaline</w:t>
            </w:r>
            <w:proofErr w:type="spellEnd"/>
            <w:r w:rsidRPr="00B63236">
              <w:rPr>
                <w:rFonts w:cs="Arial"/>
                <w:sz w:val="22"/>
                <w:szCs w:val="22"/>
              </w:rPr>
              <w:t xml:space="preserve"> cinko danga pagal </w:t>
            </w:r>
            <w:hyperlink r:id="rId12" w:history="1">
              <w:r w:rsidRPr="00B63236">
                <w:rPr>
                  <w:rStyle w:val="Hyperlink"/>
                  <w:rFonts w:cs="Arial"/>
                  <w:sz w:val="22"/>
                  <w:szCs w:val="22"/>
                </w:rPr>
                <w:t>LST ISO 1461</w:t>
              </w:r>
            </w:hyperlink>
          </w:p>
          <w:p w14:paraId="0C2A2350" w14:textId="7B2985D3" w:rsidR="009D0E27" w:rsidRPr="00B63236" w:rsidRDefault="009D0E27" w:rsidP="00121865">
            <w:pPr>
              <w:jc w:val="both"/>
              <w:rPr>
                <w:rFonts w:cs="Arial"/>
                <w:sz w:val="22"/>
                <w:szCs w:val="22"/>
              </w:rPr>
            </w:pPr>
            <w:r w:rsidRPr="00B63236">
              <w:rPr>
                <w:rFonts w:cs="Arial"/>
                <w:sz w:val="22"/>
                <w:szCs w:val="22"/>
              </w:rPr>
              <w:t>Plieno lakštai ne plonesni kaip 2,5 mm.</w:t>
            </w:r>
          </w:p>
        </w:tc>
        <w:tc>
          <w:tcPr>
            <w:tcW w:w="2273" w:type="dxa"/>
          </w:tcPr>
          <w:p w14:paraId="47996CD2" w14:textId="77777777" w:rsidR="009D0E27" w:rsidRPr="00B63236" w:rsidRDefault="009D0E27" w:rsidP="00121865">
            <w:pPr>
              <w:rPr>
                <w:rFonts w:cs="Arial"/>
                <w:sz w:val="22"/>
                <w:szCs w:val="22"/>
              </w:rPr>
            </w:pPr>
          </w:p>
        </w:tc>
      </w:tr>
      <w:tr w:rsidR="009D0E27" w:rsidRPr="00B63236" w14:paraId="5AC75EB0"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35838D6" w14:textId="58D7EDF7" w:rsidR="009D0E27" w:rsidRPr="00B63236" w:rsidRDefault="009D0E27" w:rsidP="00121865">
            <w:pPr>
              <w:tabs>
                <w:tab w:val="left" w:pos="284"/>
              </w:tabs>
              <w:rPr>
                <w:rFonts w:cs="Arial"/>
                <w:sz w:val="22"/>
                <w:szCs w:val="22"/>
              </w:rPr>
            </w:pPr>
            <w:r w:rsidRPr="00B63236">
              <w:rPr>
                <w:rFonts w:cs="Arial"/>
                <w:sz w:val="22"/>
                <w:szCs w:val="22"/>
              </w:rPr>
              <w:t>3</w:t>
            </w:r>
            <w:r w:rsidR="009D7920">
              <w:rPr>
                <w:rFonts w:cs="Arial"/>
                <w:sz w:val="22"/>
                <w:szCs w:val="22"/>
              </w:rPr>
              <w:t>2</w:t>
            </w:r>
            <w:r w:rsidRPr="00B63236">
              <w:rPr>
                <w:rFonts w:cs="Arial"/>
                <w:sz w:val="22"/>
                <w:szCs w:val="22"/>
              </w:rPr>
              <w:t>.</w:t>
            </w:r>
          </w:p>
        </w:tc>
        <w:tc>
          <w:tcPr>
            <w:tcW w:w="2297" w:type="dxa"/>
            <w:vAlign w:val="center"/>
          </w:tcPr>
          <w:p w14:paraId="3A8917AD" w14:textId="439D4604" w:rsidR="009D0E27" w:rsidRPr="00B63236" w:rsidRDefault="009D0E27" w:rsidP="00121865">
            <w:pPr>
              <w:rPr>
                <w:rFonts w:cs="Arial"/>
                <w:sz w:val="22"/>
                <w:szCs w:val="22"/>
              </w:rPr>
            </w:pPr>
            <w:r w:rsidRPr="00B63236">
              <w:rPr>
                <w:rFonts w:cs="Arial"/>
                <w:sz w:val="22"/>
                <w:szCs w:val="22"/>
              </w:rPr>
              <w:t xml:space="preserve">Kabelių įvedimas </w:t>
            </w:r>
            <w:r w:rsidRPr="00B63236">
              <w:rPr>
                <w:rFonts w:cs="Arial"/>
                <w:sz w:val="22"/>
                <w:szCs w:val="22"/>
                <w:vertAlign w:val="superscript"/>
              </w:rPr>
              <w:t>b)</w:t>
            </w:r>
            <w:r w:rsidRPr="00B63236">
              <w:rPr>
                <w:rFonts w:cs="Arial"/>
                <w:sz w:val="22"/>
                <w:szCs w:val="22"/>
              </w:rPr>
              <w:t>:</w:t>
            </w:r>
          </w:p>
        </w:tc>
        <w:tc>
          <w:tcPr>
            <w:tcW w:w="4961" w:type="dxa"/>
            <w:gridSpan w:val="2"/>
          </w:tcPr>
          <w:p w14:paraId="385E0896" w14:textId="5999077C" w:rsidR="009D0E27" w:rsidRPr="00B63236" w:rsidRDefault="009D7920" w:rsidP="00121865">
            <w:pPr>
              <w:jc w:val="both"/>
              <w:rPr>
                <w:rFonts w:cs="Arial"/>
                <w:sz w:val="22"/>
                <w:szCs w:val="22"/>
              </w:rPr>
            </w:pPr>
            <w:r w:rsidRPr="00B63236">
              <w:rPr>
                <w:rFonts w:cs="Arial"/>
                <w:sz w:val="22"/>
                <w:szCs w:val="22"/>
              </w:rPr>
              <w:t>Iš apačios (pagal projektinius sprendimus gali būti ir kitokie kabelių užvedimo būdai);</w:t>
            </w:r>
          </w:p>
        </w:tc>
        <w:tc>
          <w:tcPr>
            <w:tcW w:w="2273" w:type="dxa"/>
          </w:tcPr>
          <w:p w14:paraId="0A7C39F0" w14:textId="77777777" w:rsidR="009D0E27" w:rsidRPr="00B63236" w:rsidRDefault="009D0E27" w:rsidP="00121865">
            <w:pPr>
              <w:rPr>
                <w:rFonts w:cs="Arial"/>
                <w:sz w:val="22"/>
                <w:szCs w:val="22"/>
              </w:rPr>
            </w:pPr>
          </w:p>
        </w:tc>
      </w:tr>
      <w:tr w:rsidR="009D0E27" w:rsidRPr="00B63236" w14:paraId="5266B35A"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FAF48D3" w14:textId="435CC359" w:rsidR="009D0E27" w:rsidRPr="00B63236" w:rsidRDefault="009D0E27" w:rsidP="00121865">
            <w:pPr>
              <w:tabs>
                <w:tab w:val="left" w:pos="284"/>
              </w:tabs>
              <w:rPr>
                <w:rFonts w:cs="Arial"/>
                <w:sz w:val="22"/>
                <w:szCs w:val="22"/>
              </w:rPr>
            </w:pPr>
            <w:r w:rsidRPr="00B63236">
              <w:rPr>
                <w:rFonts w:cs="Arial"/>
                <w:sz w:val="22"/>
                <w:szCs w:val="22"/>
              </w:rPr>
              <w:t>3</w:t>
            </w:r>
            <w:r w:rsidR="009D7920">
              <w:rPr>
                <w:rFonts w:cs="Arial"/>
                <w:sz w:val="22"/>
                <w:szCs w:val="22"/>
              </w:rPr>
              <w:t>3</w:t>
            </w:r>
            <w:r w:rsidRPr="00B63236">
              <w:rPr>
                <w:rFonts w:cs="Arial"/>
                <w:sz w:val="22"/>
                <w:szCs w:val="22"/>
              </w:rPr>
              <w:t>.</w:t>
            </w:r>
          </w:p>
        </w:tc>
        <w:tc>
          <w:tcPr>
            <w:tcW w:w="2297" w:type="dxa"/>
            <w:vAlign w:val="center"/>
          </w:tcPr>
          <w:p w14:paraId="6289A85B" w14:textId="0393D469" w:rsidR="009D0E27" w:rsidRPr="00B63236" w:rsidRDefault="009D0E27" w:rsidP="00121865">
            <w:pPr>
              <w:rPr>
                <w:rFonts w:cs="Arial"/>
                <w:sz w:val="22"/>
                <w:szCs w:val="22"/>
              </w:rPr>
            </w:pPr>
            <w:r w:rsidRPr="00B63236">
              <w:rPr>
                <w:rFonts w:cs="Arial"/>
                <w:sz w:val="22"/>
                <w:szCs w:val="22"/>
              </w:rPr>
              <w:t xml:space="preserve">Kabelių išvadų sandarinimas </w:t>
            </w:r>
            <w:r w:rsidRPr="00B63236">
              <w:rPr>
                <w:rFonts w:cs="Arial"/>
                <w:sz w:val="22"/>
                <w:szCs w:val="22"/>
                <w:vertAlign w:val="superscript"/>
              </w:rPr>
              <w:t>b)</w:t>
            </w:r>
          </w:p>
        </w:tc>
        <w:tc>
          <w:tcPr>
            <w:tcW w:w="4961" w:type="dxa"/>
            <w:gridSpan w:val="2"/>
            <w:vAlign w:val="center"/>
          </w:tcPr>
          <w:p w14:paraId="560CA5DD" w14:textId="66EEAB7F" w:rsidR="009D0E27" w:rsidRPr="00B63236" w:rsidRDefault="009D0E27" w:rsidP="00121865">
            <w:pPr>
              <w:jc w:val="both"/>
              <w:rPr>
                <w:rFonts w:cs="Arial"/>
                <w:sz w:val="22"/>
                <w:szCs w:val="22"/>
              </w:rPr>
            </w:pPr>
            <w:r w:rsidRPr="00B63236">
              <w:rPr>
                <w:rFonts w:cs="Arial"/>
                <w:sz w:val="22"/>
                <w:szCs w:val="22"/>
              </w:rPr>
              <w:t xml:space="preserve">Montuojant KS ant pagrindo, apskaitos dalyje kabelių </w:t>
            </w:r>
            <w:proofErr w:type="spellStart"/>
            <w:r w:rsidRPr="00B63236">
              <w:rPr>
                <w:rFonts w:cs="Arial"/>
                <w:sz w:val="22"/>
                <w:szCs w:val="22"/>
              </w:rPr>
              <w:t>išvadams</w:t>
            </w:r>
            <w:proofErr w:type="spellEnd"/>
            <w:r w:rsidRPr="00B63236">
              <w:rPr>
                <w:rFonts w:cs="Arial"/>
                <w:sz w:val="22"/>
                <w:szCs w:val="22"/>
              </w:rPr>
              <w:t xml:space="preserve"> turi būti numatyti sandarinimo elementai. Kabelių spintos dalyje sandarinimo elementai nenumatomi.</w:t>
            </w:r>
          </w:p>
        </w:tc>
        <w:tc>
          <w:tcPr>
            <w:tcW w:w="2273" w:type="dxa"/>
          </w:tcPr>
          <w:p w14:paraId="3E440453" w14:textId="77777777" w:rsidR="009D0E27" w:rsidRPr="00B63236" w:rsidRDefault="009D0E27" w:rsidP="00121865">
            <w:pPr>
              <w:rPr>
                <w:rFonts w:cs="Arial"/>
                <w:sz w:val="22"/>
                <w:szCs w:val="22"/>
              </w:rPr>
            </w:pPr>
          </w:p>
        </w:tc>
      </w:tr>
      <w:tr w:rsidR="009D0E27" w:rsidRPr="00B63236" w14:paraId="11F1042F"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48FB5D4F" w14:textId="30B454FD" w:rsidR="009D0E27" w:rsidRPr="00B63236" w:rsidRDefault="009D0E27" w:rsidP="00121865">
            <w:pPr>
              <w:tabs>
                <w:tab w:val="left" w:pos="284"/>
              </w:tabs>
              <w:rPr>
                <w:rFonts w:cs="Arial"/>
                <w:sz w:val="22"/>
                <w:szCs w:val="22"/>
              </w:rPr>
            </w:pPr>
            <w:r w:rsidRPr="00B63236">
              <w:rPr>
                <w:rFonts w:cs="Arial"/>
                <w:sz w:val="22"/>
                <w:szCs w:val="22"/>
              </w:rPr>
              <w:t>3</w:t>
            </w:r>
            <w:r w:rsidR="009D7920">
              <w:rPr>
                <w:rFonts w:cs="Arial"/>
                <w:sz w:val="22"/>
                <w:szCs w:val="22"/>
              </w:rPr>
              <w:t>4</w:t>
            </w:r>
            <w:r w:rsidRPr="00B63236">
              <w:rPr>
                <w:rFonts w:cs="Arial"/>
                <w:sz w:val="22"/>
                <w:szCs w:val="22"/>
              </w:rPr>
              <w:t>.</w:t>
            </w:r>
          </w:p>
        </w:tc>
        <w:tc>
          <w:tcPr>
            <w:tcW w:w="2297" w:type="dxa"/>
            <w:vAlign w:val="center"/>
          </w:tcPr>
          <w:p w14:paraId="6E3782D4" w14:textId="5948792A" w:rsidR="009D0E27" w:rsidRPr="00B63236" w:rsidRDefault="009D0E27" w:rsidP="00121865">
            <w:pPr>
              <w:rPr>
                <w:rFonts w:cs="Arial"/>
                <w:sz w:val="22"/>
                <w:szCs w:val="22"/>
              </w:rPr>
            </w:pPr>
            <w:r w:rsidRPr="00B63236">
              <w:rPr>
                <w:rFonts w:cs="Arial"/>
                <w:sz w:val="22"/>
                <w:szCs w:val="22"/>
              </w:rPr>
              <w:t xml:space="preserve">Įeinančių ir išeinančių kabelių skerspjūviai </w:t>
            </w:r>
            <w:r w:rsidRPr="00B63236">
              <w:rPr>
                <w:rFonts w:cs="Arial"/>
                <w:sz w:val="22"/>
                <w:szCs w:val="22"/>
                <w:vertAlign w:val="superscript"/>
              </w:rPr>
              <w:t>b)</w:t>
            </w:r>
          </w:p>
        </w:tc>
        <w:tc>
          <w:tcPr>
            <w:tcW w:w="4961" w:type="dxa"/>
            <w:gridSpan w:val="2"/>
            <w:vAlign w:val="center"/>
          </w:tcPr>
          <w:p w14:paraId="62A2E4C4" w14:textId="4DB332C4" w:rsidR="009D0E27" w:rsidRPr="00B63236" w:rsidRDefault="009D0E27" w:rsidP="00121865">
            <w:pPr>
              <w:jc w:val="both"/>
              <w:rPr>
                <w:rFonts w:cs="Arial"/>
                <w:sz w:val="22"/>
                <w:szCs w:val="22"/>
              </w:rPr>
            </w:pPr>
            <w:r w:rsidRPr="00B63236">
              <w:rPr>
                <w:rFonts w:cs="Arial"/>
                <w:sz w:val="22"/>
                <w:szCs w:val="22"/>
              </w:rPr>
              <w:t>Pagal projektinius sprendimus</w:t>
            </w:r>
          </w:p>
        </w:tc>
        <w:tc>
          <w:tcPr>
            <w:tcW w:w="2273" w:type="dxa"/>
          </w:tcPr>
          <w:p w14:paraId="1E2F26D2" w14:textId="77777777" w:rsidR="009D0E27" w:rsidRPr="00B63236" w:rsidRDefault="009D0E27" w:rsidP="00121865">
            <w:pPr>
              <w:rPr>
                <w:rFonts w:cs="Arial"/>
                <w:sz w:val="22"/>
                <w:szCs w:val="22"/>
              </w:rPr>
            </w:pPr>
          </w:p>
        </w:tc>
      </w:tr>
      <w:tr w:rsidR="009D0E27" w:rsidRPr="00B63236" w14:paraId="479D7374"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63A33E6" w14:textId="10406CC5" w:rsidR="009D0E27" w:rsidRPr="00B63236" w:rsidRDefault="009D0E27" w:rsidP="00121865">
            <w:pPr>
              <w:tabs>
                <w:tab w:val="left" w:pos="284"/>
              </w:tabs>
              <w:rPr>
                <w:rFonts w:cs="Arial"/>
                <w:sz w:val="22"/>
                <w:szCs w:val="22"/>
              </w:rPr>
            </w:pPr>
            <w:r w:rsidRPr="00B63236">
              <w:rPr>
                <w:rFonts w:cs="Arial"/>
                <w:sz w:val="22"/>
                <w:szCs w:val="22"/>
              </w:rPr>
              <w:t>3</w:t>
            </w:r>
            <w:r w:rsidR="009D7920">
              <w:rPr>
                <w:rFonts w:cs="Arial"/>
                <w:sz w:val="22"/>
                <w:szCs w:val="22"/>
              </w:rPr>
              <w:t>5</w:t>
            </w:r>
            <w:r w:rsidRPr="00B63236">
              <w:rPr>
                <w:rFonts w:cs="Arial"/>
                <w:sz w:val="22"/>
                <w:szCs w:val="22"/>
              </w:rPr>
              <w:t>.</w:t>
            </w:r>
          </w:p>
        </w:tc>
        <w:tc>
          <w:tcPr>
            <w:tcW w:w="2297" w:type="dxa"/>
            <w:vAlign w:val="center"/>
          </w:tcPr>
          <w:p w14:paraId="61E5DA91" w14:textId="6307E4B5" w:rsidR="009D0E27" w:rsidRPr="00B63236" w:rsidRDefault="009D0E27" w:rsidP="00121865">
            <w:pPr>
              <w:rPr>
                <w:rFonts w:cs="Arial"/>
                <w:sz w:val="22"/>
                <w:szCs w:val="22"/>
              </w:rPr>
            </w:pPr>
            <w:r w:rsidRPr="00B63236">
              <w:rPr>
                <w:rFonts w:cs="Arial"/>
                <w:sz w:val="22"/>
                <w:szCs w:val="22"/>
              </w:rPr>
              <w:t xml:space="preserve">Modulių korpuso medžiaga </w:t>
            </w:r>
            <w:r w:rsidRPr="00B63236">
              <w:rPr>
                <w:rFonts w:cs="Arial"/>
                <w:sz w:val="22"/>
                <w:szCs w:val="22"/>
                <w:vertAlign w:val="superscript"/>
              </w:rPr>
              <w:t>c)</w:t>
            </w:r>
          </w:p>
        </w:tc>
        <w:tc>
          <w:tcPr>
            <w:tcW w:w="4961" w:type="dxa"/>
            <w:gridSpan w:val="2"/>
          </w:tcPr>
          <w:p w14:paraId="49FEC89D" w14:textId="5926F24A" w:rsidR="009D0E27" w:rsidRPr="00B63236" w:rsidRDefault="009D0E27" w:rsidP="00121865">
            <w:pPr>
              <w:jc w:val="both"/>
              <w:rPr>
                <w:rFonts w:cs="Arial"/>
                <w:sz w:val="22"/>
                <w:szCs w:val="22"/>
              </w:rPr>
            </w:pPr>
            <w:r w:rsidRPr="00B63236">
              <w:rPr>
                <w:rFonts w:cs="Arial"/>
                <w:sz w:val="22"/>
              </w:rPr>
              <w:t xml:space="preserve">Karštai cinkuoti plieno lakštai pagal </w:t>
            </w:r>
            <w:hyperlink r:id="rId13" w:history="1">
              <w:r w:rsidRPr="00B63236">
                <w:rPr>
                  <w:rStyle w:val="Hyperlink"/>
                  <w:rFonts w:cs="Arial"/>
                  <w:sz w:val="22"/>
                  <w:szCs w:val="15"/>
                </w:rPr>
                <w:t>LST EN 10346</w:t>
              </w:r>
            </w:hyperlink>
            <w:r w:rsidRPr="00B63236">
              <w:rPr>
                <w:rFonts w:cs="Arial"/>
              </w:rPr>
              <w:t>:</w:t>
            </w:r>
            <w:r w:rsidRPr="00B63236">
              <w:rPr>
                <w:rStyle w:val="Hyperlink"/>
                <w:rFonts w:cs="Arial"/>
                <w:sz w:val="22"/>
                <w:szCs w:val="15"/>
              </w:rPr>
              <w:t>2009</w:t>
            </w:r>
          </w:p>
        </w:tc>
        <w:tc>
          <w:tcPr>
            <w:tcW w:w="2273" w:type="dxa"/>
          </w:tcPr>
          <w:p w14:paraId="4E630401" w14:textId="77777777" w:rsidR="009D0E27" w:rsidRPr="00B63236" w:rsidRDefault="009D0E27" w:rsidP="00121865">
            <w:pPr>
              <w:rPr>
                <w:rFonts w:cs="Arial"/>
                <w:sz w:val="22"/>
                <w:szCs w:val="22"/>
              </w:rPr>
            </w:pPr>
          </w:p>
        </w:tc>
      </w:tr>
      <w:tr w:rsidR="009D0E27" w:rsidRPr="00B63236" w14:paraId="151685F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E6301DA" w14:textId="22238D68" w:rsidR="009D0E27" w:rsidRPr="00B63236" w:rsidRDefault="009D7920" w:rsidP="00121865">
            <w:pPr>
              <w:tabs>
                <w:tab w:val="left" w:pos="284"/>
              </w:tabs>
              <w:rPr>
                <w:rFonts w:cs="Arial"/>
                <w:sz w:val="22"/>
                <w:szCs w:val="22"/>
              </w:rPr>
            </w:pPr>
            <w:r>
              <w:rPr>
                <w:rFonts w:cs="Arial"/>
                <w:sz w:val="22"/>
                <w:szCs w:val="22"/>
              </w:rPr>
              <w:t>36</w:t>
            </w:r>
            <w:r w:rsidR="009D0E27" w:rsidRPr="00B63236">
              <w:rPr>
                <w:rFonts w:cs="Arial"/>
                <w:sz w:val="22"/>
                <w:szCs w:val="22"/>
              </w:rPr>
              <w:t>.</w:t>
            </w:r>
          </w:p>
        </w:tc>
        <w:tc>
          <w:tcPr>
            <w:tcW w:w="2297" w:type="dxa"/>
            <w:vAlign w:val="center"/>
          </w:tcPr>
          <w:p w14:paraId="374B0ACC" w14:textId="1B720E35" w:rsidR="009D0E27" w:rsidRPr="00B63236" w:rsidRDefault="009D0E27" w:rsidP="00121865">
            <w:pPr>
              <w:rPr>
                <w:rFonts w:cs="Arial"/>
                <w:sz w:val="22"/>
                <w:szCs w:val="22"/>
              </w:rPr>
            </w:pPr>
            <w:r w:rsidRPr="00B63236">
              <w:rPr>
                <w:rFonts w:cs="Arial"/>
                <w:sz w:val="22"/>
                <w:szCs w:val="22"/>
              </w:rPr>
              <w:t xml:space="preserve">Metalinis korpusas (durelės, stogelis), tvirtinimo detalės </w:t>
            </w:r>
            <w:r w:rsidRPr="00B63236">
              <w:rPr>
                <w:rFonts w:cs="Arial"/>
                <w:sz w:val="22"/>
                <w:szCs w:val="22"/>
                <w:vertAlign w:val="superscript"/>
              </w:rPr>
              <w:t>c)</w:t>
            </w:r>
          </w:p>
        </w:tc>
        <w:tc>
          <w:tcPr>
            <w:tcW w:w="4961" w:type="dxa"/>
            <w:gridSpan w:val="2"/>
            <w:vAlign w:val="center"/>
          </w:tcPr>
          <w:p w14:paraId="54E9FEA9" w14:textId="0849140B" w:rsidR="009D0E27" w:rsidRPr="00B63236" w:rsidRDefault="009D0E27" w:rsidP="00121865">
            <w:pPr>
              <w:tabs>
                <w:tab w:val="num" w:pos="1440"/>
              </w:tabs>
              <w:jc w:val="both"/>
              <w:rPr>
                <w:rFonts w:cs="Arial"/>
                <w:sz w:val="22"/>
                <w:szCs w:val="22"/>
              </w:rPr>
            </w:pPr>
            <w:r w:rsidRPr="00B63236">
              <w:rPr>
                <w:rFonts w:cs="Arial"/>
                <w:sz w:val="22"/>
                <w:szCs w:val="22"/>
              </w:rPr>
              <w:t>Ne plonesnis kaip 1,5 mm plieno lakštų.</w:t>
            </w:r>
          </w:p>
        </w:tc>
        <w:tc>
          <w:tcPr>
            <w:tcW w:w="2273" w:type="dxa"/>
          </w:tcPr>
          <w:p w14:paraId="2FDB8F55" w14:textId="77777777" w:rsidR="009D0E27" w:rsidRPr="00B63236" w:rsidRDefault="009D0E27" w:rsidP="00121865">
            <w:pPr>
              <w:rPr>
                <w:rFonts w:cs="Arial"/>
                <w:sz w:val="22"/>
                <w:szCs w:val="22"/>
              </w:rPr>
            </w:pPr>
          </w:p>
        </w:tc>
      </w:tr>
      <w:tr w:rsidR="009D0E27" w:rsidRPr="00B63236" w14:paraId="75C3782E"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68208D2" w14:textId="7C6782A5" w:rsidR="009D0E27" w:rsidRPr="00B63236" w:rsidRDefault="009D7920" w:rsidP="00121865">
            <w:pPr>
              <w:tabs>
                <w:tab w:val="left" w:pos="284"/>
              </w:tabs>
              <w:rPr>
                <w:rFonts w:cs="Arial"/>
                <w:sz w:val="22"/>
                <w:szCs w:val="22"/>
              </w:rPr>
            </w:pPr>
            <w:r>
              <w:rPr>
                <w:rFonts w:cs="Arial"/>
                <w:sz w:val="22"/>
                <w:szCs w:val="22"/>
              </w:rPr>
              <w:t>37</w:t>
            </w:r>
            <w:r w:rsidR="009D0E27" w:rsidRPr="00B63236">
              <w:rPr>
                <w:rFonts w:cs="Arial"/>
                <w:sz w:val="22"/>
                <w:szCs w:val="22"/>
              </w:rPr>
              <w:t>.</w:t>
            </w:r>
          </w:p>
        </w:tc>
        <w:tc>
          <w:tcPr>
            <w:tcW w:w="2297" w:type="dxa"/>
            <w:vAlign w:val="center"/>
          </w:tcPr>
          <w:p w14:paraId="25995E52" w14:textId="344B1076" w:rsidR="009D0E27" w:rsidRPr="00B63236" w:rsidRDefault="009D0E27" w:rsidP="00121865">
            <w:pPr>
              <w:rPr>
                <w:rFonts w:cs="Arial"/>
                <w:sz w:val="22"/>
                <w:szCs w:val="22"/>
              </w:rPr>
            </w:pPr>
            <w:r w:rsidRPr="00B63236">
              <w:rPr>
                <w:rFonts w:cs="Arial"/>
                <w:sz w:val="22"/>
                <w:szCs w:val="22"/>
              </w:rPr>
              <w:t xml:space="preserve">Korpusas iš išorės nudažomas </w:t>
            </w:r>
            <w:r w:rsidRPr="00B63236">
              <w:rPr>
                <w:rFonts w:cs="Arial"/>
                <w:sz w:val="22"/>
                <w:szCs w:val="22"/>
                <w:vertAlign w:val="superscript"/>
              </w:rPr>
              <w:t>b)</w:t>
            </w:r>
            <w:r w:rsidRPr="00B63236">
              <w:rPr>
                <w:rFonts w:cs="Arial"/>
                <w:sz w:val="22"/>
                <w:szCs w:val="22"/>
              </w:rPr>
              <w:t>:</w:t>
            </w:r>
          </w:p>
        </w:tc>
        <w:tc>
          <w:tcPr>
            <w:tcW w:w="4961" w:type="dxa"/>
            <w:gridSpan w:val="2"/>
          </w:tcPr>
          <w:p w14:paraId="07C43733" w14:textId="77777777" w:rsidR="009D0E27" w:rsidRPr="00B63236" w:rsidRDefault="009D0E27" w:rsidP="00121865">
            <w:pPr>
              <w:tabs>
                <w:tab w:val="left" w:pos="435"/>
              </w:tabs>
              <w:jc w:val="both"/>
              <w:rPr>
                <w:rFonts w:cs="Arial"/>
                <w:sz w:val="22"/>
                <w:szCs w:val="22"/>
              </w:rPr>
            </w:pPr>
          </w:p>
        </w:tc>
        <w:tc>
          <w:tcPr>
            <w:tcW w:w="2273" w:type="dxa"/>
          </w:tcPr>
          <w:p w14:paraId="0D8656FA" w14:textId="77777777" w:rsidR="009D0E27" w:rsidRPr="00B63236" w:rsidRDefault="009D0E27" w:rsidP="00121865">
            <w:pPr>
              <w:rPr>
                <w:rFonts w:cs="Arial"/>
                <w:sz w:val="22"/>
                <w:szCs w:val="22"/>
              </w:rPr>
            </w:pPr>
          </w:p>
        </w:tc>
      </w:tr>
      <w:tr w:rsidR="009D0E27" w:rsidRPr="00B63236" w14:paraId="0ECB5BF0"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6E661DD" w14:textId="6D04D240" w:rsidR="009D0E27" w:rsidRPr="00B63236" w:rsidRDefault="009D7920" w:rsidP="00121865">
            <w:pPr>
              <w:tabs>
                <w:tab w:val="left" w:pos="284"/>
              </w:tabs>
              <w:rPr>
                <w:rFonts w:cs="Arial"/>
                <w:sz w:val="22"/>
                <w:szCs w:val="22"/>
              </w:rPr>
            </w:pPr>
            <w:r>
              <w:rPr>
                <w:rFonts w:cs="Arial"/>
                <w:sz w:val="22"/>
                <w:szCs w:val="22"/>
              </w:rPr>
              <w:t>37</w:t>
            </w:r>
            <w:r w:rsidR="009D0E27" w:rsidRPr="00B63236">
              <w:rPr>
                <w:rFonts w:cs="Arial"/>
                <w:sz w:val="22"/>
                <w:szCs w:val="22"/>
              </w:rPr>
              <w:t>.1.</w:t>
            </w:r>
          </w:p>
        </w:tc>
        <w:tc>
          <w:tcPr>
            <w:tcW w:w="2297" w:type="dxa"/>
            <w:vAlign w:val="center"/>
          </w:tcPr>
          <w:p w14:paraId="2F453D84" w14:textId="77777777" w:rsidR="009D0E27" w:rsidRPr="00B63236" w:rsidRDefault="009D0E27" w:rsidP="00121865">
            <w:pPr>
              <w:rPr>
                <w:rFonts w:cs="Arial"/>
                <w:sz w:val="22"/>
                <w:szCs w:val="22"/>
              </w:rPr>
            </w:pPr>
          </w:p>
        </w:tc>
        <w:tc>
          <w:tcPr>
            <w:tcW w:w="4961" w:type="dxa"/>
            <w:gridSpan w:val="2"/>
          </w:tcPr>
          <w:p w14:paraId="0E55CFD1" w14:textId="26F5C16A" w:rsidR="009D0E27" w:rsidRPr="00B63236" w:rsidRDefault="009D0E27" w:rsidP="00121865">
            <w:pPr>
              <w:tabs>
                <w:tab w:val="left" w:pos="435"/>
              </w:tabs>
              <w:jc w:val="both"/>
              <w:rPr>
                <w:rFonts w:cs="Arial"/>
                <w:sz w:val="22"/>
                <w:szCs w:val="22"/>
              </w:rPr>
            </w:pPr>
            <w:r w:rsidRPr="00B63236">
              <w:rPr>
                <w:rFonts w:cs="Arial"/>
                <w:sz w:val="22"/>
                <w:szCs w:val="22"/>
              </w:rPr>
              <w:t>RAL 7032 (kuomet KS montuojamas ant pagrindo, turi būti nudažytos visos detalės, esančios aukščiau nei 200 mm virš žemės paviršiaus).</w:t>
            </w:r>
          </w:p>
        </w:tc>
        <w:tc>
          <w:tcPr>
            <w:tcW w:w="2273" w:type="dxa"/>
          </w:tcPr>
          <w:p w14:paraId="0D1236C2" w14:textId="77777777" w:rsidR="009D0E27" w:rsidRPr="00B63236" w:rsidRDefault="009D0E27" w:rsidP="00121865">
            <w:pPr>
              <w:rPr>
                <w:rFonts w:cs="Arial"/>
                <w:sz w:val="22"/>
                <w:szCs w:val="22"/>
              </w:rPr>
            </w:pPr>
          </w:p>
        </w:tc>
      </w:tr>
      <w:tr w:rsidR="009D0E27" w:rsidRPr="00B63236" w14:paraId="0E28B6E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A92C727" w14:textId="2813CD19" w:rsidR="009D0E27" w:rsidRPr="00B63236" w:rsidRDefault="009D7920" w:rsidP="00121865">
            <w:pPr>
              <w:tabs>
                <w:tab w:val="left" w:pos="284"/>
              </w:tabs>
              <w:rPr>
                <w:rFonts w:cs="Arial"/>
                <w:sz w:val="22"/>
                <w:szCs w:val="22"/>
              </w:rPr>
            </w:pPr>
            <w:r>
              <w:rPr>
                <w:rFonts w:cs="Arial"/>
                <w:sz w:val="22"/>
                <w:szCs w:val="22"/>
              </w:rPr>
              <w:t>37</w:t>
            </w:r>
            <w:r w:rsidR="009D0E27" w:rsidRPr="00B63236">
              <w:rPr>
                <w:rFonts w:cs="Arial"/>
                <w:sz w:val="22"/>
                <w:szCs w:val="22"/>
              </w:rPr>
              <w:t>.2.</w:t>
            </w:r>
          </w:p>
        </w:tc>
        <w:tc>
          <w:tcPr>
            <w:tcW w:w="2297" w:type="dxa"/>
            <w:vAlign w:val="center"/>
          </w:tcPr>
          <w:p w14:paraId="5BEEE926" w14:textId="77777777" w:rsidR="009D0E27" w:rsidRPr="00B63236" w:rsidRDefault="009D0E27" w:rsidP="00121865">
            <w:pPr>
              <w:rPr>
                <w:rFonts w:cs="Arial"/>
                <w:sz w:val="22"/>
                <w:szCs w:val="22"/>
              </w:rPr>
            </w:pPr>
          </w:p>
        </w:tc>
        <w:tc>
          <w:tcPr>
            <w:tcW w:w="4961" w:type="dxa"/>
            <w:gridSpan w:val="2"/>
          </w:tcPr>
          <w:p w14:paraId="777349AB" w14:textId="18AB05E7" w:rsidR="009D0E27" w:rsidRPr="00B63236" w:rsidRDefault="009D0E27" w:rsidP="00121865">
            <w:pPr>
              <w:tabs>
                <w:tab w:val="left" w:pos="435"/>
              </w:tabs>
              <w:jc w:val="both"/>
              <w:rPr>
                <w:rFonts w:cs="Arial"/>
                <w:sz w:val="22"/>
                <w:szCs w:val="22"/>
              </w:rPr>
            </w:pPr>
            <w:r w:rsidRPr="00B63236">
              <w:rPr>
                <w:rFonts w:cs="Arial"/>
                <w:bCs/>
                <w:sz w:val="22"/>
                <w:szCs w:val="22"/>
              </w:rPr>
              <w:t>Visais atvejais dažoma RAL 7032, nebent atskirais projektiniais sprendiniais gali būti dažoma Tamsiai Ruda (RAL 8017), Šviesiai ruda (RAL 8002), Smėlio spalvos (RAL 1011), Žalia (RAL 6005), Tamsiai pilka (RAL 7021), Juoda (RAL 9017), Balta (RAL 9003).  Taip pat, gali būti pateikiamos kitokios technologijos dangos alternatyvos, bet gamintojas turi pateikti įrodančius dokumentus, kad  gamintojo pasirinktas sprendimas tinkamas Lietuvos klimato sąlygoms.</w:t>
            </w:r>
          </w:p>
        </w:tc>
        <w:tc>
          <w:tcPr>
            <w:tcW w:w="2273" w:type="dxa"/>
          </w:tcPr>
          <w:p w14:paraId="1CDE106C" w14:textId="77777777" w:rsidR="009D0E27" w:rsidRPr="00B63236" w:rsidRDefault="009D0E27" w:rsidP="00121865">
            <w:pPr>
              <w:rPr>
                <w:rFonts w:cs="Arial"/>
                <w:sz w:val="22"/>
                <w:szCs w:val="22"/>
              </w:rPr>
            </w:pPr>
          </w:p>
        </w:tc>
      </w:tr>
      <w:tr w:rsidR="009D0E27" w:rsidRPr="00B63236" w14:paraId="05CA7257"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9A84C1F" w14:textId="6D4E581F" w:rsidR="009D0E27" w:rsidRPr="00B63236" w:rsidRDefault="009D7920" w:rsidP="00121865">
            <w:pPr>
              <w:tabs>
                <w:tab w:val="left" w:pos="284"/>
              </w:tabs>
              <w:rPr>
                <w:rFonts w:cs="Arial"/>
                <w:sz w:val="22"/>
                <w:szCs w:val="22"/>
              </w:rPr>
            </w:pPr>
            <w:r>
              <w:rPr>
                <w:rFonts w:cs="Arial"/>
                <w:sz w:val="22"/>
                <w:szCs w:val="22"/>
              </w:rPr>
              <w:lastRenderedPageBreak/>
              <w:t>38</w:t>
            </w:r>
            <w:r w:rsidR="009D0E27" w:rsidRPr="00B63236">
              <w:rPr>
                <w:rFonts w:cs="Arial"/>
                <w:sz w:val="22"/>
                <w:szCs w:val="22"/>
              </w:rPr>
              <w:t>.</w:t>
            </w:r>
          </w:p>
        </w:tc>
        <w:tc>
          <w:tcPr>
            <w:tcW w:w="2297" w:type="dxa"/>
            <w:vAlign w:val="center"/>
          </w:tcPr>
          <w:p w14:paraId="787D3865" w14:textId="3EC34C7F" w:rsidR="009D0E27" w:rsidRPr="00B63236" w:rsidRDefault="009D0E27" w:rsidP="00121865">
            <w:pPr>
              <w:rPr>
                <w:rFonts w:cs="Arial"/>
                <w:sz w:val="22"/>
                <w:szCs w:val="22"/>
              </w:rPr>
            </w:pPr>
            <w:r w:rsidRPr="00B63236">
              <w:rPr>
                <w:rFonts w:cs="Arial"/>
                <w:sz w:val="22"/>
                <w:szCs w:val="22"/>
              </w:rPr>
              <w:t xml:space="preserve">Ventiliacija </w:t>
            </w:r>
            <w:r w:rsidRPr="00B63236">
              <w:rPr>
                <w:rFonts w:cs="Arial"/>
                <w:sz w:val="22"/>
                <w:szCs w:val="22"/>
                <w:vertAlign w:val="superscript"/>
              </w:rPr>
              <w:t>b)</w:t>
            </w:r>
          </w:p>
        </w:tc>
        <w:tc>
          <w:tcPr>
            <w:tcW w:w="4961" w:type="dxa"/>
            <w:gridSpan w:val="2"/>
          </w:tcPr>
          <w:p w14:paraId="76E9738C" w14:textId="4FE2A8D8" w:rsidR="009D0E27" w:rsidRPr="00B63236" w:rsidRDefault="009D0E27" w:rsidP="00121865">
            <w:pPr>
              <w:jc w:val="both"/>
              <w:rPr>
                <w:rFonts w:cs="Arial"/>
                <w:sz w:val="22"/>
                <w:szCs w:val="22"/>
              </w:rPr>
            </w:pPr>
            <w:r w:rsidRPr="00B63236">
              <w:rPr>
                <w:rFonts w:cs="Arial"/>
                <w:sz w:val="22"/>
                <w:szCs w:val="22"/>
              </w:rPr>
              <w:t>Savaiminė, neleidžianti kondensuotis drėgmei ir nepraleidžianti dulkių</w:t>
            </w:r>
          </w:p>
        </w:tc>
        <w:tc>
          <w:tcPr>
            <w:tcW w:w="2273" w:type="dxa"/>
          </w:tcPr>
          <w:p w14:paraId="7502C19C" w14:textId="77777777" w:rsidR="009D0E27" w:rsidRPr="00B63236" w:rsidRDefault="009D0E27" w:rsidP="00121865">
            <w:pPr>
              <w:rPr>
                <w:rFonts w:cs="Arial"/>
                <w:sz w:val="22"/>
                <w:szCs w:val="22"/>
              </w:rPr>
            </w:pPr>
          </w:p>
        </w:tc>
      </w:tr>
      <w:tr w:rsidR="009D0E27" w:rsidRPr="00B63236" w14:paraId="559F9528"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4291200A" w14:textId="5ADE6A52" w:rsidR="009D0E27" w:rsidRPr="00B63236" w:rsidRDefault="009D7920" w:rsidP="00121865">
            <w:pPr>
              <w:tabs>
                <w:tab w:val="left" w:pos="284"/>
              </w:tabs>
              <w:rPr>
                <w:rFonts w:cs="Arial"/>
                <w:sz w:val="22"/>
                <w:szCs w:val="22"/>
              </w:rPr>
            </w:pPr>
            <w:r>
              <w:rPr>
                <w:rFonts w:cs="Arial"/>
                <w:sz w:val="22"/>
                <w:szCs w:val="22"/>
              </w:rPr>
              <w:t>39</w:t>
            </w:r>
            <w:r w:rsidR="009D0E27" w:rsidRPr="00B63236">
              <w:rPr>
                <w:rFonts w:cs="Arial"/>
                <w:sz w:val="22"/>
                <w:szCs w:val="22"/>
              </w:rPr>
              <w:t>.</w:t>
            </w:r>
          </w:p>
        </w:tc>
        <w:tc>
          <w:tcPr>
            <w:tcW w:w="2297" w:type="dxa"/>
            <w:vAlign w:val="center"/>
          </w:tcPr>
          <w:p w14:paraId="5486EE75" w14:textId="655A6A01" w:rsidR="009D0E27" w:rsidRPr="00B63236" w:rsidRDefault="009D0E27" w:rsidP="00121865">
            <w:pPr>
              <w:rPr>
                <w:rFonts w:cs="Arial"/>
                <w:sz w:val="22"/>
                <w:szCs w:val="22"/>
              </w:rPr>
            </w:pPr>
            <w:r w:rsidRPr="00B63236">
              <w:rPr>
                <w:rFonts w:cs="Arial"/>
                <w:sz w:val="22"/>
                <w:szCs w:val="22"/>
              </w:rPr>
              <w:t xml:space="preserve">Laidininkų (fazinių, įžeminimo, apsauginio nulinio) spalvinis žymėjimas </w:t>
            </w:r>
            <w:r w:rsidRPr="00B63236">
              <w:rPr>
                <w:rFonts w:cs="Arial"/>
                <w:sz w:val="22"/>
                <w:szCs w:val="22"/>
                <w:vertAlign w:val="superscript"/>
              </w:rPr>
              <w:t>b)</w:t>
            </w:r>
          </w:p>
        </w:tc>
        <w:tc>
          <w:tcPr>
            <w:tcW w:w="4961" w:type="dxa"/>
            <w:gridSpan w:val="2"/>
          </w:tcPr>
          <w:p w14:paraId="5776DBA3" w14:textId="4CBEF703" w:rsidR="009D0E27" w:rsidRPr="00B63236" w:rsidRDefault="009D0E27" w:rsidP="00121865">
            <w:pPr>
              <w:jc w:val="both"/>
              <w:rPr>
                <w:rFonts w:cs="Arial"/>
                <w:sz w:val="22"/>
                <w:szCs w:val="22"/>
              </w:rPr>
            </w:pPr>
            <w:r w:rsidRPr="00B63236">
              <w:rPr>
                <w:rFonts w:cs="Arial"/>
                <w:sz w:val="22"/>
                <w:szCs w:val="22"/>
              </w:rPr>
              <w:t>Pagal Elektros įrenginių įrengimo taisyklių reikalavimus (IEC 60446)</w:t>
            </w:r>
          </w:p>
        </w:tc>
        <w:tc>
          <w:tcPr>
            <w:tcW w:w="2273" w:type="dxa"/>
          </w:tcPr>
          <w:p w14:paraId="05D4F3F4" w14:textId="77777777" w:rsidR="009D0E27" w:rsidRPr="00B63236" w:rsidRDefault="009D0E27" w:rsidP="00121865">
            <w:pPr>
              <w:rPr>
                <w:rFonts w:cs="Arial"/>
                <w:sz w:val="22"/>
                <w:szCs w:val="22"/>
              </w:rPr>
            </w:pPr>
          </w:p>
        </w:tc>
      </w:tr>
      <w:tr w:rsidR="009D0E27" w:rsidRPr="00B63236" w14:paraId="7D74206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D047148" w14:textId="51AC5F8A"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0</w:t>
            </w:r>
            <w:r w:rsidRPr="00B63236">
              <w:rPr>
                <w:rFonts w:cs="Arial"/>
                <w:sz w:val="22"/>
                <w:szCs w:val="22"/>
              </w:rPr>
              <w:t>.</w:t>
            </w:r>
          </w:p>
        </w:tc>
        <w:tc>
          <w:tcPr>
            <w:tcW w:w="2297" w:type="dxa"/>
            <w:vAlign w:val="center"/>
          </w:tcPr>
          <w:p w14:paraId="4E7A9C3D" w14:textId="4C1D3C3C" w:rsidR="009D0E27" w:rsidRPr="00B63236" w:rsidRDefault="009D0E27" w:rsidP="00121865">
            <w:pPr>
              <w:rPr>
                <w:rFonts w:cs="Arial"/>
                <w:sz w:val="22"/>
                <w:szCs w:val="22"/>
              </w:rPr>
            </w:pPr>
            <w:r w:rsidRPr="00B63236">
              <w:rPr>
                <w:rFonts w:cs="Arial"/>
                <w:sz w:val="22"/>
                <w:szCs w:val="22"/>
              </w:rPr>
              <w:t xml:space="preserve">Kabelių spintos durys </w:t>
            </w:r>
            <w:r w:rsidRPr="00B63236">
              <w:rPr>
                <w:rFonts w:cs="Arial"/>
                <w:sz w:val="22"/>
                <w:szCs w:val="22"/>
                <w:vertAlign w:val="superscript"/>
              </w:rPr>
              <w:t>b)</w:t>
            </w:r>
            <w:r w:rsidRPr="00B63236">
              <w:rPr>
                <w:rFonts w:cs="Arial"/>
                <w:sz w:val="22"/>
                <w:szCs w:val="22"/>
              </w:rPr>
              <w:t>:</w:t>
            </w:r>
          </w:p>
        </w:tc>
        <w:tc>
          <w:tcPr>
            <w:tcW w:w="4961" w:type="dxa"/>
            <w:gridSpan w:val="2"/>
            <w:vAlign w:val="center"/>
          </w:tcPr>
          <w:p w14:paraId="50C8BC22" w14:textId="77777777" w:rsidR="009D0E27" w:rsidRPr="00B63236" w:rsidRDefault="009D0E27" w:rsidP="00121865">
            <w:pPr>
              <w:jc w:val="both"/>
              <w:rPr>
                <w:rFonts w:cs="Arial"/>
                <w:sz w:val="22"/>
                <w:szCs w:val="22"/>
              </w:rPr>
            </w:pPr>
          </w:p>
        </w:tc>
        <w:tc>
          <w:tcPr>
            <w:tcW w:w="2273" w:type="dxa"/>
          </w:tcPr>
          <w:p w14:paraId="3FE63460" w14:textId="77777777" w:rsidR="009D0E27" w:rsidRPr="00B63236" w:rsidRDefault="009D0E27" w:rsidP="00121865">
            <w:pPr>
              <w:rPr>
                <w:rFonts w:cs="Arial"/>
                <w:sz w:val="22"/>
                <w:szCs w:val="22"/>
              </w:rPr>
            </w:pPr>
          </w:p>
        </w:tc>
      </w:tr>
      <w:tr w:rsidR="009D0E27" w:rsidRPr="00B63236" w14:paraId="508CA118"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B0C5EAB" w14:textId="33C7056C"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0</w:t>
            </w:r>
            <w:r w:rsidRPr="00B63236">
              <w:rPr>
                <w:rFonts w:cs="Arial"/>
                <w:sz w:val="22"/>
                <w:szCs w:val="22"/>
              </w:rPr>
              <w:t>.1.</w:t>
            </w:r>
          </w:p>
        </w:tc>
        <w:tc>
          <w:tcPr>
            <w:tcW w:w="2297" w:type="dxa"/>
            <w:vAlign w:val="center"/>
          </w:tcPr>
          <w:p w14:paraId="5498B025" w14:textId="77777777" w:rsidR="009D0E27" w:rsidRPr="00B63236" w:rsidRDefault="009D0E27" w:rsidP="00121865">
            <w:pPr>
              <w:rPr>
                <w:rFonts w:cs="Arial"/>
                <w:sz w:val="22"/>
                <w:szCs w:val="22"/>
              </w:rPr>
            </w:pPr>
          </w:p>
        </w:tc>
        <w:tc>
          <w:tcPr>
            <w:tcW w:w="4961" w:type="dxa"/>
            <w:gridSpan w:val="2"/>
            <w:vAlign w:val="center"/>
          </w:tcPr>
          <w:p w14:paraId="00AA562F" w14:textId="127B34B2" w:rsidR="009D0E27" w:rsidRPr="00B63236" w:rsidRDefault="009D0E27" w:rsidP="00121865">
            <w:pPr>
              <w:jc w:val="both"/>
              <w:rPr>
                <w:rFonts w:cs="Arial"/>
                <w:sz w:val="22"/>
                <w:szCs w:val="22"/>
              </w:rPr>
            </w:pPr>
            <w:r w:rsidRPr="00B63236">
              <w:rPr>
                <w:rFonts w:cs="Arial"/>
                <w:sz w:val="22"/>
                <w:szCs w:val="22"/>
              </w:rPr>
              <w:t>turi atsidaryti ne mažesniu kaip 120º kampu;</w:t>
            </w:r>
          </w:p>
        </w:tc>
        <w:tc>
          <w:tcPr>
            <w:tcW w:w="2273" w:type="dxa"/>
          </w:tcPr>
          <w:p w14:paraId="21B8FB47" w14:textId="77777777" w:rsidR="009D0E27" w:rsidRPr="00B63236" w:rsidRDefault="009D0E27" w:rsidP="00121865">
            <w:pPr>
              <w:rPr>
                <w:rFonts w:cs="Arial"/>
                <w:sz w:val="22"/>
                <w:szCs w:val="22"/>
              </w:rPr>
            </w:pPr>
          </w:p>
        </w:tc>
      </w:tr>
      <w:tr w:rsidR="009D0E27" w:rsidRPr="00B63236" w14:paraId="60C17A6D"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3E0CF3F1" w14:textId="1541D870"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0</w:t>
            </w:r>
            <w:r w:rsidRPr="00B63236">
              <w:rPr>
                <w:rFonts w:cs="Arial"/>
                <w:sz w:val="22"/>
                <w:szCs w:val="22"/>
              </w:rPr>
              <w:t>.2.</w:t>
            </w:r>
          </w:p>
        </w:tc>
        <w:tc>
          <w:tcPr>
            <w:tcW w:w="2297" w:type="dxa"/>
            <w:vAlign w:val="center"/>
          </w:tcPr>
          <w:p w14:paraId="11F73B05" w14:textId="77777777" w:rsidR="009D0E27" w:rsidRPr="00B63236" w:rsidRDefault="009D0E27" w:rsidP="00121865">
            <w:pPr>
              <w:rPr>
                <w:rFonts w:cs="Arial"/>
                <w:sz w:val="22"/>
                <w:szCs w:val="22"/>
              </w:rPr>
            </w:pPr>
          </w:p>
        </w:tc>
        <w:tc>
          <w:tcPr>
            <w:tcW w:w="4961" w:type="dxa"/>
            <w:gridSpan w:val="2"/>
            <w:vAlign w:val="center"/>
          </w:tcPr>
          <w:p w14:paraId="549FF9D2" w14:textId="1BA15513" w:rsidR="009D0E27" w:rsidRPr="00B63236" w:rsidRDefault="009D0E27" w:rsidP="00121865">
            <w:pPr>
              <w:jc w:val="both"/>
              <w:rPr>
                <w:rFonts w:cs="Arial"/>
                <w:sz w:val="22"/>
                <w:szCs w:val="22"/>
              </w:rPr>
            </w:pPr>
            <w:r w:rsidRPr="00B63236">
              <w:rPr>
                <w:rFonts w:cs="Arial"/>
                <w:sz w:val="22"/>
                <w:szCs w:val="22"/>
              </w:rPr>
              <w:t>atidaromos į dešinę pusę – nurodoma užsakant;</w:t>
            </w:r>
          </w:p>
        </w:tc>
        <w:tc>
          <w:tcPr>
            <w:tcW w:w="2273" w:type="dxa"/>
          </w:tcPr>
          <w:p w14:paraId="183FC050" w14:textId="77777777" w:rsidR="009D0E27" w:rsidRPr="00B63236" w:rsidRDefault="009D0E27" w:rsidP="00121865">
            <w:pPr>
              <w:rPr>
                <w:rFonts w:cs="Arial"/>
                <w:sz w:val="22"/>
                <w:szCs w:val="22"/>
              </w:rPr>
            </w:pPr>
          </w:p>
        </w:tc>
      </w:tr>
      <w:tr w:rsidR="009D0E27" w:rsidRPr="00B63236" w14:paraId="49E3664E"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9829EBB" w14:textId="4D8C1C33"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0</w:t>
            </w:r>
            <w:r w:rsidRPr="00B63236">
              <w:rPr>
                <w:rFonts w:cs="Arial"/>
                <w:sz w:val="22"/>
                <w:szCs w:val="22"/>
              </w:rPr>
              <w:t>.3.</w:t>
            </w:r>
          </w:p>
        </w:tc>
        <w:tc>
          <w:tcPr>
            <w:tcW w:w="2297" w:type="dxa"/>
            <w:vAlign w:val="center"/>
          </w:tcPr>
          <w:p w14:paraId="231064CC" w14:textId="77777777" w:rsidR="009D0E27" w:rsidRPr="00B63236" w:rsidRDefault="009D0E27" w:rsidP="00121865">
            <w:pPr>
              <w:rPr>
                <w:rFonts w:cs="Arial"/>
                <w:sz w:val="22"/>
                <w:szCs w:val="22"/>
              </w:rPr>
            </w:pPr>
          </w:p>
        </w:tc>
        <w:tc>
          <w:tcPr>
            <w:tcW w:w="4961" w:type="dxa"/>
            <w:gridSpan w:val="2"/>
          </w:tcPr>
          <w:p w14:paraId="46F79923" w14:textId="17498D86" w:rsidR="009D0E27" w:rsidRPr="00B63236" w:rsidRDefault="009D0E27" w:rsidP="00121865">
            <w:pPr>
              <w:jc w:val="both"/>
              <w:rPr>
                <w:rFonts w:cs="Arial"/>
                <w:sz w:val="22"/>
                <w:szCs w:val="22"/>
              </w:rPr>
            </w:pPr>
            <w:r w:rsidRPr="00B63236">
              <w:rPr>
                <w:rFonts w:cs="Arial"/>
                <w:sz w:val="22"/>
                <w:szCs w:val="22"/>
              </w:rPr>
              <w:t>atidaromos į kairę pusę – nurodoma užsakant;</w:t>
            </w:r>
          </w:p>
        </w:tc>
        <w:tc>
          <w:tcPr>
            <w:tcW w:w="2273" w:type="dxa"/>
          </w:tcPr>
          <w:p w14:paraId="23BAA1F1" w14:textId="77777777" w:rsidR="009D0E27" w:rsidRPr="00B63236" w:rsidRDefault="009D0E27" w:rsidP="00121865">
            <w:pPr>
              <w:rPr>
                <w:rFonts w:cs="Arial"/>
                <w:sz w:val="22"/>
                <w:szCs w:val="22"/>
              </w:rPr>
            </w:pPr>
          </w:p>
        </w:tc>
      </w:tr>
      <w:tr w:rsidR="009D0E27" w:rsidRPr="00B63236" w14:paraId="3B506B5F"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FC755CF" w14:textId="36B1CA02"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0</w:t>
            </w:r>
            <w:r w:rsidRPr="00B63236">
              <w:rPr>
                <w:rFonts w:cs="Arial"/>
                <w:sz w:val="22"/>
                <w:szCs w:val="22"/>
              </w:rPr>
              <w:t>.4.</w:t>
            </w:r>
          </w:p>
        </w:tc>
        <w:tc>
          <w:tcPr>
            <w:tcW w:w="2297" w:type="dxa"/>
            <w:vAlign w:val="center"/>
          </w:tcPr>
          <w:p w14:paraId="0D33B9F9" w14:textId="77777777" w:rsidR="009D0E27" w:rsidRPr="00B63236" w:rsidRDefault="009D0E27" w:rsidP="00121865">
            <w:pPr>
              <w:rPr>
                <w:rFonts w:cs="Arial"/>
                <w:sz w:val="22"/>
                <w:szCs w:val="22"/>
              </w:rPr>
            </w:pPr>
          </w:p>
        </w:tc>
        <w:tc>
          <w:tcPr>
            <w:tcW w:w="4961" w:type="dxa"/>
            <w:gridSpan w:val="2"/>
          </w:tcPr>
          <w:p w14:paraId="14723BC8" w14:textId="704E8746" w:rsidR="009D0E27" w:rsidRPr="00B63236" w:rsidRDefault="009D0E27" w:rsidP="00121865">
            <w:pPr>
              <w:jc w:val="both"/>
              <w:rPr>
                <w:rFonts w:cs="Arial"/>
                <w:sz w:val="22"/>
                <w:szCs w:val="22"/>
              </w:rPr>
            </w:pPr>
            <w:r w:rsidRPr="00B63236">
              <w:rPr>
                <w:rFonts w:cs="Arial"/>
                <w:sz w:val="22"/>
                <w:szCs w:val="22"/>
              </w:rPr>
              <w:t>apskaitos dalies modulyje įrengiamos vienos durys;</w:t>
            </w:r>
          </w:p>
        </w:tc>
        <w:tc>
          <w:tcPr>
            <w:tcW w:w="2273" w:type="dxa"/>
          </w:tcPr>
          <w:p w14:paraId="7D6C3594" w14:textId="77777777" w:rsidR="009D0E27" w:rsidRPr="00B63236" w:rsidRDefault="009D0E27" w:rsidP="00121865">
            <w:pPr>
              <w:rPr>
                <w:rFonts w:cs="Arial"/>
                <w:sz w:val="22"/>
                <w:szCs w:val="22"/>
              </w:rPr>
            </w:pPr>
          </w:p>
        </w:tc>
      </w:tr>
      <w:tr w:rsidR="009D0E27" w:rsidRPr="00B63236" w14:paraId="30008A78"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A8ED9E5" w14:textId="45B90103"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0</w:t>
            </w:r>
            <w:r w:rsidRPr="00B63236">
              <w:rPr>
                <w:rFonts w:cs="Arial"/>
                <w:sz w:val="22"/>
                <w:szCs w:val="22"/>
              </w:rPr>
              <w:t>.</w:t>
            </w:r>
            <w:r w:rsidR="009D7920">
              <w:rPr>
                <w:rFonts w:cs="Arial"/>
                <w:sz w:val="22"/>
                <w:szCs w:val="22"/>
              </w:rPr>
              <w:t>5</w:t>
            </w:r>
          </w:p>
        </w:tc>
        <w:tc>
          <w:tcPr>
            <w:tcW w:w="2297" w:type="dxa"/>
            <w:vAlign w:val="center"/>
          </w:tcPr>
          <w:p w14:paraId="054A28F2" w14:textId="77777777" w:rsidR="009D0E27" w:rsidRPr="00B63236" w:rsidRDefault="009D0E27" w:rsidP="00121865">
            <w:pPr>
              <w:rPr>
                <w:rFonts w:cs="Arial"/>
                <w:sz w:val="22"/>
                <w:szCs w:val="22"/>
              </w:rPr>
            </w:pPr>
          </w:p>
        </w:tc>
        <w:tc>
          <w:tcPr>
            <w:tcW w:w="4961" w:type="dxa"/>
            <w:gridSpan w:val="2"/>
          </w:tcPr>
          <w:p w14:paraId="09117DF8" w14:textId="3E774AEE" w:rsidR="009D0E27" w:rsidRPr="00B63236" w:rsidRDefault="009D0E27" w:rsidP="00121865">
            <w:pPr>
              <w:jc w:val="both"/>
              <w:rPr>
                <w:rFonts w:cs="Arial"/>
                <w:sz w:val="22"/>
                <w:szCs w:val="22"/>
              </w:rPr>
            </w:pPr>
            <w:r w:rsidRPr="00B63236">
              <w:rPr>
                <w:rFonts w:cs="Arial"/>
                <w:sz w:val="22"/>
                <w:szCs w:val="22"/>
              </w:rPr>
              <w:t>kabelių dalies modulyje įrengiamos vienos durys.</w:t>
            </w:r>
          </w:p>
        </w:tc>
        <w:tc>
          <w:tcPr>
            <w:tcW w:w="2273" w:type="dxa"/>
          </w:tcPr>
          <w:p w14:paraId="7F1A5374" w14:textId="77777777" w:rsidR="009D0E27" w:rsidRPr="00B63236" w:rsidRDefault="009D0E27" w:rsidP="00121865">
            <w:pPr>
              <w:rPr>
                <w:rFonts w:cs="Arial"/>
                <w:sz w:val="22"/>
                <w:szCs w:val="22"/>
              </w:rPr>
            </w:pPr>
          </w:p>
        </w:tc>
      </w:tr>
      <w:tr w:rsidR="009D0E27" w:rsidRPr="00B63236" w14:paraId="7C3CF95A"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0A0DA290" w14:textId="7C6B5432"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1</w:t>
            </w:r>
            <w:r w:rsidRPr="00B63236">
              <w:rPr>
                <w:rFonts w:cs="Arial"/>
                <w:sz w:val="22"/>
                <w:szCs w:val="22"/>
              </w:rPr>
              <w:t>.</w:t>
            </w:r>
          </w:p>
        </w:tc>
        <w:tc>
          <w:tcPr>
            <w:tcW w:w="2297" w:type="dxa"/>
            <w:vAlign w:val="center"/>
          </w:tcPr>
          <w:p w14:paraId="482211D4" w14:textId="7449DEEB" w:rsidR="009D0E27" w:rsidRPr="00B63236" w:rsidRDefault="009D0E27" w:rsidP="00121865">
            <w:pPr>
              <w:rPr>
                <w:rFonts w:cs="Arial"/>
                <w:sz w:val="22"/>
                <w:szCs w:val="22"/>
              </w:rPr>
            </w:pPr>
            <w:r w:rsidRPr="00B63236">
              <w:rPr>
                <w:rFonts w:cs="Arial"/>
                <w:sz w:val="22"/>
                <w:szCs w:val="22"/>
              </w:rPr>
              <w:t>Kabeli</w:t>
            </w:r>
            <w:r>
              <w:rPr>
                <w:rFonts w:cs="Arial"/>
                <w:sz w:val="22"/>
                <w:szCs w:val="22"/>
              </w:rPr>
              <w:t xml:space="preserve">ų </w:t>
            </w:r>
            <w:r w:rsidRPr="00B63236">
              <w:rPr>
                <w:rFonts w:cs="Arial"/>
                <w:sz w:val="22"/>
                <w:szCs w:val="22"/>
              </w:rPr>
              <w:t>spintos</w:t>
            </w:r>
            <w:r>
              <w:rPr>
                <w:rFonts w:cs="Arial"/>
                <w:sz w:val="22"/>
                <w:szCs w:val="22"/>
              </w:rPr>
              <w:t xml:space="preserve"> su apskaitos prietaisais</w:t>
            </w:r>
            <w:r w:rsidRPr="00B63236">
              <w:rPr>
                <w:rFonts w:cs="Arial"/>
                <w:sz w:val="22"/>
                <w:szCs w:val="22"/>
              </w:rPr>
              <w:t xml:space="preserve"> tvirtinimas </w:t>
            </w:r>
            <w:r w:rsidRPr="00B63236">
              <w:rPr>
                <w:rFonts w:cs="Arial"/>
                <w:sz w:val="22"/>
                <w:szCs w:val="22"/>
                <w:vertAlign w:val="superscript"/>
              </w:rPr>
              <w:t>b)</w:t>
            </w:r>
            <w:r w:rsidRPr="00B63236">
              <w:rPr>
                <w:rFonts w:cs="Arial"/>
                <w:sz w:val="22"/>
                <w:szCs w:val="22"/>
              </w:rPr>
              <w:t>:</w:t>
            </w:r>
          </w:p>
        </w:tc>
        <w:tc>
          <w:tcPr>
            <w:tcW w:w="4961" w:type="dxa"/>
            <w:gridSpan w:val="2"/>
          </w:tcPr>
          <w:p w14:paraId="5E12CF99" w14:textId="77777777" w:rsidR="009D0E27" w:rsidRPr="00B63236" w:rsidRDefault="009D0E27" w:rsidP="00121865">
            <w:pPr>
              <w:jc w:val="both"/>
              <w:rPr>
                <w:rFonts w:cs="Arial"/>
                <w:sz w:val="22"/>
                <w:szCs w:val="22"/>
              </w:rPr>
            </w:pPr>
          </w:p>
        </w:tc>
        <w:tc>
          <w:tcPr>
            <w:tcW w:w="2273" w:type="dxa"/>
          </w:tcPr>
          <w:p w14:paraId="12B31BC4" w14:textId="77777777" w:rsidR="009D0E27" w:rsidRPr="00B63236" w:rsidRDefault="009D0E27" w:rsidP="00121865">
            <w:pPr>
              <w:rPr>
                <w:rFonts w:cs="Arial"/>
                <w:sz w:val="22"/>
                <w:szCs w:val="22"/>
              </w:rPr>
            </w:pPr>
          </w:p>
        </w:tc>
      </w:tr>
      <w:tr w:rsidR="009D0E27" w:rsidRPr="00B63236" w14:paraId="0E8BE1EF"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4A36F904" w14:textId="16F3D19A"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1</w:t>
            </w:r>
            <w:r w:rsidRPr="00B63236">
              <w:rPr>
                <w:rFonts w:cs="Arial"/>
                <w:sz w:val="22"/>
                <w:szCs w:val="22"/>
              </w:rPr>
              <w:t>.1.</w:t>
            </w:r>
          </w:p>
        </w:tc>
        <w:tc>
          <w:tcPr>
            <w:tcW w:w="2297" w:type="dxa"/>
            <w:vAlign w:val="center"/>
          </w:tcPr>
          <w:p w14:paraId="39FBEA17" w14:textId="77777777" w:rsidR="009D0E27" w:rsidRPr="00B63236" w:rsidRDefault="009D0E27" w:rsidP="00121865">
            <w:pPr>
              <w:rPr>
                <w:rFonts w:cs="Arial"/>
                <w:sz w:val="22"/>
                <w:szCs w:val="22"/>
              </w:rPr>
            </w:pPr>
          </w:p>
        </w:tc>
        <w:tc>
          <w:tcPr>
            <w:tcW w:w="4961" w:type="dxa"/>
            <w:gridSpan w:val="2"/>
          </w:tcPr>
          <w:p w14:paraId="105053D1" w14:textId="5C03D4A1" w:rsidR="009D0E27" w:rsidRPr="00B63236" w:rsidRDefault="009D0E27" w:rsidP="00121865">
            <w:pPr>
              <w:jc w:val="both"/>
              <w:rPr>
                <w:rFonts w:cs="Arial"/>
                <w:sz w:val="22"/>
                <w:szCs w:val="22"/>
              </w:rPr>
            </w:pPr>
            <w:r w:rsidRPr="00B63236">
              <w:rPr>
                <w:rFonts w:cs="Arial"/>
                <w:sz w:val="22"/>
                <w:szCs w:val="22"/>
              </w:rPr>
              <w:t>pakabinama (ant sienos, ant metalinių konstrukcijų ir t.t.);</w:t>
            </w:r>
          </w:p>
        </w:tc>
        <w:tc>
          <w:tcPr>
            <w:tcW w:w="2273" w:type="dxa"/>
          </w:tcPr>
          <w:p w14:paraId="74AC3C22" w14:textId="77777777" w:rsidR="009D0E27" w:rsidRPr="00B63236" w:rsidRDefault="009D0E27" w:rsidP="00121865">
            <w:pPr>
              <w:rPr>
                <w:rFonts w:cs="Arial"/>
                <w:sz w:val="22"/>
                <w:szCs w:val="22"/>
              </w:rPr>
            </w:pPr>
          </w:p>
        </w:tc>
      </w:tr>
      <w:tr w:rsidR="009D0E27" w:rsidRPr="00B63236" w14:paraId="3325E914"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B0F6803" w14:textId="40089AE0"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1</w:t>
            </w:r>
            <w:r w:rsidRPr="00B63236">
              <w:rPr>
                <w:rFonts w:cs="Arial"/>
                <w:sz w:val="22"/>
                <w:szCs w:val="22"/>
              </w:rPr>
              <w:t>.2.</w:t>
            </w:r>
          </w:p>
        </w:tc>
        <w:tc>
          <w:tcPr>
            <w:tcW w:w="2297" w:type="dxa"/>
            <w:vAlign w:val="center"/>
          </w:tcPr>
          <w:p w14:paraId="79161CB8" w14:textId="77777777" w:rsidR="009D0E27" w:rsidRPr="00B63236" w:rsidRDefault="009D0E27" w:rsidP="00121865">
            <w:pPr>
              <w:rPr>
                <w:rFonts w:cs="Arial"/>
                <w:sz w:val="22"/>
                <w:szCs w:val="22"/>
              </w:rPr>
            </w:pPr>
          </w:p>
        </w:tc>
        <w:tc>
          <w:tcPr>
            <w:tcW w:w="4961" w:type="dxa"/>
            <w:gridSpan w:val="2"/>
          </w:tcPr>
          <w:p w14:paraId="6058B2AE" w14:textId="1A010F0A" w:rsidR="009D0E27" w:rsidRPr="00B63236" w:rsidRDefault="009D0E27" w:rsidP="00121865">
            <w:pPr>
              <w:jc w:val="both"/>
              <w:rPr>
                <w:rFonts w:cs="Arial"/>
                <w:sz w:val="22"/>
                <w:szCs w:val="22"/>
              </w:rPr>
            </w:pPr>
            <w:r w:rsidRPr="00B63236">
              <w:rPr>
                <w:rFonts w:cs="Arial"/>
                <w:sz w:val="22"/>
                <w:szCs w:val="22"/>
              </w:rPr>
              <w:t>įmontuojama į sieną;</w:t>
            </w:r>
          </w:p>
        </w:tc>
        <w:tc>
          <w:tcPr>
            <w:tcW w:w="2273" w:type="dxa"/>
          </w:tcPr>
          <w:p w14:paraId="45CBB685" w14:textId="77777777" w:rsidR="009D0E27" w:rsidRPr="00B63236" w:rsidRDefault="009D0E27" w:rsidP="00121865">
            <w:pPr>
              <w:rPr>
                <w:rFonts w:cs="Arial"/>
                <w:sz w:val="22"/>
                <w:szCs w:val="22"/>
              </w:rPr>
            </w:pPr>
          </w:p>
        </w:tc>
      </w:tr>
      <w:tr w:rsidR="009D0E27" w:rsidRPr="00B63236" w14:paraId="113FAEBE"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76751C9" w14:textId="65B6F39B"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1</w:t>
            </w:r>
            <w:r w:rsidRPr="00B63236">
              <w:rPr>
                <w:rFonts w:cs="Arial"/>
                <w:sz w:val="22"/>
                <w:szCs w:val="22"/>
              </w:rPr>
              <w:t>.3.</w:t>
            </w:r>
          </w:p>
        </w:tc>
        <w:tc>
          <w:tcPr>
            <w:tcW w:w="2297" w:type="dxa"/>
            <w:vAlign w:val="center"/>
          </w:tcPr>
          <w:p w14:paraId="41B95C31" w14:textId="77777777" w:rsidR="009D0E27" w:rsidRPr="00B63236" w:rsidRDefault="009D0E27" w:rsidP="00121865">
            <w:pPr>
              <w:rPr>
                <w:rFonts w:cs="Arial"/>
                <w:sz w:val="22"/>
                <w:szCs w:val="22"/>
              </w:rPr>
            </w:pPr>
          </w:p>
        </w:tc>
        <w:tc>
          <w:tcPr>
            <w:tcW w:w="4961" w:type="dxa"/>
            <w:gridSpan w:val="2"/>
          </w:tcPr>
          <w:p w14:paraId="0617B216" w14:textId="10FB3B1E" w:rsidR="009D0E27" w:rsidRPr="00B63236" w:rsidRDefault="009D0E27" w:rsidP="00121865">
            <w:pPr>
              <w:jc w:val="both"/>
              <w:rPr>
                <w:rFonts w:cs="Arial"/>
                <w:sz w:val="22"/>
                <w:szCs w:val="22"/>
              </w:rPr>
            </w:pPr>
            <w:r w:rsidRPr="00B63236">
              <w:rPr>
                <w:rFonts w:cs="Arial"/>
                <w:sz w:val="22"/>
                <w:szCs w:val="22"/>
              </w:rPr>
              <w:t>pastatoma ant pagrindo (visais atvejais pagrindo aukštis turi būti toks, kad atstumas nuo grindų (žemės paviršiaus) iki skaitiklio gnybtų turi būti 0,8-1,7 m). Tuo atveju, kai pagrindas įkasamas į žemę priekinis ir galinis pagrindo dangčiai turi būti 400 mm aukščio, kurių 200 mm įkasama į žemę, 200 mm virš žemės paviršiaus</w:t>
            </w:r>
            <w:r w:rsidR="004C24C7">
              <w:rPr>
                <w:rFonts w:cs="Arial"/>
                <w:sz w:val="22"/>
                <w:szCs w:val="22"/>
              </w:rPr>
              <w:t>;</w:t>
            </w:r>
          </w:p>
          <w:p w14:paraId="7F12AB46" w14:textId="5617B6CE" w:rsidR="009D0E27" w:rsidRPr="00B63236" w:rsidRDefault="009D0E27" w:rsidP="00121865">
            <w:pPr>
              <w:jc w:val="both"/>
              <w:rPr>
                <w:rFonts w:cs="Arial"/>
                <w:sz w:val="22"/>
                <w:szCs w:val="22"/>
              </w:rPr>
            </w:pPr>
            <w:r w:rsidRPr="00B63236">
              <w:rPr>
                <w:rFonts w:cs="Arial"/>
                <w:sz w:val="22"/>
                <w:szCs w:val="22"/>
              </w:rPr>
              <w:t xml:space="preserve">Turi būti aiškiai matomi žymėjimai (įspaudai metale), </w:t>
            </w:r>
            <w:r w:rsidRPr="00B63236">
              <w:rPr>
                <w:rFonts w:cs="Arial"/>
                <w:b/>
                <w:sz w:val="22"/>
                <w:szCs w:val="22"/>
              </w:rPr>
              <w:t>kurie nurodytų 200 mm pagrindo montavimo ribą virš žemės paviršiaus.</w:t>
            </w:r>
          </w:p>
        </w:tc>
        <w:tc>
          <w:tcPr>
            <w:tcW w:w="2273" w:type="dxa"/>
          </w:tcPr>
          <w:p w14:paraId="0A4196B7" w14:textId="77777777" w:rsidR="009D0E27" w:rsidRPr="00B63236" w:rsidRDefault="009D0E27" w:rsidP="00121865">
            <w:pPr>
              <w:rPr>
                <w:rFonts w:cs="Arial"/>
                <w:sz w:val="22"/>
                <w:szCs w:val="22"/>
              </w:rPr>
            </w:pPr>
          </w:p>
        </w:tc>
      </w:tr>
      <w:tr w:rsidR="009D0E27" w:rsidRPr="00B63236" w14:paraId="7841A7F0"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31F74B5" w14:textId="11C93D96"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1</w:t>
            </w:r>
            <w:r w:rsidRPr="00B63236">
              <w:rPr>
                <w:rFonts w:cs="Arial"/>
                <w:sz w:val="22"/>
                <w:szCs w:val="22"/>
              </w:rPr>
              <w:t>.4.</w:t>
            </w:r>
          </w:p>
        </w:tc>
        <w:tc>
          <w:tcPr>
            <w:tcW w:w="2297" w:type="dxa"/>
            <w:vAlign w:val="center"/>
          </w:tcPr>
          <w:p w14:paraId="78CD1ABE" w14:textId="77777777" w:rsidR="009D0E27" w:rsidRPr="00B63236" w:rsidRDefault="009D0E27" w:rsidP="00121865">
            <w:pPr>
              <w:rPr>
                <w:rFonts w:cs="Arial"/>
                <w:sz w:val="22"/>
                <w:szCs w:val="22"/>
              </w:rPr>
            </w:pPr>
          </w:p>
        </w:tc>
        <w:tc>
          <w:tcPr>
            <w:tcW w:w="4961" w:type="dxa"/>
            <w:gridSpan w:val="2"/>
          </w:tcPr>
          <w:p w14:paraId="6F87E6CD" w14:textId="70627E71" w:rsidR="009D0E27" w:rsidRPr="00B63236" w:rsidRDefault="009D0E27" w:rsidP="00121865">
            <w:pPr>
              <w:jc w:val="both"/>
              <w:rPr>
                <w:rFonts w:cs="Arial"/>
                <w:sz w:val="22"/>
                <w:szCs w:val="22"/>
              </w:rPr>
            </w:pPr>
            <w:r w:rsidRPr="00B63236">
              <w:rPr>
                <w:rFonts w:cs="Arial"/>
                <w:b/>
                <w:sz w:val="22"/>
                <w:szCs w:val="22"/>
              </w:rPr>
              <w:t>Visos komplektuojamos dalys tai yra pamatas, kabelių spinta, tvirtinimo detalės privalo būti montuojamos to pačio gamintojo.</w:t>
            </w:r>
          </w:p>
        </w:tc>
        <w:tc>
          <w:tcPr>
            <w:tcW w:w="2273" w:type="dxa"/>
          </w:tcPr>
          <w:p w14:paraId="4BAE495F" w14:textId="77777777" w:rsidR="009D0E27" w:rsidRPr="00B63236" w:rsidRDefault="009D0E27" w:rsidP="00121865">
            <w:pPr>
              <w:rPr>
                <w:rFonts w:cs="Arial"/>
                <w:sz w:val="22"/>
                <w:szCs w:val="22"/>
              </w:rPr>
            </w:pPr>
          </w:p>
        </w:tc>
      </w:tr>
      <w:tr w:rsidR="009D0E27" w:rsidRPr="00B63236" w14:paraId="0AAC93D2"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2017A4D7" w14:textId="3BFED646"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2</w:t>
            </w:r>
            <w:r w:rsidRPr="00B63236">
              <w:rPr>
                <w:rFonts w:cs="Arial"/>
                <w:sz w:val="22"/>
                <w:szCs w:val="22"/>
              </w:rPr>
              <w:t>.</w:t>
            </w:r>
          </w:p>
        </w:tc>
        <w:tc>
          <w:tcPr>
            <w:tcW w:w="2297" w:type="dxa"/>
            <w:vAlign w:val="center"/>
          </w:tcPr>
          <w:p w14:paraId="461B9815" w14:textId="656DF291" w:rsidR="009D0E27" w:rsidRPr="00B63236" w:rsidRDefault="009D0E27" w:rsidP="00121865">
            <w:pPr>
              <w:rPr>
                <w:rFonts w:cs="Arial"/>
                <w:sz w:val="22"/>
                <w:szCs w:val="22"/>
              </w:rPr>
            </w:pPr>
            <w:r w:rsidRPr="00B63236">
              <w:rPr>
                <w:rFonts w:cs="Arial"/>
                <w:sz w:val="22"/>
                <w:szCs w:val="22"/>
              </w:rPr>
              <w:t xml:space="preserve">Operatyviniai ir kiti užrašai (lietuvių kalba) </w:t>
            </w:r>
            <w:r w:rsidRPr="00B63236">
              <w:rPr>
                <w:rFonts w:cs="Arial"/>
                <w:sz w:val="22"/>
                <w:szCs w:val="22"/>
                <w:vertAlign w:val="superscript"/>
              </w:rPr>
              <w:t>b)</w:t>
            </w:r>
          </w:p>
        </w:tc>
        <w:tc>
          <w:tcPr>
            <w:tcW w:w="4961" w:type="dxa"/>
            <w:gridSpan w:val="2"/>
          </w:tcPr>
          <w:p w14:paraId="2BA63E83" w14:textId="47F0B7B8" w:rsidR="009D0E27" w:rsidRPr="00B63236" w:rsidRDefault="009D0E27" w:rsidP="00121865">
            <w:pPr>
              <w:jc w:val="both"/>
              <w:rPr>
                <w:rFonts w:cs="Arial"/>
                <w:sz w:val="22"/>
                <w:szCs w:val="22"/>
              </w:rPr>
            </w:pPr>
            <w:r w:rsidRPr="00B63236">
              <w:rPr>
                <w:rFonts w:cs="Arial"/>
                <w:sz w:val="22"/>
                <w:szCs w:val="22"/>
              </w:rPr>
              <w:t>Pagal AB „Energijos skirstymo operatorius“  tech</w:t>
            </w:r>
            <w:r w:rsidR="0071572A">
              <w:rPr>
                <w:rFonts w:cs="Arial"/>
                <w:sz w:val="22"/>
                <w:szCs w:val="22"/>
              </w:rPr>
              <w:t>n</w:t>
            </w:r>
            <w:r w:rsidRPr="00B63236">
              <w:rPr>
                <w:rFonts w:cs="Arial"/>
                <w:sz w:val="22"/>
                <w:szCs w:val="22"/>
              </w:rPr>
              <w:t>. reikalavimus</w:t>
            </w:r>
          </w:p>
        </w:tc>
        <w:tc>
          <w:tcPr>
            <w:tcW w:w="2273" w:type="dxa"/>
          </w:tcPr>
          <w:p w14:paraId="23B8FC1C" w14:textId="77777777" w:rsidR="009D0E27" w:rsidRPr="00B63236" w:rsidRDefault="009D0E27" w:rsidP="00121865">
            <w:pPr>
              <w:rPr>
                <w:rFonts w:cs="Arial"/>
                <w:sz w:val="22"/>
                <w:szCs w:val="22"/>
              </w:rPr>
            </w:pPr>
          </w:p>
        </w:tc>
      </w:tr>
      <w:tr w:rsidR="009D0E27" w:rsidRPr="00B63236" w14:paraId="3D724106"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19AF8402" w14:textId="531403CA"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3</w:t>
            </w:r>
            <w:r w:rsidRPr="00B63236">
              <w:rPr>
                <w:rFonts w:cs="Arial"/>
                <w:sz w:val="22"/>
                <w:szCs w:val="22"/>
              </w:rPr>
              <w:t>.</w:t>
            </w:r>
          </w:p>
        </w:tc>
        <w:tc>
          <w:tcPr>
            <w:tcW w:w="2297" w:type="dxa"/>
            <w:vAlign w:val="center"/>
          </w:tcPr>
          <w:p w14:paraId="7D67F459" w14:textId="45FF8DF3" w:rsidR="009D0E27" w:rsidRPr="00B63236" w:rsidRDefault="009D0E27" w:rsidP="00121865">
            <w:pPr>
              <w:rPr>
                <w:rFonts w:cs="Arial"/>
                <w:sz w:val="22"/>
                <w:szCs w:val="22"/>
              </w:rPr>
            </w:pPr>
            <w:r w:rsidRPr="00B63236">
              <w:rPr>
                <w:rFonts w:cs="Arial"/>
                <w:sz w:val="22"/>
                <w:szCs w:val="22"/>
              </w:rPr>
              <w:t xml:space="preserve">Garantinis laikas </w:t>
            </w:r>
            <w:r w:rsidRPr="00B63236">
              <w:rPr>
                <w:rFonts w:cs="Arial"/>
                <w:sz w:val="22"/>
                <w:szCs w:val="22"/>
                <w:vertAlign w:val="superscript"/>
              </w:rPr>
              <w:t>b)</w:t>
            </w:r>
          </w:p>
        </w:tc>
        <w:tc>
          <w:tcPr>
            <w:tcW w:w="4961" w:type="dxa"/>
            <w:gridSpan w:val="2"/>
          </w:tcPr>
          <w:p w14:paraId="1816004E" w14:textId="51935629" w:rsidR="009D0E27" w:rsidRPr="00B63236" w:rsidRDefault="009D0E27" w:rsidP="00121865">
            <w:pPr>
              <w:jc w:val="both"/>
              <w:rPr>
                <w:rFonts w:cs="Arial"/>
                <w:sz w:val="22"/>
                <w:szCs w:val="22"/>
              </w:rPr>
            </w:pPr>
            <w:r w:rsidRPr="00B63236">
              <w:rPr>
                <w:rFonts w:cs="Arial"/>
                <w:sz w:val="22"/>
                <w:szCs w:val="22"/>
              </w:rPr>
              <w:t>≥ 24 mėnesiai</w:t>
            </w:r>
          </w:p>
        </w:tc>
        <w:tc>
          <w:tcPr>
            <w:tcW w:w="2273" w:type="dxa"/>
          </w:tcPr>
          <w:p w14:paraId="1F16817C" w14:textId="77777777" w:rsidR="009D0E27" w:rsidRPr="00B63236" w:rsidRDefault="009D0E27" w:rsidP="00121865">
            <w:pPr>
              <w:rPr>
                <w:rFonts w:cs="Arial"/>
                <w:sz w:val="22"/>
                <w:szCs w:val="22"/>
              </w:rPr>
            </w:pPr>
          </w:p>
        </w:tc>
      </w:tr>
      <w:tr w:rsidR="009D0E27" w:rsidRPr="00B63236" w14:paraId="654504B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633547E3" w14:textId="1E8BF747"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4</w:t>
            </w:r>
            <w:r w:rsidRPr="00B63236">
              <w:rPr>
                <w:rFonts w:cs="Arial"/>
                <w:sz w:val="22"/>
                <w:szCs w:val="22"/>
              </w:rPr>
              <w:t>.</w:t>
            </w:r>
          </w:p>
        </w:tc>
        <w:tc>
          <w:tcPr>
            <w:tcW w:w="2297" w:type="dxa"/>
            <w:vAlign w:val="center"/>
          </w:tcPr>
          <w:p w14:paraId="0E13BEF6" w14:textId="77F584FB" w:rsidR="009D0E27" w:rsidRPr="00B63236" w:rsidRDefault="009D0E27" w:rsidP="00121865">
            <w:pPr>
              <w:rPr>
                <w:rFonts w:cs="Arial"/>
                <w:sz w:val="22"/>
                <w:szCs w:val="22"/>
              </w:rPr>
            </w:pPr>
            <w:r w:rsidRPr="00B63236">
              <w:rPr>
                <w:rFonts w:cs="Arial"/>
                <w:sz w:val="22"/>
                <w:szCs w:val="22"/>
              </w:rPr>
              <w:t xml:space="preserve">Tarnavimo laikas </w:t>
            </w:r>
            <w:r w:rsidRPr="00B63236">
              <w:rPr>
                <w:rFonts w:cs="Arial"/>
                <w:sz w:val="22"/>
                <w:szCs w:val="22"/>
                <w:vertAlign w:val="superscript"/>
              </w:rPr>
              <w:t>b)</w:t>
            </w:r>
          </w:p>
        </w:tc>
        <w:tc>
          <w:tcPr>
            <w:tcW w:w="4961" w:type="dxa"/>
            <w:gridSpan w:val="2"/>
          </w:tcPr>
          <w:p w14:paraId="2691A1A2" w14:textId="4031E6FF" w:rsidR="009D0E27" w:rsidRPr="00B63236" w:rsidRDefault="009D0E27" w:rsidP="00121865">
            <w:pPr>
              <w:jc w:val="both"/>
              <w:rPr>
                <w:rFonts w:cs="Arial"/>
                <w:sz w:val="22"/>
                <w:szCs w:val="22"/>
              </w:rPr>
            </w:pPr>
            <w:r w:rsidRPr="00B63236">
              <w:rPr>
                <w:rFonts w:cs="Arial"/>
                <w:sz w:val="22"/>
                <w:szCs w:val="22"/>
              </w:rPr>
              <w:t>≥ 25 metai</w:t>
            </w:r>
          </w:p>
        </w:tc>
        <w:tc>
          <w:tcPr>
            <w:tcW w:w="2273" w:type="dxa"/>
          </w:tcPr>
          <w:p w14:paraId="3BF29B85" w14:textId="77777777" w:rsidR="009D0E27" w:rsidRPr="00B63236" w:rsidRDefault="009D0E27" w:rsidP="00121865">
            <w:pPr>
              <w:rPr>
                <w:rFonts w:cs="Arial"/>
                <w:sz w:val="22"/>
                <w:szCs w:val="22"/>
              </w:rPr>
            </w:pPr>
          </w:p>
        </w:tc>
      </w:tr>
      <w:tr w:rsidR="009D0E27" w:rsidRPr="00B63236" w14:paraId="7424E7C9"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528F5560" w14:textId="06175795"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5</w:t>
            </w:r>
            <w:r w:rsidRPr="00B63236">
              <w:rPr>
                <w:rFonts w:cs="Arial"/>
                <w:sz w:val="22"/>
                <w:szCs w:val="22"/>
              </w:rPr>
              <w:t>.</w:t>
            </w:r>
          </w:p>
        </w:tc>
        <w:tc>
          <w:tcPr>
            <w:tcW w:w="2297" w:type="dxa"/>
            <w:vAlign w:val="center"/>
          </w:tcPr>
          <w:p w14:paraId="5FCB237B" w14:textId="6713C3D3" w:rsidR="009D0E27" w:rsidRPr="00B63236" w:rsidRDefault="009D0E27" w:rsidP="00121865">
            <w:pPr>
              <w:rPr>
                <w:rFonts w:cs="Arial"/>
                <w:sz w:val="22"/>
                <w:szCs w:val="22"/>
              </w:rPr>
            </w:pPr>
            <w:r w:rsidRPr="00B63236">
              <w:rPr>
                <w:rFonts w:cs="Arial"/>
                <w:sz w:val="22"/>
                <w:szCs w:val="22"/>
              </w:rPr>
              <w:t>Su prekėmis pateikiami techniniai dokumentai</w:t>
            </w:r>
          </w:p>
        </w:tc>
        <w:tc>
          <w:tcPr>
            <w:tcW w:w="4961" w:type="dxa"/>
            <w:gridSpan w:val="2"/>
          </w:tcPr>
          <w:p w14:paraId="0F1D1D33" w14:textId="77777777" w:rsidR="009D0E27" w:rsidRPr="00B63236" w:rsidRDefault="009D0E27" w:rsidP="00121865">
            <w:pPr>
              <w:jc w:val="both"/>
              <w:rPr>
                <w:rFonts w:cs="Arial"/>
                <w:sz w:val="22"/>
                <w:szCs w:val="22"/>
              </w:rPr>
            </w:pPr>
          </w:p>
        </w:tc>
        <w:tc>
          <w:tcPr>
            <w:tcW w:w="2273" w:type="dxa"/>
          </w:tcPr>
          <w:p w14:paraId="6AF5D623" w14:textId="77777777" w:rsidR="009D0E27" w:rsidRPr="00B63236" w:rsidRDefault="009D0E27" w:rsidP="00121865">
            <w:pPr>
              <w:rPr>
                <w:rFonts w:cs="Arial"/>
                <w:sz w:val="22"/>
                <w:szCs w:val="22"/>
              </w:rPr>
            </w:pPr>
          </w:p>
        </w:tc>
      </w:tr>
      <w:tr w:rsidR="009D0E27" w:rsidRPr="00B63236" w14:paraId="69582284"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46DCF996" w14:textId="18EE4988"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5</w:t>
            </w:r>
            <w:r w:rsidRPr="00B63236">
              <w:rPr>
                <w:rFonts w:cs="Arial"/>
                <w:sz w:val="22"/>
                <w:szCs w:val="22"/>
              </w:rPr>
              <w:t>.1.</w:t>
            </w:r>
          </w:p>
        </w:tc>
        <w:tc>
          <w:tcPr>
            <w:tcW w:w="2297" w:type="dxa"/>
            <w:vAlign w:val="center"/>
          </w:tcPr>
          <w:p w14:paraId="265FDB2B" w14:textId="77777777" w:rsidR="009D0E27" w:rsidRPr="00B63236" w:rsidRDefault="009D0E27" w:rsidP="00121865">
            <w:pPr>
              <w:rPr>
                <w:rFonts w:cs="Arial"/>
                <w:sz w:val="22"/>
                <w:szCs w:val="22"/>
              </w:rPr>
            </w:pPr>
          </w:p>
        </w:tc>
        <w:tc>
          <w:tcPr>
            <w:tcW w:w="4961" w:type="dxa"/>
            <w:gridSpan w:val="2"/>
          </w:tcPr>
          <w:p w14:paraId="4667B4C5" w14:textId="4A904DF8" w:rsidR="009D0E27" w:rsidRPr="00B63236" w:rsidRDefault="009D0E27" w:rsidP="00121865">
            <w:pPr>
              <w:jc w:val="both"/>
              <w:rPr>
                <w:rFonts w:cs="Arial"/>
                <w:sz w:val="22"/>
                <w:szCs w:val="22"/>
              </w:rPr>
            </w:pPr>
            <w:r w:rsidRPr="00B63236">
              <w:rPr>
                <w:rFonts w:cs="Arial"/>
                <w:sz w:val="22"/>
                <w:szCs w:val="22"/>
              </w:rPr>
              <w:t>Kabelių spintos pasas lietuvių kalba;</w:t>
            </w:r>
          </w:p>
        </w:tc>
        <w:tc>
          <w:tcPr>
            <w:tcW w:w="2273" w:type="dxa"/>
          </w:tcPr>
          <w:p w14:paraId="138ED398" w14:textId="77777777" w:rsidR="009D0E27" w:rsidRPr="00B63236" w:rsidRDefault="009D0E27" w:rsidP="00121865">
            <w:pPr>
              <w:rPr>
                <w:rFonts w:cs="Arial"/>
                <w:sz w:val="22"/>
                <w:szCs w:val="22"/>
              </w:rPr>
            </w:pPr>
          </w:p>
        </w:tc>
      </w:tr>
      <w:tr w:rsidR="009D0E27" w:rsidRPr="00B63236" w14:paraId="52159EA3" w14:textId="77777777" w:rsidTr="00121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852" w:type="dxa"/>
            <w:vAlign w:val="center"/>
          </w:tcPr>
          <w:p w14:paraId="753119E9" w14:textId="57326D3C" w:rsidR="009D0E27" w:rsidRPr="00B63236" w:rsidRDefault="009D0E27" w:rsidP="00121865">
            <w:pPr>
              <w:tabs>
                <w:tab w:val="left" w:pos="284"/>
              </w:tabs>
              <w:rPr>
                <w:rFonts w:cs="Arial"/>
                <w:sz w:val="22"/>
                <w:szCs w:val="22"/>
              </w:rPr>
            </w:pPr>
            <w:r w:rsidRPr="00B63236">
              <w:rPr>
                <w:rFonts w:cs="Arial"/>
                <w:sz w:val="22"/>
                <w:szCs w:val="22"/>
              </w:rPr>
              <w:t>4</w:t>
            </w:r>
            <w:r w:rsidR="009D7920">
              <w:rPr>
                <w:rFonts w:cs="Arial"/>
                <w:sz w:val="22"/>
                <w:szCs w:val="22"/>
              </w:rPr>
              <w:t>5</w:t>
            </w:r>
            <w:r w:rsidRPr="00B63236">
              <w:rPr>
                <w:rFonts w:cs="Arial"/>
                <w:sz w:val="22"/>
                <w:szCs w:val="22"/>
              </w:rPr>
              <w:t>.2.</w:t>
            </w:r>
          </w:p>
        </w:tc>
        <w:tc>
          <w:tcPr>
            <w:tcW w:w="2297" w:type="dxa"/>
            <w:vAlign w:val="center"/>
          </w:tcPr>
          <w:p w14:paraId="77BBF86D" w14:textId="77777777" w:rsidR="009D0E27" w:rsidRPr="00B63236" w:rsidRDefault="009D0E27" w:rsidP="00121865">
            <w:pPr>
              <w:rPr>
                <w:rFonts w:cs="Arial"/>
                <w:sz w:val="22"/>
                <w:szCs w:val="22"/>
              </w:rPr>
            </w:pPr>
          </w:p>
        </w:tc>
        <w:tc>
          <w:tcPr>
            <w:tcW w:w="4961" w:type="dxa"/>
            <w:gridSpan w:val="2"/>
          </w:tcPr>
          <w:p w14:paraId="01366650" w14:textId="1D0C119E" w:rsidR="009D0E27" w:rsidRPr="00B63236" w:rsidRDefault="009D0E27" w:rsidP="00121865">
            <w:pPr>
              <w:jc w:val="both"/>
              <w:rPr>
                <w:rFonts w:cs="Arial"/>
                <w:sz w:val="22"/>
                <w:szCs w:val="22"/>
              </w:rPr>
            </w:pPr>
            <w:r w:rsidRPr="00B63236">
              <w:rPr>
                <w:rFonts w:cs="Arial"/>
                <w:sz w:val="22"/>
                <w:szCs w:val="22"/>
              </w:rPr>
              <w:t>Transportavimo, montavimo instrukcijos lietuvių kalba.</w:t>
            </w:r>
          </w:p>
        </w:tc>
        <w:tc>
          <w:tcPr>
            <w:tcW w:w="2273" w:type="dxa"/>
          </w:tcPr>
          <w:p w14:paraId="1EFFB028" w14:textId="77777777" w:rsidR="009D0E27" w:rsidRPr="00B63236" w:rsidRDefault="009D0E27" w:rsidP="00121865">
            <w:pPr>
              <w:rPr>
                <w:rFonts w:cs="Arial"/>
                <w:sz w:val="22"/>
                <w:szCs w:val="22"/>
              </w:rPr>
            </w:pPr>
          </w:p>
        </w:tc>
      </w:tr>
    </w:tbl>
    <w:p w14:paraId="5627AFC8" w14:textId="521A2E31" w:rsidR="0012213E" w:rsidRPr="00B63236" w:rsidRDefault="0012213E" w:rsidP="00121865">
      <w:pPr>
        <w:tabs>
          <w:tab w:val="left" w:pos="709"/>
        </w:tabs>
        <w:jc w:val="both"/>
        <w:rPr>
          <w:rFonts w:cs="Arial"/>
          <w:b/>
          <w:sz w:val="20"/>
        </w:rPr>
      </w:pPr>
      <w:bookmarkStart w:id="2" w:name="_Hlk49781019"/>
    </w:p>
    <w:p w14:paraId="0F3181C7" w14:textId="77777777" w:rsidR="00CB0FAC" w:rsidRPr="00B63236" w:rsidRDefault="00CB0FAC" w:rsidP="00121865">
      <w:pPr>
        <w:pStyle w:val="NoSpacing"/>
        <w:rPr>
          <w:rFonts w:ascii="Arial" w:eastAsia="Arial" w:hAnsi="Arial" w:cs="Arial"/>
          <w:color w:val="70AD47" w:themeColor="accent6"/>
        </w:rPr>
      </w:pPr>
      <w:r w:rsidRPr="00B63236">
        <w:rPr>
          <w:rFonts w:ascii="Arial" w:eastAsia="Arial" w:hAnsi="Arial" w:cs="Arial"/>
          <w:b/>
          <w:bCs/>
          <w:color w:val="000000" w:themeColor="text1"/>
        </w:rPr>
        <w:t>Dokumentacija reikalaujamo parametro atitikimo pagrindimui:</w:t>
      </w:r>
    </w:p>
    <w:p w14:paraId="794C73ED" w14:textId="77777777" w:rsidR="00CB0FAC" w:rsidRPr="00B63236" w:rsidRDefault="00CB0FAC" w:rsidP="00121865">
      <w:pPr>
        <w:pStyle w:val="NoSpacing"/>
        <w:rPr>
          <w:rFonts w:ascii="Arial" w:eastAsia="Arial" w:hAnsi="Arial" w:cs="Arial"/>
          <w:b/>
          <w:bCs/>
          <w:color w:val="000000" w:themeColor="text1"/>
        </w:rPr>
      </w:pPr>
    </w:p>
    <w:p w14:paraId="7DFA591E" w14:textId="77777777" w:rsidR="0031678E" w:rsidRPr="00B63236" w:rsidRDefault="0031678E" w:rsidP="00121865">
      <w:pPr>
        <w:pStyle w:val="NoSpacing"/>
        <w:numPr>
          <w:ilvl w:val="0"/>
          <w:numId w:val="40"/>
        </w:numPr>
        <w:rPr>
          <w:rFonts w:ascii="Arial" w:eastAsia="Times New Roman" w:hAnsi="Arial" w:cs="Arial"/>
        </w:rPr>
      </w:pPr>
      <w:bookmarkStart w:id="3" w:name="_Hlk101792172"/>
      <w:r w:rsidRPr="00B63236">
        <w:rPr>
          <w:rFonts w:ascii="Arial" w:eastAsia="Times New Roman" w:hAnsi="Arial" w:cs="Arial"/>
        </w:rPr>
        <w:t xml:space="preserve">Vadybos sistemos sertifikato kopija; </w:t>
      </w:r>
    </w:p>
    <w:p w14:paraId="0839E0B1" w14:textId="77777777" w:rsidR="0031678E" w:rsidRPr="00B63236" w:rsidRDefault="0031678E" w:rsidP="00121865">
      <w:pPr>
        <w:pStyle w:val="NoSpacing"/>
        <w:numPr>
          <w:ilvl w:val="0"/>
          <w:numId w:val="40"/>
        </w:numPr>
        <w:rPr>
          <w:rFonts w:ascii="Arial" w:eastAsia="Arial" w:hAnsi="Arial" w:cs="Arial"/>
        </w:rPr>
      </w:pPr>
      <w:r w:rsidRPr="00B63236">
        <w:rPr>
          <w:rFonts w:ascii="Arial" w:eastAsia="Arial" w:hAnsi="Arial" w:cs="Arial"/>
        </w:rPr>
        <w:t xml:space="preserve">Gamintojo deklaracija arba gamintojo parengtas gaminio techninis aprašymas; </w:t>
      </w:r>
    </w:p>
    <w:p w14:paraId="2F6DA577" w14:textId="247AF5EF" w:rsidR="0031678E" w:rsidRDefault="0031678E" w:rsidP="00121865">
      <w:pPr>
        <w:pStyle w:val="NoSpacing"/>
        <w:numPr>
          <w:ilvl w:val="0"/>
          <w:numId w:val="40"/>
        </w:numPr>
        <w:rPr>
          <w:rFonts w:ascii="Arial" w:eastAsia="Arial" w:hAnsi="Arial" w:cs="Arial"/>
        </w:rPr>
      </w:pPr>
      <w:r w:rsidRPr="00B63236">
        <w:rPr>
          <w:rFonts w:ascii="Arial" w:eastAsia="Arial" w:hAnsi="Arial" w:cs="Arial"/>
        </w:rPr>
        <w:t>Gaminio komplektuojančių dalių (ar medžiagų) gamintojo techninis aprašymas, arba deklaracija</w:t>
      </w:r>
      <w:r w:rsidR="00912E4D">
        <w:rPr>
          <w:rFonts w:ascii="Arial" w:eastAsia="Arial" w:hAnsi="Arial" w:cs="Arial"/>
        </w:rPr>
        <w:t>;</w:t>
      </w:r>
    </w:p>
    <w:bookmarkEnd w:id="3"/>
    <w:p w14:paraId="0086F034" w14:textId="77777777" w:rsidR="001B19A0" w:rsidRPr="00484435" w:rsidRDefault="001B19A0" w:rsidP="001B19A0">
      <w:pPr>
        <w:pStyle w:val="NoSpacing"/>
        <w:numPr>
          <w:ilvl w:val="0"/>
          <w:numId w:val="40"/>
        </w:numPr>
        <w:rPr>
          <w:rFonts w:ascii="Arial" w:eastAsia="Arial" w:hAnsi="Arial" w:cs="Arial"/>
        </w:rPr>
      </w:pPr>
      <w:r w:rsidRPr="00CC2611">
        <w:rPr>
          <w:rFonts w:ascii="Arial" w:eastAsia="Arial" w:hAnsi="Arial" w:cs="Arial"/>
        </w:rPr>
        <w:t xml:space="preserve">Gamintojo deklaracija, kurioje nurodoma, jog </w:t>
      </w:r>
      <w:r>
        <w:rPr>
          <w:rFonts w:ascii="Arial" w:eastAsia="Arial" w:hAnsi="Arial" w:cs="Arial"/>
        </w:rPr>
        <w:t>gaminys</w:t>
      </w:r>
      <w:r w:rsidRPr="00CC2611">
        <w:rPr>
          <w:rFonts w:ascii="Arial" w:eastAsia="Arial" w:hAnsi="Arial" w:cs="Arial"/>
        </w:rPr>
        <w:t xml:space="preserve"> atitinka LST EN 61439-5 standartą ir parametrus nurodytus techniniuose reikalavimuose.</w:t>
      </w:r>
    </w:p>
    <w:p w14:paraId="530351DA" w14:textId="1C9B5246" w:rsidR="002F347C" w:rsidRDefault="002F347C" w:rsidP="00121865">
      <w:pPr>
        <w:pStyle w:val="NoSpacing"/>
        <w:ind w:left="720"/>
        <w:jc w:val="both"/>
        <w:rPr>
          <w:rFonts w:ascii="Arial" w:eastAsia="Times New Roman" w:hAnsi="Arial" w:cs="Arial"/>
        </w:rPr>
      </w:pPr>
    </w:p>
    <w:p w14:paraId="0DB006E6" w14:textId="35055343" w:rsidR="003702E2" w:rsidRDefault="003702E2" w:rsidP="00121865">
      <w:pPr>
        <w:pStyle w:val="NoSpacing"/>
        <w:ind w:left="720"/>
        <w:jc w:val="both"/>
        <w:rPr>
          <w:rFonts w:ascii="Arial" w:eastAsia="Times New Roman" w:hAnsi="Arial" w:cs="Arial"/>
        </w:rPr>
      </w:pPr>
    </w:p>
    <w:p w14:paraId="2858038A" w14:textId="77777777" w:rsidR="003702E2" w:rsidRDefault="003702E2" w:rsidP="00121865">
      <w:pPr>
        <w:pStyle w:val="NoSpacing"/>
        <w:ind w:left="720"/>
        <w:jc w:val="both"/>
        <w:rPr>
          <w:rFonts w:ascii="Arial" w:eastAsia="Times New Roman" w:hAnsi="Arial" w:cs="Arial"/>
        </w:rPr>
      </w:pPr>
    </w:p>
    <w:p w14:paraId="09A88840" w14:textId="41CCDE0D" w:rsidR="00604CE5" w:rsidRPr="00F25964" w:rsidRDefault="00121865" w:rsidP="00121865">
      <w:pPr>
        <w:ind w:left="360"/>
        <w:jc w:val="center"/>
        <w:rPr>
          <w:rFonts w:cs="Arial"/>
          <w:b/>
          <w:sz w:val="28"/>
          <w:szCs w:val="28"/>
        </w:rPr>
      </w:pPr>
      <w:r w:rsidRPr="00F25964">
        <w:rPr>
          <w:rFonts w:cs="Arial"/>
          <w:b/>
          <w:sz w:val="28"/>
          <w:szCs w:val="28"/>
        </w:rPr>
        <w:t>Spintose prietaisų ir elementų išdėstymas</w:t>
      </w:r>
    </w:p>
    <w:bookmarkEnd w:id="2"/>
    <w:p w14:paraId="1DE1DCC1" w14:textId="1D4DFECF" w:rsidR="007555F4" w:rsidRDefault="00F5227B" w:rsidP="00F25964">
      <w:pPr>
        <w:jc w:val="center"/>
        <w:rPr>
          <w:rFonts w:cs="Arial"/>
          <w:sz w:val="22"/>
          <w:szCs w:val="22"/>
        </w:rPr>
      </w:pPr>
      <w:r>
        <w:rPr>
          <w:rFonts w:cs="Arial"/>
          <w:noProof/>
          <w:sz w:val="22"/>
          <w:szCs w:val="22"/>
        </w:rPr>
        <mc:AlternateContent>
          <mc:Choice Requires="wpg">
            <w:drawing>
              <wp:anchor distT="0" distB="0" distL="114300" distR="114300" simplePos="0" relativeHeight="251660288" behindDoc="0" locked="0" layoutInCell="1" allowOverlap="1" wp14:anchorId="543507E4" wp14:editId="4506BFE6">
                <wp:simplePos x="0" y="0"/>
                <wp:positionH relativeFrom="column">
                  <wp:posOffset>2739644</wp:posOffset>
                </wp:positionH>
                <wp:positionV relativeFrom="paragraph">
                  <wp:posOffset>128295</wp:posOffset>
                </wp:positionV>
                <wp:extent cx="1611473" cy="1318764"/>
                <wp:effectExtent l="19050" t="19050" r="27305" b="15240"/>
                <wp:wrapNone/>
                <wp:docPr id="21" name="Group 21"/>
                <wp:cNvGraphicFramePr/>
                <a:graphic xmlns:a="http://schemas.openxmlformats.org/drawingml/2006/main">
                  <a:graphicData uri="http://schemas.microsoft.com/office/word/2010/wordprocessingGroup">
                    <wpg:wgp>
                      <wpg:cNvGrpSpPr/>
                      <wpg:grpSpPr>
                        <a:xfrm>
                          <a:off x="0" y="0"/>
                          <a:ext cx="1611473" cy="1318764"/>
                          <a:chOff x="0" y="0"/>
                          <a:chExt cx="1611473" cy="1318764"/>
                        </a:xfrm>
                      </wpg:grpSpPr>
                      <wps:wsp>
                        <wps:cNvPr id="13" name="Freeform: Shape 13"/>
                        <wps:cNvSpPr/>
                        <wps:spPr>
                          <a:xfrm>
                            <a:off x="102413" y="14631"/>
                            <a:ext cx="1307390" cy="457200"/>
                          </a:xfrm>
                          <a:custGeom>
                            <a:avLst/>
                            <a:gdLst>
                              <a:gd name="connsiteX0" fmla="*/ 7054 w 1307390"/>
                              <a:gd name="connsiteY0" fmla="*/ 487487 h 487487"/>
                              <a:gd name="connsiteX1" fmla="*/ 12992 w 1307390"/>
                              <a:gd name="connsiteY1" fmla="*/ 416235 h 487487"/>
                              <a:gd name="connsiteX2" fmla="*/ 125807 w 1307390"/>
                              <a:gd name="connsiteY2" fmla="*/ 107477 h 487487"/>
                              <a:gd name="connsiteX3" fmla="*/ 713636 w 1307390"/>
                              <a:gd name="connsiteY3" fmla="*/ 36225 h 487487"/>
                              <a:gd name="connsiteX4" fmla="*/ 1230212 w 1307390"/>
                              <a:gd name="connsiteY4" fmla="*/ 36225 h 487487"/>
                              <a:gd name="connsiteX5" fmla="*/ 1295527 w 1307390"/>
                              <a:gd name="connsiteY5" fmla="*/ 487487 h 4874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7390" h="487487">
                                <a:moveTo>
                                  <a:pt x="7054" y="487487"/>
                                </a:moveTo>
                                <a:cubicBezTo>
                                  <a:pt x="127" y="483528"/>
                                  <a:pt x="-6800" y="479570"/>
                                  <a:pt x="12992" y="416235"/>
                                </a:cubicBezTo>
                                <a:cubicBezTo>
                                  <a:pt x="32784" y="352900"/>
                                  <a:pt x="9033" y="170812"/>
                                  <a:pt x="125807" y="107477"/>
                                </a:cubicBezTo>
                                <a:cubicBezTo>
                                  <a:pt x="242581" y="44142"/>
                                  <a:pt x="529569" y="48100"/>
                                  <a:pt x="713636" y="36225"/>
                                </a:cubicBezTo>
                                <a:cubicBezTo>
                                  <a:pt x="897703" y="24350"/>
                                  <a:pt x="1133230" y="-38985"/>
                                  <a:pt x="1230212" y="36225"/>
                                </a:cubicBezTo>
                                <a:cubicBezTo>
                                  <a:pt x="1327194" y="111435"/>
                                  <a:pt x="1311360" y="299461"/>
                                  <a:pt x="1295527" y="487487"/>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58522" y="7316"/>
                            <a:ext cx="1552951" cy="938254"/>
                          </a:xfrm>
                          <a:custGeom>
                            <a:avLst/>
                            <a:gdLst>
                              <a:gd name="connsiteX0" fmla="*/ 44785 w 1552951"/>
                              <a:gd name="connsiteY0" fmla="*/ 907426 h 938254"/>
                              <a:gd name="connsiteX1" fmla="*/ 44785 w 1552951"/>
                              <a:gd name="connsiteY1" fmla="*/ 848049 h 938254"/>
                              <a:gd name="connsiteX2" fmla="*/ 110099 w 1552951"/>
                              <a:gd name="connsiteY2" fmla="*/ 147405 h 938254"/>
                              <a:gd name="connsiteX3" fmla="*/ 1297632 w 1552951"/>
                              <a:gd name="connsiteY3" fmla="*/ 22714 h 938254"/>
                              <a:gd name="connsiteX4" fmla="*/ 1552951 w 1552951"/>
                              <a:gd name="connsiteY4" fmla="*/ 468038 h 9382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52951" h="938254">
                                <a:moveTo>
                                  <a:pt x="44785" y="907426"/>
                                </a:moveTo>
                                <a:cubicBezTo>
                                  <a:pt x="39342" y="941072"/>
                                  <a:pt x="33899" y="974719"/>
                                  <a:pt x="44785" y="848049"/>
                                </a:cubicBezTo>
                                <a:cubicBezTo>
                                  <a:pt x="55671" y="721379"/>
                                  <a:pt x="-98709" y="284961"/>
                                  <a:pt x="110099" y="147405"/>
                                </a:cubicBezTo>
                                <a:cubicBezTo>
                                  <a:pt x="318907" y="9849"/>
                                  <a:pt x="1057157" y="-30725"/>
                                  <a:pt x="1297632" y="22714"/>
                                </a:cubicBezTo>
                                <a:cubicBezTo>
                                  <a:pt x="1538107" y="76153"/>
                                  <a:pt x="1545529" y="272095"/>
                                  <a:pt x="1552951" y="468038"/>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0" y="0"/>
                            <a:ext cx="1527038" cy="1318764"/>
                          </a:xfrm>
                          <a:custGeom>
                            <a:avLst/>
                            <a:gdLst>
                              <a:gd name="connsiteX0" fmla="*/ 92627 w 1527038"/>
                              <a:gd name="connsiteY0" fmla="*/ 1318764 h 1318764"/>
                              <a:gd name="connsiteX1" fmla="*/ 128253 w 1527038"/>
                              <a:gd name="connsiteY1" fmla="*/ 172795 h 1318764"/>
                              <a:gd name="connsiteX2" fmla="*/ 1333598 w 1527038"/>
                              <a:gd name="connsiteY2" fmla="*/ 36228 h 1318764"/>
                              <a:gd name="connsiteX3" fmla="*/ 1511728 w 1527038"/>
                              <a:gd name="connsiteY3" fmla="*/ 487491 h 1318764"/>
                              <a:gd name="connsiteX4" fmla="*/ 1505790 w 1527038"/>
                              <a:gd name="connsiteY4" fmla="*/ 481553 h 13187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27038" h="1318764">
                                <a:moveTo>
                                  <a:pt x="92627" y="1318764"/>
                                </a:moveTo>
                                <a:cubicBezTo>
                                  <a:pt x="7025" y="852657"/>
                                  <a:pt x="-78576" y="386551"/>
                                  <a:pt x="128253" y="172795"/>
                                </a:cubicBezTo>
                                <a:cubicBezTo>
                                  <a:pt x="335082" y="-40961"/>
                                  <a:pt x="1103019" y="-16221"/>
                                  <a:pt x="1333598" y="36228"/>
                                </a:cubicBezTo>
                                <a:cubicBezTo>
                                  <a:pt x="1564177" y="88677"/>
                                  <a:pt x="1483029" y="413270"/>
                                  <a:pt x="1511728" y="487491"/>
                                </a:cubicBezTo>
                                <a:cubicBezTo>
                                  <a:pt x="1540427" y="561712"/>
                                  <a:pt x="1523108" y="521632"/>
                                  <a:pt x="1505790" y="481553"/>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14AC71" id="Group 21" o:spid="_x0000_s1026" style="position:absolute;margin-left:215.7pt;margin-top:10.1pt;width:126.9pt;height:103.85pt;z-index:251660288" coordsize="16114,1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">
                <v:shape id="Freeform: Shape 13" o:spid="_x0000_s1027" style="position:absolute;left:1024;top:146;width:13074;height:4572;visibility:visible;mso-wrap-style:square;v-text-anchor:middle" coordsize="1307390,48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" path="m7054,487487c127,483528,-6800,479570,12992,416235,32784,352900,9033,170812,125807,107477,242581,44142,529569,48100,713636,36225v184067,-11875,419594,-75210,516576,c1327194,111435,1311360,299461,1295527,487487e" filled="f" strokecolor="red" strokeweight="3pt">
                  <v:stroke joinstyle="miter"/>
                  <v:path arrowok="t" o:connecttype="custom" o:connectlocs="7054,457200;12992,390375;125807,100800;713636,33974;1230212,33974;1295527,457200" o:connectangles="0,0,0,0,0,0"/>
                </v:shape>
                <v:shape id="Freeform: Shape 15" o:spid="_x0000_s1028" style="position:absolute;left:585;top:73;width:15529;height:9382;visibility:visible;mso-wrap-style:square;v-text-anchor:middle" coordsize="1552951,93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" path="m44785,907426v-5443,33646,-10886,67293,,-59377c55671,721379,-98709,284961,110099,147405,318907,9849,1057157,-30725,1297632,22714v240475,53439,247897,249381,255319,445324e" filled="f" strokecolor="red" strokeweight="3pt">
                  <v:stroke joinstyle="miter"/>
                  <v:path arrowok="t" o:connecttype="custom" o:connectlocs="44785,907426;44785,848049;110099,147405;1297632,22714;1552951,468038" o:connectangles="0,0,0,0,0"/>
                </v:shape>
                <v:shape id="Freeform: Shape 16" o:spid="_x0000_s1029" style="position:absolute;width:15270;height:13187;visibility:visible;mso-wrap-style:square;v-text-anchor:middle" coordsize="1527038,13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" path="m92627,1318764c7025,852657,-78576,386551,128253,172795,335082,-40961,1103019,-16221,1333598,36228v230579,52449,149431,377042,178130,451263c1540427,561712,1523108,521632,1505790,481553e" filled="f" strokecolor="red" strokeweight="3pt">
                  <v:stroke joinstyle="miter"/>
                  <v:path arrowok="t" o:connecttype="custom" o:connectlocs="92627,1318764;128253,172795;1333598,36228;1511728,487491;1505790,481553" o:connectangles="0,0,0,0,0"/>
                </v:shape>
              </v:group>
            </w:pict>
          </mc:Fallback>
        </mc:AlternateContent>
      </w:r>
      <w:r w:rsidR="00775DE0">
        <w:rPr>
          <w:rFonts w:cs="Arial"/>
          <w:noProof/>
          <w:sz w:val="22"/>
          <w:szCs w:val="22"/>
        </w:rPr>
        <w:drawing>
          <wp:inline distT="0" distB="0" distL="0" distR="0" wp14:anchorId="4485470E" wp14:editId="0D2DCC9B">
            <wp:extent cx="3438525" cy="3667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8525" cy="3667125"/>
                    </a:xfrm>
                    <a:prstGeom prst="rect">
                      <a:avLst/>
                    </a:prstGeom>
                    <a:noFill/>
                    <a:ln>
                      <a:noFill/>
                    </a:ln>
                  </pic:spPr>
                </pic:pic>
              </a:graphicData>
            </a:graphic>
          </wp:inline>
        </w:drawing>
      </w:r>
    </w:p>
    <w:p w14:paraId="6ED2CC9C" w14:textId="4A53BF58" w:rsidR="00F25964" w:rsidRDefault="00F25964" w:rsidP="00F25964">
      <w:pPr>
        <w:pStyle w:val="ListParagraph"/>
        <w:ind w:left="0"/>
        <w:jc w:val="center"/>
        <w:rPr>
          <w:rFonts w:cs="Arial"/>
          <w:sz w:val="22"/>
          <w:szCs w:val="22"/>
        </w:rPr>
      </w:pPr>
      <w:r w:rsidRPr="00B63236">
        <w:rPr>
          <w:rFonts w:cs="Arial"/>
          <w:sz w:val="22"/>
          <w:szCs w:val="22"/>
        </w:rPr>
        <w:t>Pavyzdinis brėžinys</w:t>
      </w:r>
      <w:r w:rsidR="00775DE0">
        <w:rPr>
          <w:rFonts w:cs="Arial"/>
          <w:sz w:val="22"/>
          <w:szCs w:val="22"/>
        </w:rPr>
        <w:t xml:space="preserve"> a)</w:t>
      </w:r>
    </w:p>
    <w:p w14:paraId="09E071C2" w14:textId="35148AB8" w:rsidR="00762D37" w:rsidRDefault="00762D37" w:rsidP="00F25964">
      <w:pPr>
        <w:pStyle w:val="ListParagraph"/>
        <w:ind w:left="0"/>
        <w:jc w:val="center"/>
        <w:rPr>
          <w:rFonts w:cs="Arial"/>
          <w:sz w:val="22"/>
          <w:szCs w:val="22"/>
        </w:rPr>
      </w:pPr>
    </w:p>
    <w:p w14:paraId="701A7D99" w14:textId="2336894B" w:rsidR="00762D37" w:rsidRDefault="00F5227B" w:rsidP="00F25964">
      <w:pPr>
        <w:pStyle w:val="ListParagraph"/>
        <w:ind w:left="0"/>
        <w:jc w:val="center"/>
        <w:rPr>
          <w:rFonts w:cs="Arial"/>
          <w:sz w:val="22"/>
          <w:szCs w:val="22"/>
        </w:rPr>
      </w:pPr>
      <w:r>
        <w:rPr>
          <w:rFonts w:cs="Arial"/>
          <w:noProof/>
          <w:sz w:val="22"/>
          <w:szCs w:val="22"/>
        </w:rPr>
        <mc:AlternateContent>
          <mc:Choice Requires="wpg">
            <w:drawing>
              <wp:anchor distT="0" distB="0" distL="114300" distR="114300" simplePos="0" relativeHeight="251664384" behindDoc="0" locked="0" layoutInCell="1" allowOverlap="1" wp14:anchorId="47218005" wp14:editId="5E8C3FA2">
                <wp:simplePos x="0" y="0"/>
                <wp:positionH relativeFrom="column">
                  <wp:posOffset>1839874</wp:posOffset>
                </wp:positionH>
                <wp:positionV relativeFrom="paragraph">
                  <wp:posOffset>154991</wp:posOffset>
                </wp:positionV>
                <wp:extent cx="1534144" cy="1348892"/>
                <wp:effectExtent l="19050" t="19050" r="28575" b="22860"/>
                <wp:wrapNone/>
                <wp:docPr id="20" name="Group 20"/>
                <wp:cNvGraphicFramePr/>
                <a:graphic xmlns:a="http://schemas.openxmlformats.org/drawingml/2006/main">
                  <a:graphicData uri="http://schemas.microsoft.com/office/word/2010/wordprocessingGroup">
                    <wpg:wgp>
                      <wpg:cNvGrpSpPr/>
                      <wpg:grpSpPr>
                        <a:xfrm>
                          <a:off x="0" y="0"/>
                          <a:ext cx="1534144" cy="1348892"/>
                          <a:chOff x="0" y="0"/>
                          <a:chExt cx="1534144" cy="1348892"/>
                        </a:xfrm>
                      </wpg:grpSpPr>
                      <wps:wsp>
                        <wps:cNvPr id="17" name="Freeform: Shape 17"/>
                        <wps:cNvSpPr/>
                        <wps:spPr>
                          <a:xfrm>
                            <a:off x="0" y="14630"/>
                            <a:ext cx="1511540" cy="502730"/>
                          </a:xfrm>
                          <a:custGeom>
                            <a:avLst/>
                            <a:gdLst>
                              <a:gd name="connsiteX0" fmla="*/ 1506931 w 1511540"/>
                              <a:gd name="connsiteY0" fmla="*/ 502621 h 502730"/>
                              <a:gd name="connsiteX1" fmla="*/ 1492301 w 1511540"/>
                              <a:gd name="connsiteY1" fmla="*/ 429469 h 502730"/>
                              <a:gd name="connsiteX2" fmla="*/ 1353312 w 1511540"/>
                              <a:gd name="connsiteY2" fmla="*/ 56394 h 502730"/>
                              <a:gd name="connsiteX3" fmla="*/ 292608 w 1511540"/>
                              <a:gd name="connsiteY3" fmla="*/ 41764 h 502730"/>
                              <a:gd name="connsiteX4" fmla="*/ 0 w 1511540"/>
                              <a:gd name="connsiteY4" fmla="*/ 444100 h 5027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11540" h="502730">
                                <a:moveTo>
                                  <a:pt x="1506931" y="502621"/>
                                </a:moveTo>
                                <a:cubicBezTo>
                                  <a:pt x="1512417" y="503230"/>
                                  <a:pt x="1517904" y="503840"/>
                                  <a:pt x="1492301" y="429469"/>
                                </a:cubicBezTo>
                                <a:cubicBezTo>
                                  <a:pt x="1466698" y="355098"/>
                                  <a:pt x="1553261" y="121011"/>
                                  <a:pt x="1353312" y="56394"/>
                                </a:cubicBezTo>
                                <a:cubicBezTo>
                                  <a:pt x="1153363" y="-8223"/>
                                  <a:pt x="518160" y="-22854"/>
                                  <a:pt x="292608" y="41764"/>
                                </a:cubicBezTo>
                                <a:cubicBezTo>
                                  <a:pt x="67056" y="106382"/>
                                  <a:pt x="33528" y="275241"/>
                                  <a:pt x="0" y="444100"/>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95098" y="0"/>
                            <a:ext cx="1439046" cy="941172"/>
                          </a:xfrm>
                          <a:custGeom>
                            <a:avLst/>
                            <a:gdLst>
                              <a:gd name="connsiteX0" fmla="*/ 1424265 w 1439046"/>
                              <a:gd name="connsiteY0" fmla="*/ 909761 h 941172"/>
                              <a:gd name="connsiteX1" fmla="*/ 1424265 w 1439046"/>
                              <a:gd name="connsiteY1" fmla="*/ 843924 h 941172"/>
                              <a:gd name="connsiteX2" fmla="*/ 1270646 w 1439046"/>
                              <a:gd name="connsiteY2" fmla="*/ 97774 h 941172"/>
                              <a:gd name="connsiteX3" fmla="*/ 180681 w 1439046"/>
                              <a:gd name="connsiteY3" fmla="*/ 46568 h 941172"/>
                              <a:gd name="connsiteX4" fmla="*/ 12432 w 1439046"/>
                              <a:gd name="connsiteY4" fmla="*/ 448904 h 9411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9046" h="941172">
                                <a:moveTo>
                                  <a:pt x="1424265" y="909761"/>
                                </a:moveTo>
                                <a:cubicBezTo>
                                  <a:pt x="1437066" y="944508"/>
                                  <a:pt x="1449868" y="979255"/>
                                  <a:pt x="1424265" y="843924"/>
                                </a:cubicBezTo>
                                <a:cubicBezTo>
                                  <a:pt x="1398662" y="708593"/>
                                  <a:pt x="1477910" y="230667"/>
                                  <a:pt x="1270646" y="97774"/>
                                </a:cubicBezTo>
                                <a:cubicBezTo>
                                  <a:pt x="1063382" y="-35119"/>
                                  <a:pt x="390383" y="-11954"/>
                                  <a:pt x="180681" y="46568"/>
                                </a:cubicBezTo>
                                <a:cubicBezTo>
                                  <a:pt x="-29021" y="105090"/>
                                  <a:pt x="-8295" y="276997"/>
                                  <a:pt x="12432" y="448904"/>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31674" y="36576"/>
                            <a:ext cx="1379626" cy="1312316"/>
                          </a:xfrm>
                          <a:custGeom>
                            <a:avLst/>
                            <a:gdLst>
                              <a:gd name="connsiteX0" fmla="*/ 1364318 w 1376284"/>
                              <a:gd name="connsiteY0" fmla="*/ 1321791 h 1393389"/>
                              <a:gd name="connsiteX1" fmla="*/ 1364318 w 1376284"/>
                              <a:gd name="connsiteY1" fmla="*/ 1263270 h 1393389"/>
                              <a:gd name="connsiteX2" fmla="*/ 1239959 w 1376284"/>
                              <a:gd name="connsiteY2" fmla="*/ 129414 h 1393389"/>
                              <a:gd name="connsiteX3" fmla="*/ 128049 w 1376284"/>
                              <a:gd name="connsiteY3" fmla="*/ 56262 h 1393389"/>
                              <a:gd name="connsiteX4" fmla="*/ 69527 w 1376284"/>
                              <a:gd name="connsiteY4" fmla="*/ 407391 h 13933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6284" h="1393389">
                                <a:moveTo>
                                  <a:pt x="1364318" y="1321791"/>
                                </a:moveTo>
                                <a:cubicBezTo>
                                  <a:pt x="1374681" y="1391895"/>
                                  <a:pt x="1385044" y="1461999"/>
                                  <a:pt x="1364318" y="1263270"/>
                                </a:cubicBezTo>
                                <a:cubicBezTo>
                                  <a:pt x="1343592" y="1064541"/>
                                  <a:pt x="1446004" y="330582"/>
                                  <a:pt x="1239959" y="129414"/>
                                </a:cubicBezTo>
                                <a:cubicBezTo>
                                  <a:pt x="1033914" y="-71754"/>
                                  <a:pt x="323121" y="9933"/>
                                  <a:pt x="128049" y="56262"/>
                                </a:cubicBezTo>
                                <a:cubicBezTo>
                                  <a:pt x="-67023" y="102591"/>
                                  <a:pt x="1252" y="254991"/>
                                  <a:pt x="69527" y="407391"/>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B34B7E" id="Group 20" o:spid="_x0000_s1026" style="position:absolute;margin-left:144.85pt;margin-top:12.2pt;width:120.8pt;height:106.2pt;z-index:251664384" coordsize="15341,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">
                <v:shape id="Freeform: Shape 17" o:spid="_x0000_s1027" style="position:absolute;top:146;width:15115;height:5027;visibility:visible;mso-wrap-style:square;v-text-anchor:middle" coordsize="1511540,50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" path="m1506931,502621v5486,609,10973,1219,-14630,-73152c1466698,355098,1553261,121011,1353312,56394,1153363,-8223,518160,-22854,292608,41764,67056,106382,33528,275241,,444100e" filled="f" strokecolor="red" strokeweight="3pt">
                  <v:stroke joinstyle="miter"/>
                  <v:path arrowok="t" o:connecttype="custom" o:connectlocs="1506931,502621;1492301,429469;1353312,56394;292608,41764;0,444100" o:connectangles="0,0,0,0,0"/>
                </v:shape>
                <v:shape id="Freeform: Shape 18" o:spid="_x0000_s1028" style="position:absolute;left:950;width:14391;height:9411;visibility:visible;mso-wrap-style:square;v-text-anchor:middle" coordsize="1439046,94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" path="m1424265,909761v12801,34747,25603,69494,,-65837c1398662,708593,1477910,230667,1270646,97774,1063382,-35119,390383,-11954,180681,46568,-29021,105090,-8295,276997,12432,448904e" filled="f" strokecolor="red" strokeweight="3pt">
                  <v:stroke joinstyle="miter"/>
                  <v:path arrowok="t" o:connecttype="custom" o:connectlocs="1424265,909761;1424265,843924;1270646,97774;180681,46568;12432,448904" o:connectangles="0,0,0,0,0"/>
                </v:shape>
                <v:shape id="Freeform: Shape 19" o:spid="_x0000_s1029" style="position:absolute;left:1316;top:365;width:13797;height:13123;visibility:visible;mso-wrap-style:square;v-text-anchor:middle" coordsize="1376284,139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" path="m1364318,1321791v10363,70104,20726,140208,,-58521c1343592,1064541,1446004,330582,1239959,129414,1033914,-71754,323121,9933,128049,56262,-67023,102591,1252,254991,69527,407391e" filled="f" strokecolor="red" strokeweight="3pt">
                  <v:stroke joinstyle="miter"/>
                  <v:path arrowok="t" o:connecttype="custom" o:connectlocs="1367631,1244884;1367631,1189768;1242970,121884;128360,52988;69696,383687" o:connectangles="0,0,0,0,0"/>
                </v:shape>
              </v:group>
            </w:pict>
          </mc:Fallback>
        </mc:AlternateContent>
      </w:r>
      <w:r w:rsidR="00762D37">
        <w:rPr>
          <w:rFonts w:cs="Arial"/>
          <w:noProof/>
          <w:sz w:val="22"/>
          <w:szCs w:val="22"/>
        </w:rPr>
        <w:drawing>
          <wp:inline distT="0" distB="0" distL="0" distR="0" wp14:anchorId="050DAC56" wp14:editId="453D1941">
            <wp:extent cx="3383280" cy="3657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3280" cy="3657600"/>
                    </a:xfrm>
                    <a:prstGeom prst="rect">
                      <a:avLst/>
                    </a:prstGeom>
                    <a:noFill/>
                    <a:ln>
                      <a:noFill/>
                    </a:ln>
                  </pic:spPr>
                </pic:pic>
              </a:graphicData>
            </a:graphic>
          </wp:inline>
        </w:drawing>
      </w:r>
    </w:p>
    <w:p w14:paraId="6EF71B2F" w14:textId="7EA8AAF7" w:rsidR="00762D37" w:rsidRDefault="00762D37" w:rsidP="00F25964">
      <w:pPr>
        <w:pStyle w:val="ListParagraph"/>
        <w:ind w:left="0"/>
        <w:jc w:val="center"/>
        <w:rPr>
          <w:rFonts w:cs="Arial"/>
          <w:sz w:val="22"/>
          <w:szCs w:val="22"/>
        </w:rPr>
      </w:pPr>
      <w:r w:rsidRPr="00B63236">
        <w:rPr>
          <w:rFonts w:cs="Arial"/>
          <w:sz w:val="22"/>
          <w:szCs w:val="22"/>
        </w:rPr>
        <w:t>Pavyzdinis brėžinys</w:t>
      </w:r>
      <w:r>
        <w:rPr>
          <w:rFonts w:cs="Arial"/>
          <w:sz w:val="22"/>
          <w:szCs w:val="22"/>
        </w:rPr>
        <w:t xml:space="preserve"> b)</w:t>
      </w:r>
    </w:p>
    <w:p w14:paraId="038D4CA3" w14:textId="432BE6A5" w:rsidR="00762D37" w:rsidRDefault="00762D37" w:rsidP="00F25964">
      <w:pPr>
        <w:pStyle w:val="ListParagraph"/>
        <w:ind w:left="0"/>
        <w:jc w:val="center"/>
        <w:rPr>
          <w:rFonts w:cs="Arial"/>
          <w:sz w:val="22"/>
          <w:szCs w:val="22"/>
        </w:rPr>
      </w:pPr>
    </w:p>
    <w:p w14:paraId="42CAB349" w14:textId="7E3DCA2C" w:rsidR="00762D37" w:rsidRDefault="00F5227B" w:rsidP="00F25964">
      <w:pPr>
        <w:pStyle w:val="ListParagraph"/>
        <w:ind w:left="0"/>
        <w:jc w:val="center"/>
        <w:rPr>
          <w:rFonts w:cs="Arial"/>
          <w:sz w:val="22"/>
          <w:szCs w:val="22"/>
        </w:rPr>
      </w:pPr>
      <w:r>
        <w:rPr>
          <w:rFonts w:cs="Arial"/>
          <w:noProof/>
          <w:sz w:val="22"/>
          <w:szCs w:val="22"/>
        </w:rPr>
        <w:lastRenderedPageBreak/>
        <mc:AlternateContent>
          <mc:Choice Requires="wpg">
            <w:drawing>
              <wp:anchor distT="0" distB="0" distL="114300" distR="114300" simplePos="0" relativeHeight="251668480" behindDoc="0" locked="0" layoutInCell="1" allowOverlap="1" wp14:anchorId="00E418CF" wp14:editId="1F1D6D5E">
                <wp:simplePos x="0" y="0"/>
                <wp:positionH relativeFrom="column">
                  <wp:posOffset>938200</wp:posOffset>
                </wp:positionH>
                <wp:positionV relativeFrom="paragraph">
                  <wp:posOffset>175768</wp:posOffset>
                </wp:positionV>
                <wp:extent cx="1534144" cy="1348892"/>
                <wp:effectExtent l="19050" t="19050" r="28575" b="22860"/>
                <wp:wrapNone/>
                <wp:docPr id="26" name="Group 26"/>
                <wp:cNvGraphicFramePr/>
                <a:graphic xmlns:a="http://schemas.openxmlformats.org/drawingml/2006/main">
                  <a:graphicData uri="http://schemas.microsoft.com/office/word/2010/wordprocessingGroup">
                    <wpg:wgp>
                      <wpg:cNvGrpSpPr/>
                      <wpg:grpSpPr>
                        <a:xfrm>
                          <a:off x="0" y="0"/>
                          <a:ext cx="1534144" cy="1348892"/>
                          <a:chOff x="0" y="0"/>
                          <a:chExt cx="1534144" cy="1348892"/>
                        </a:xfrm>
                      </wpg:grpSpPr>
                      <wps:wsp>
                        <wps:cNvPr id="27" name="Freeform: Shape 27"/>
                        <wps:cNvSpPr/>
                        <wps:spPr>
                          <a:xfrm>
                            <a:off x="0" y="14630"/>
                            <a:ext cx="1511540" cy="502730"/>
                          </a:xfrm>
                          <a:custGeom>
                            <a:avLst/>
                            <a:gdLst>
                              <a:gd name="connsiteX0" fmla="*/ 1506931 w 1511540"/>
                              <a:gd name="connsiteY0" fmla="*/ 502621 h 502730"/>
                              <a:gd name="connsiteX1" fmla="*/ 1492301 w 1511540"/>
                              <a:gd name="connsiteY1" fmla="*/ 429469 h 502730"/>
                              <a:gd name="connsiteX2" fmla="*/ 1353312 w 1511540"/>
                              <a:gd name="connsiteY2" fmla="*/ 56394 h 502730"/>
                              <a:gd name="connsiteX3" fmla="*/ 292608 w 1511540"/>
                              <a:gd name="connsiteY3" fmla="*/ 41764 h 502730"/>
                              <a:gd name="connsiteX4" fmla="*/ 0 w 1511540"/>
                              <a:gd name="connsiteY4" fmla="*/ 444100 h 5027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11540" h="502730">
                                <a:moveTo>
                                  <a:pt x="1506931" y="502621"/>
                                </a:moveTo>
                                <a:cubicBezTo>
                                  <a:pt x="1512417" y="503230"/>
                                  <a:pt x="1517904" y="503840"/>
                                  <a:pt x="1492301" y="429469"/>
                                </a:cubicBezTo>
                                <a:cubicBezTo>
                                  <a:pt x="1466698" y="355098"/>
                                  <a:pt x="1553261" y="121011"/>
                                  <a:pt x="1353312" y="56394"/>
                                </a:cubicBezTo>
                                <a:cubicBezTo>
                                  <a:pt x="1153363" y="-8223"/>
                                  <a:pt x="518160" y="-22854"/>
                                  <a:pt x="292608" y="41764"/>
                                </a:cubicBezTo>
                                <a:cubicBezTo>
                                  <a:pt x="67056" y="106382"/>
                                  <a:pt x="33528" y="275241"/>
                                  <a:pt x="0" y="444100"/>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95098" y="0"/>
                            <a:ext cx="1439046" cy="941172"/>
                          </a:xfrm>
                          <a:custGeom>
                            <a:avLst/>
                            <a:gdLst>
                              <a:gd name="connsiteX0" fmla="*/ 1424265 w 1439046"/>
                              <a:gd name="connsiteY0" fmla="*/ 909761 h 941172"/>
                              <a:gd name="connsiteX1" fmla="*/ 1424265 w 1439046"/>
                              <a:gd name="connsiteY1" fmla="*/ 843924 h 941172"/>
                              <a:gd name="connsiteX2" fmla="*/ 1270646 w 1439046"/>
                              <a:gd name="connsiteY2" fmla="*/ 97774 h 941172"/>
                              <a:gd name="connsiteX3" fmla="*/ 180681 w 1439046"/>
                              <a:gd name="connsiteY3" fmla="*/ 46568 h 941172"/>
                              <a:gd name="connsiteX4" fmla="*/ 12432 w 1439046"/>
                              <a:gd name="connsiteY4" fmla="*/ 448904 h 9411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9046" h="941172">
                                <a:moveTo>
                                  <a:pt x="1424265" y="909761"/>
                                </a:moveTo>
                                <a:cubicBezTo>
                                  <a:pt x="1437066" y="944508"/>
                                  <a:pt x="1449868" y="979255"/>
                                  <a:pt x="1424265" y="843924"/>
                                </a:cubicBezTo>
                                <a:cubicBezTo>
                                  <a:pt x="1398662" y="708593"/>
                                  <a:pt x="1477910" y="230667"/>
                                  <a:pt x="1270646" y="97774"/>
                                </a:cubicBezTo>
                                <a:cubicBezTo>
                                  <a:pt x="1063382" y="-35119"/>
                                  <a:pt x="390383" y="-11954"/>
                                  <a:pt x="180681" y="46568"/>
                                </a:cubicBezTo>
                                <a:cubicBezTo>
                                  <a:pt x="-29021" y="105090"/>
                                  <a:pt x="-8295" y="276997"/>
                                  <a:pt x="12432" y="448904"/>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131674" y="36576"/>
                            <a:ext cx="1379626" cy="1312316"/>
                          </a:xfrm>
                          <a:custGeom>
                            <a:avLst/>
                            <a:gdLst>
                              <a:gd name="connsiteX0" fmla="*/ 1364318 w 1376284"/>
                              <a:gd name="connsiteY0" fmla="*/ 1321791 h 1393389"/>
                              <a:gd name="connsiteX1" fmla="*/ 1364318 w 1376284"/>
                              <a:gd name="connsiteY1" fmla="*/ 1263270 h 1393389"/>
                              <a:gd name="connsiteX2" fmla="*/ 1239959 w 1376284"/>
                              <a:gd name="connsiteY2" fmla="*/ 129414 h 1393389"/>
                              <a:gd name="connsiteX3" fmla="*/ 128049 w 1376284"/>
                              <a:gd name="connsiteY3" fmla="*/ 56262 h 1393389"/>
                              <a:gd name="connsiteX4" fmla="*/ 69527 w 1376284"/>
                              <a:gd name="connsiteY4" fmla="*/ 407391 h 13933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6284" h="1393389">
                                <a:moveTo>
                                  <a:pt x="1364318" y="1321791"/>
                                </a:moveTo>
                                <a:cubicBezTo>
                                  <a:pt x="1374681" y="1391895"/>
                                  <a:pt x="1385044" y="1461999"/>
                                  <a:pt x="1364318" y="1263270"/>
                                </a:cubicBezTo>
                                <a:cubicBezTo>
                                  <a:pt x="1343592" y="1064541"/>
                                  <a:pt x="1446004" y="330582"/>
                                  <a:pt x="1239959" y="129414"/>
                                </a:cubicBezTo>
                                <a:cubicBezTo>
                                  <a:pt x="1033914" y="-71754"/>
                                  <a:pt x="323121" y="9933"/>
                                  <a:pt x="128049" y="56262"/>
                                </a:cubicBezTo>
                                <a:cubicBezTo>
                                  <a:pt x="-67023" y="102591"/>
                                  <a:pt x="1252" y="254991"/>
                                  <a:pt x="69527" y="407391"/>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5FDE38" id="Group 26" o:spid="_x0000_s1026" style="position:absolute;margin-left:73.85pt;margin-top:13.85pt;width:120.8pt;height:106.2pt;z-index:251668480" coordsize="15341,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">
                <v:shape id="Freeform: Shape 27" o:spid="_x0000_s1027" style="position:absolute;top:146;width:15115;height:5027;visibility:visible;mso-wrap-style:square;v-text-anchor:middle" coordsize="1511540,50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" path="m1506931,502621v5486,609,10973,1219,-14630,-73152c1466698,355098,1553261,121011,1353312,56394,1153363,-8223,518160,-22854,292608,41764,67056,106382,33528,275241,,444100e" filled="f" strokecolor="red" strokeweight="3pt">
                  <v:stroke joinstyle="miter"/>
                  <v:path arrowok="t" o:connecttype="custom" o:connectlocs="1506931,502621;1492301,429469;1353312,56394;292608,41764;0,444100" o:connectangles="0,0,0,0,0"/>
                </v:shape>
                <v:shape id="Freeform: Shape 28" o:spid="_x0000_s1028" style="position:absolute;left:950;width:14391;height:9411;visibility:visible;mso-wrap-style:square;v-text-anchor:middle" coordsize="1439046,94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" path="m1424265,909761v12801,34747,25603,69494,,-65837c1398662,708593,1477910,230667,1270646,97774,1063382,-35119,390383,-11954,180681,46568,-29021,105090,-8295,276997,12432,448904e" filled="f" strokecolor="red" strokeweight="3pt">
                  <v:stroke joinstyle="miter"/>
                  <v:path arrowok="t" o:connecttype="custom" o:connectlocs="1424265,909761;1424265,843924;1270646,97774;180681,46568;12432,448904" o:connectangles="0,0,0,0,0"/>
                </v:shape>
                <v:shape id="Freeform: Shape 29" o:spid="_x0000_s1029" style="position:absolute;left:1316;top:365;width:13797;height:13123;visibility:visible;mso-wrap-style:square;v-text-anchor:middle" coordsize="1376284,139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" path="m1364318,1321791v10363,70104,20726,140208,,-58521c1343592,1064541,1446004,330582,1239959,129414,1033914,-71754,323121,9933,128049,56262,-67023,102591,1252,254991,69527,407391e" filled="f" strokecolor="red" strokeweight="3pt">
                  <v:stroke joinstyle="miter"/>
                  <v:path arrowok="t" o:connecttype="custom" o:connectlocs="1367631,1244884;1367631,1189768;1242970,121884;128360,52988;69696,383687" o:connectangles="0,0,0,0,0"/>
                </v:shape>
              </v:group>
            </w:pict>
          </mc:Fallback>
        </mc:AlternateContent>
      </w:r>
      <w:r>
        <w:rPr>
          <w:rFonts w:cs="Arial"/>
          <w:noProof/>
          <w:sz w:val="22"/>
          <w:szCs w:val="22"/>
        </w:rPr>
        <mc:AlternateContent>
          <mc:Choice Requires="wpg">
            <w:drawing>
              <wp:anchor distT="0" distB="0" distL="114300" distR="114300" simplePos="0" relativeHeight="251666432" behindDoc="0" locked="0" layoutInCell="1" allowOverlap="1" wp14:anchorId="7C9147FF" wp14:editId="68134ADD">
                <wp:simplePos x="0" y="0"/>
                <wp:positionH relativeFrom="column">
                  <wp:posOffset>3551631</wp:posOffset>
                </wp:positionH>
                <wp:positionV relativeFrom="paragraph">
                  <wp:posOffset>89713</wp:posOffset>
                </wp:positionV>
                <wp:extent cx="1611473" cy="1318764"/>
                <wp:effectExtent l="19050" t="19050" r="27305" b="15240"/>
                <wp:wrapNone/>
                <wp:docPr id="22" name="Group 22"/>
                <wp:cNvGraphicFramePr/>
                <a:graphic xmlns:a="http://schemas.openxmlformats.org/drawingml/2006/main">
                  <a:graphicData uri="http://schemas.microsoft.com/office/word/2010/wordprocessingGroup">
                    <wpg:wgp>
                      <wpg:cNvGrpSpPr/>
                      <wpg:grpSpPr>
                        <a:xfrm>
                          <a:off x="0" y="0"/>
                          <a:ext cx="1611473" cy="1318764"/>
                          <a:chOff x="0" y="0"/>
                          <a:chExt cx="1611473" cy="1318764"/>
                        </a:xfrm>
                      </wpg:grpSpPr>
                      <wps:wsp>
                        <wps:cNvPr id="23" name="Freeform: Shape 23"/>
                        <wps:cNvSpPr/>
                        <wps:spPr>
                          <a:xfrm>
                            <a:off x="102413" y="14631"/>
                            <a:ext cx="1307390" cy="457200"/>
                          </a:xfrm>
                          <a:custGeom>
                            <a:avLst/>
                            <a:gdLst>
                              <a:gd name="connsiteX0" fmla="*/ 7054 w 1307390"/>
                              <a:gd name="connsiteY0" fmla="*/ 487487 h 487487"/>
                              <a:gd name="connsiteX1" fmla="*/ 12992 w 1307390"/>
                              <a:gd name="connsiteY1" fmla="*/ 416235 h 487487"/>
                              <a:gd name="connsiteX2" fmla="*/ 125807 w 1307390"/>
                              <a:gd name="connsiteY2" fmla="*/ 107477 h 487487"/>
                              <a:gd name="connsiteX3" fmla="*/ 713636 w 1307390"/>
                              <a:gd name="connsiteY3" fmla="*/ 36225 h 487487"/>
                              <a:gd name="connsiteX4" fmla="*/ 1230212 w 1307390"/>
                              <a:gd name="connsiteY4" fmla="*/ 36225 h 487487"/>
                              <a:gd name="connsiteX5" fmla="*/ 1295527 w 1307390"/>
                              <a:gd name="connsiteY5" fmla="*/ 487487 h 4874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07390" h="487487">
                                <a:moveTo>
                                  <a:pt x="7054" y="487487"/>
                                </a:moveTo>
                                <a:cubicBezTo>
                                  <a:pt x="127" y="483528"/>
                                  <a:pt x="-6800" y="479570"/>
                                  <a:pt x="12992" y="416235"/>
                                </a:cubicBezTo>
                                <a:cubicBezTo>
                                  <a:pt x="32784" y="352900"/>
                                  <a:pt x="9033" y="170812"/>
                                  <a:pt x="125807" y="107477"/>
                                </a:cubicBezTo>
                                <a:cubicBezTo>
                                  <a:pt x="242581" y="44142"/>
                                  <a:pt x="529569" y="48100"/>
                                  <a:pt x="713636" y="36225"/>
                                </a:cubicBezTo>
                                <a:cubicBezTo>
                                  <a:pt x="897703" y="24350"/>
                                  <a:pt x="1133230" y="-38985"/>
                                  <a:pt x="1230212" y="36225"/>
                                </a:cubicBezTo>
                                <a:cubicBezTo>
                                  <a:pt x="1327194" y="111435"/>
                                  <a:pt x="1311360" y="299461"/>
                                  <a:pt x="1295527" y="487487"/>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58522" y="7316"/>
                            <a:ext cx="1552951" cy="938254"/>
                          </a:xfrm>
                          <a:custGeom>
                            <a:avLst/>
                            <a:gdLst>
                              <a:gd name="connsiteX0" fmla="*/ 44785 w 1552951"/>
                              <a:gd name="connsiteY0" fmla="*/ 907426 h 938254"/>
                              <a:gd name="connsiteX1" fmla="*/ 44785 w 1552951"/>
                              <a:gd name="connsiteY1" fmla="*/ 848049 h 938254"/>
                              <a:gd name="connsiteX2" fmla="*/ 110099 w 1552951"/>
                              <a:gd name="connsiteY2" fmla="*/ 147405 h 938254"/>
                              <a:gd name="connsiteX3" fmla="*/ 1297632 w 1552951"/>
                              <a:gd name="connsiteY3" fmla="*/ 22714 h 938254"/>
                              <a:gd name="connsiteX4" fmla="*/ 1552951 w 1552951"/>
                              <a:gd name="connsiteY4" fmla="*/ 468038 h 9382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52951" h="938254">
                                <a:moveTo>
                                  <a:pt x="44785" y="907426"/>
                                </a:moveTo>
                                <a:cubicBezTo>
                                  <a:pt x="39342" y="941072"/>
                                  <a:pt x="33899" y="974719"/>
                                  <a:pt x="44785" y="848049"/>
                                </a:cubicBezTo>
                                <a:cubicBezTo>
                                  <a:pt x="55671" y="721379"/>
                                  <a:pt x="-98709" y="284961"/>
                                  <a:pt x="110099" y="147405"/>
                                </a:cubicBezTo>
                                <a:cubicBezTo>
                                  <a:pt x="318907" y="9849"/>
                                  <a:pt x="1057157" y="-30725"/>
                                  <a:pt x="1297632" y="22714"/>
                                </a:cubicBezTo>
                                <a:cubicBezTo>
                                  <a:pt x="1538107" y="76153"/>
                                  <a:pt x="1545529" y="272095"/>
                                  <a:pt x="1552951" y="468038"/>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0" y="0"/>
                            <a:ext cx="1527038" cy="1318764"/>
                          </a:xfrm>
                          <a:custGeom>
                            <a:avLst/>
                            <a:gdLst>
                              <a:gd name="connsiteX0" fmla="*/ 92627 w 1527038"/>
                              <a:gd name="connsiteY0" fmla="*/ 1318764 h 1318764"/>
                              <a:gd name="connsiteX1" fmla="*/ 128253 w 1527038"/>
                              <a:gd name="connsiteY1" fmla="*/ 172795 h 1318764"/>
                              <a:gd name="connsiteX2" fmla="*/ 1333598 w 1527038"/>
                              <a:gd name="connsiteY2" fmla="*/ 36228 h 1318764"/>
                              <a:gd name="connsiteX3" fmla="*/ 1511728 w 1527038"/>
                              <a:gd name="connsiteY3" fmla="*/ 487491 h 1318764"/>
                              <a:gd name="connsiteX4" fmla="*/ 1505790 w 1527038"/>
                              <a:gd name="connsiteY4" fmla="*/ 481553 h 13187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27038" h="1318764">
                                <a:moveTo>
                                  <a:pt x="92627" y="1318764"/>
                                </a:moveTo>
                                <a:cubicBezTo>
                                  <a:pt x="7025" y="852657"/>
                                  <a:pt x="-78576" y="386551"/>
                                  <a:pt x="128253" y="172795"/>
                                </a:cubicBezTo>
                                <a:cubicBezTo>
                                  <a:pt x="335082" y="-40961"/>
                                  <a:pt x="1103019" y="-16221"/>
                                  <a:pt x="1333598" y="36228"/>
                                </a:cubicBezTo>
                                <a:cubicBezTo>
                                  <a:pt x="1564177" y="88677"/>
                                  <a:pt x="1483029" y="413270"/>
                                  <a:pt x="1511728" y="487491"/>
                                </a:cubicBezTo>
                                <a:cubicBezTo>
                                  <a:pt x="1540427" y="561712"/>
                                  <a:pt x="1523108" y="521632"/>
                                  <a:pt x="1505790" y="481553"/>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208116" id="Group 22" o:spid="_x0000_s1026" style="position:absolute;margin-left:279.65pt;margin-top:7.05pt;width:126.9pt;height:103.85pt;z-index:251666432" coordsize="16114,1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">
                <v:shape id="Freeform: Shape 23" o:spid="_x0000_s1027" style="position:absolute;left:1024;top:146;width:13074;height:4572;visibility:visible;mso-wrap-style:square;v-text-anchor:middle" coordsize="1307390,48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" path="m7054,487487c127,483528,-6800,479570,12992,416235,32784,352900,9033,170812,125807,107477,242581,44142,529569,48100,713636,36225v184067,-11875,419594,-75210,516576,c1327194,111435,1311360,299461,1295527,487487e" filled="f" strokecolor="red" strokeweight="3pt">
                  <v:stroke joinstyle="miter"/>
                  <v:path arrowok="t" o:connecttype="custom" o:connectlocs="7054,457200;12992,390375;125807,100800;713636,33974;1230212,33974;1295527,457200" o:connectangles="0,0,0,0,0,0"/>
                </v:shape>
                <v:shape id="Freeform: Shape 24" o:spid="_x0000_s1028" style="position:absolute;left:585;top:73;width:15529;height:9382;visibility:visible;mso-wrap-style:square;v-text-anchor:middle" coordsize="1552951,93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" path="m44785,907426v-5443,33646,-10886,67293,,-59377c55671,721379,-98709,284961,110099,147405,318907,9849,1057157,-30725,1297632,22714v240475,53439,247897,249381,255319,445324e" filled="f" strokecolor="red" strokeweight="3pt">
                  <v:stroke joinstyle="miter"/>
                  <v:path arrowok="t" o:connecttype="custom" o:connectlocs="44785,907426;44785,848049;110099,147405;1297632,22714;1552951,468038" o:connectangles="0,0,0,0,0"/>
                </v:shape>
                <v:shape id="Freeform: Shape 25" o:spid="_x0000_s1029" style="position:absolute;width:15270;height:13187;visibility:visible;mso-wrap-style:square;v-text-anchor:middle" coordsize="1527038,13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" path="m92627,1318764c7025,852657,-78576,386551,128253,172795,335082,-40961,1103019,-16221,1333598,36228v230579,52449,149431,377042,178130,451263c1540427,561712,1523108,521632,1505790,481553e" filled="f" strokecolor="red" strokeweight="3pt">
                  <v:stroke joinstyle="miter"/>
                  <v:path arrowok="t" o:connecttype="custom" o:connectlocs="92627,1318764;128253,172795;1333598,36228;1511728,487491;1505790,481553" o:connectangles="0,0,0,0,0"/>
                </v:shape>
              </v:group>
            </w:pict>
          </mc:Fallback>
        </mc:AlternateContent>
      </w:r>
      <w:r w:rsidR="00762D37">
        <w:rPr>
          <w:rFonts w:cs="Arial"/>
          <w:noProof/>
          <w:sz w:val="22"/>
          <w:szCs w:val="22"/>
        </w:rPr>
        <w:drawing>
          <wp:inline distT="0" distB="0" distL="0" distR="0" wp14:anchorId="3A0FD146" wp14:editId="60A9AA63">
            <wp:extent cx="5105400" cy="3667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0" cy="3667125"/>
                    </a:xfrm>
                    <a:prstGeom prst="rect">
                      <a:avLst/>
                    </a:prstGeom>
                    <a:noFill/>
                    <a:ln>
                      <a:noFill/>
                    </a:ln>
                  </pic:spPr>
                </pic:pic>
              </a:graphicData>
            </a:graphic>
          </wp:inline>
        </w:drawing>
      </w:r>
    </w:p>
    <w:p w14:paraId="4B480EC3" w14:textId="48859EAE" w:rsidR="00762D37" w:rsidRDefault="00762D37" w:rsidP="00F25964">
      <w:pPr>
        <w:pStyle w:val="ListParagraph"/>
        <w:ind w:left="0"/>
        <w:jc w:val="center"/>
        <w:rPr>
          <w:rFonts w:cs="Arial"/>
          <w:sz w:val="22"/>
          <w:szCs w:val="22"/>
        </w:rPr>
      </w:pPr>
      <w:r w:rsidRPr="00B63236">
        <w:rPr>
          <w:rFonts w:cs="Arial"/>
          <w:sz w:val="22"/>
          <w:szCs w:val="22"/>
        </w:rPr>
        <w:t>Pavyzdinis brėžinys</w:t>
      </w:r>
      <w:r>
        <w:rPr>
          <w:rFonts w:cs="Arial"/>
          <w:sz w:val="22"/>
          <w:szCs w:val="22"/>
        </w:rPr>
        <w:t xml:space="preserve"> c)</w:t>
      </w:r>
    </w:p>
    <w:p w14:paraId="2BD99D2C" w14:textId="77777777" w:rsidR="003F0464" w:rsidRPr="008E5F3D" w:rsidRDefault="003F0464" w:rsidP="00F25964">
      <w:pPr>
        <w:pStyle w:val="ListParagraph"/>
        <w:ind w:left="0"/>
        <w:jc w:val="center"/>
        <w:rPr>
          <w:rFonts w:cs="Arial"/>
          <w:sz w:val="22"/>
          <w:szCs w:val="22"/>
          <w:lang w:val="en-US"/>
        </w:rPr>
      </w:pPr>
    </w:p>
    <w:p w14:paraId="5B50B65B" w14:textId="66A005CA" w:rsidR="00991619" w:rsidRPr="0085234C" w:rsidRDefault="00991619" w:rsidP="00121865">
      <w:pPr>
        <w:jc w:val="center"/>
        <w:rPr>
          <w:rFonts w:cs="Arial"/>
          <w:b/>
          <w:bCs/>
          <w:sz w:val="28"/>
          <w:szCs w:val="28"/>
        </w:rPr>
      </w:pPr>
      <w:r w:rsidRPr="0085234C">
        <w:rPr>
          <w:rFonts w:cs="Arial"/>
          <w:b/>
          <w:bCs/>
          <w:sz w:val="28"/>
          <w:szCs w:val="28"/>
        </w:rPr>
        <w:t>Principinės elektros apskaitos prietaisų pajungimo schemos</w:t>
      </w:r>
    </w:p>
    <w:p w14:paraId="4270AE3B" w14:textId="0E311165" w:rsidR="004A3395" w:rsidRPr="00B63236" w:rsidRDefault="0085234C" w:rsidP="00121865">
      <w:pPr>
        <w:jc w:val="center"/>
        <w:rPr>
          <w:rFonts w:cs="Arial"/>
          <w:sz w:val="22"/>
          <w:szCs w:val="22"/>
        </w:rPr>
      </w:pPr>
      <w:r w:rsidRPr="0085234C">
        <w:rPr>
          <w:rFonts w:cs="Arial"/>
          <w:sz w:val="20"/>
        </w:rPr>
        <w:t xml:space="preserve">(Aktuali schemų redakcija patalpinta </w:t>
      </w:r>
      <w:hyperlink r:id="rId17" w:history="1">
        <w:r w:rsidRPr="0085234C">
          <w:rPr>
            <w:rStyle w:val="Hyperlink"/>
            <w:rFonts w:cs="Arial"/>
            <w:sz w:val="20"/>
          </w:rPr>
          <w:t>www.eso.lt</w:t>
        </w:r>
      </w:hyperlink>
      <w:r w:rsidRPr="0085234C">
        <w:rPr>
          <w:rFonts w:cs="Arial"/>
          <w:sz w:val="20"/>
        </w:rPr>
        <w:t xml:space="preserve"> -&gt; Partneriams -&gt; Elektros darbų Rangovams ir Tiekėjams -&gt; Sutarčių valdymas -&gt; Techniniai reikalavimai -&gt; tipinės schemos)</w:t>
      </w:r>
      <w:r w:rsidR="004A3395">
        <w:rPr>
          <w:rFonts w:cs="Arial"/>
          <w:sz w:val="22"/>
          <w:szCs w:val="22"/>
        </w:rPr>
        <w:t>.</w:t>
      </w:r>
    </w:p>
    <w:p w14:paraId="72BCEB00" w14:textId="7655D564" w:rsidR="00755B20" w:rsidRPr="00B63236" w:rsidRDefault="00755B20" w:rsidP="00121865">
      <w:pPr>
        <w:jc w:val="center"/>
        <w:rPr>
          <w:rFonts w:cs="Arial"/>
          <w:sz w:val="22"/>
          <w:szCs w:val="22"/>
        </w:rPr>
      </w:pPr>
    </w:p>
    <w:sectPr w:rsidR="00755B20" w:rsidRPr="00B63236" w:rsidSect="00BD5A5D">
      <w:headerReference w:type="even" r:id="rId18"/>
      <w:headerReference w:type="default" r:id="rId19"/>
      <w:footerReference w:type="even" r:id="rId20"/>
      <w:footerReference w:type="default" r:id="rId21"/>
      <w:headerReference w:type="first" r:id="rId22"/>
      <w:footerReference w:type="first" r:id="rId23"/>
      <w:pgSz w:w="11907" w:h="16840" w:code="9"/>
      <w:pgMar w:top="1560" w:right="851" w:bottom="990"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324E" w14:textId="77777777" w:rsidR="00426FB0" w:rsidRDefault="00426FB0">
      <w:r>
        <w:separator/>
      </w:r>
    </w:p>
  </w:endnote>
  <w:endnote w:type="continuationSeparator" w:id="0">
    <w:p w14:paraId="47B308A8" w14:textId="77777777" w:rsidR="00426FB0" w:rsidRDefault="0042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320" w14:textId="77777777" w:rsidR="007304C0" w:rsidRDefault="007304C0"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6A465C" w14:textId="77777777" w:rsidR="007304C0" w:rsidRDefault="0073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B91" w14:textId="77777777" w:rsidR="007304C0" w:rsidRPr="008D172A" w:rsidRDefault="007304C0" w:rsidP="009D462C">
    <w:pPr>
      <w:pStyle w:val="Footer"/>
      <w:jc w:val="center"/>
      <w:rPr>
        <w:rFonts w:cs="Arial"/>
        <w:b/>
        <w:sz w:val="20"/>
      </w:rPr>
    </w:pPr>
    <w:r w:rsidRPr="008D172A">
      <w:rPr>
        <w:rFonts w:cs="Arial"/>
        <w:b/>
        <w:sz w:val="20"/>
      </w:rPr>
      <w:fldChar w:fldCharType="begin"/>
    </w:r>
    <w:r w:rsidRPr="008D172A">
      <w:rPr>
        <w:rFonts w:cs="Arial"/>
        <w:b/>
        <w:sz w:val="20"/>
      </w:rPr>
      <w:instrText xml:space="preserve"> PAGE </w:instrText>
    </w:r>
    <w:r w:rsidRPr="008D172A">
      <w:rPr>
        <w:rFonts w:cs="Arial"/>
        <w:b/>
        <w:sz w:val="20"/>
      </w:rPr>
      <w:fldChar w:fldCharType="separate"/>
    </w:r>
    <w:r w:rsidR="00460434" w:rsidRPr="008D172A">
      <w:rPr>
        <w:rFonts w:cs="Arial"/>
        <w:b/>
        <w:noProof/>
        <w:sz w:val="20"/>
      </w:rPr>
      <w:t>1</w:t>
    </w:r>
    <w:r w:rsidR="00460434" w:rsidRPr="008D172A">
      <w:rPr>
        <w:rFonts w:cs="Arial"/>
        <w:b/>
        <w:noProof/>
        <w:sz w:val="20"/>
      </w:rPr>
      <w:t>3</w:t>
    </w:r>
    <w:r w:rsidRPr="008D172A">
      <w:rPr>
        <w:rFonts w:cs="Arial"/>
        <w:b/>
        <w:sz w:val="20"/>
      </w:rPr>
      <w:fldChar w:fldCharType="end"/>
    </w:r>
    <w:r w:rsidRPr="008D172A">
      <w:rPr>
        <w:rFonts w:cs="Arial"/>
        <w:b/>
        <w:sz w:val="20"/>
      </w:rPr>
      <w:t xml:space="preserve"> psl. iš </w:t>
    </w:r>
    <w:r w:rsidRPr="008D172A">
      <w:rPr>
        <w:rFonts w:cs="Arial"/>
        <w:b/>
        <w:sz w:val="20"/>
      </w:rPr>
      <w:fldChar w:fldCharType="begin"/>
    </w:r>
    <w:r w:rsidRPr="008D172A">
      <w:rPr>
        <w:rFonts w:cs="Arial"/>
        <w:b/>
        <w:sz w:val="20"/>
      </w:rPr>
      <w:instrText xml:space="preserve"> NUMPAGES </w:instrText>
    </w:r>
    <w:r w:rsidRPr="008D172A">
      <w:rPr>
        <w:rFonts w:cs="Arial"/>
        <w:b/>
        <w:sz w:val="20"/>
      </w:rPr>
      <w:fldChar w:fldCharType="separate"/>
    </w:r>
    <w:r w:rsidR="00460434" w:rsidRPr="008D172A">
      <w:rPr>
        <w:rFonts w:cs="Arial"/>
        <w:b/>
        <w:noProof/>
        <w:sz w:val="20"/>
      </w:rPr>
      <w:t>13</w:t>
    </w:r>
    <w:r w:rsidRPr="008D172A">
      <w:rPr>
        <w:rFonts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A662" w14:textId="77777777" w:rsidR="006D01DD" w:rsidRDefault="006D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3A87" w14:textId="77777777" w:rsidR="00426FB0" w:rsidRDefault="00426FB0">
      <w:r>
        <w:separator/>
      </w:r>
    </w:p>
  </w:footnote>
  <w:footnote w:type="continuationSeparator" w:id="0">
    <w:p w14:paraId="66E9589A" w14:textId="77777777" w:rsidR="00426FB0" w:rsidRDefault="0042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0226" w14:textId="0A9A9A04" w:rsidR="006D01DD" w:rsidRDefault="006D0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C19" w14:textId="1B0E31D6" w:rsidR="006D01DD" w:rsidRDefault="006D0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C0A2" w14:textId="1C62F2ED" w:rsidR="006D01DD" w:rsidRDefault="006D0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AE"/>
    <w:multiLevelType w:val="multilevel"/>
    <w:tmpl w:val="2376EE0A"/>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81569"/>
    <w:multiLevelType w:val="hybridMultilevel"/>
    <w:tmpl w:val="0C58CD76"/>
    <w:lvl w:ilvl="0" w:tplc="2E1C70F6">
      <w:start w:val="1"/>
      <w:numFmt w:val="bullet"/>
      <w:lvlText w:val=""/>
      <w:lvlJc w:val="left"/>
      <w:pPr>
        <w:tabs>
          <w:tab w:val="num" w:pos="753"/>
        </w:tabs>
        <w:ind w:left="753" w:hanging="360"/>
      </w:pPr>
      <w:rPr>
        <w:rFonts w:ascii="Symbol" w:hAnsi="Symbol" w:hint="default"/>
      </w:rPr>
    </w:lvl>
    <w:lvl w:ilvl="1" w:tplc="04270003" w:tentative="1">
      <w:start w:val="1"/>
      <w:numFmt w:val="bullet"/>
      <w:lvlText w:val="o"/>
      <w:lvlJc w:val="left"/>
      <w:pPr>
        <w:tabs>
          <w:tab w:val="num" w:pos="1473"/>
        </w:tabs>
        <w:ind w:left="1473" w:hanging="360"/>
      </w:pPr>
      <w:rPr>
        <w:rFonts w:ascii="Courier New" w:hAnsi="Courier New" w:cs="Courier New" w:hint="default"/>
      </w:rPr>
    </w:lvl>
    <w:lvl w:ilvl="2" w:tplc="04270005" w:tentative="1">
      <w:start w:val="1"/>
      <w:numFmt w:val="bullet"/>
      <w:lvlText w:val=""/>
      <w:lvlJc w:val="left"/>
      <w:pPr>
        <w:tabs>
          <w:tab w:val="num" w:pos="2193"/>
        </w:tabs>
        <w:ind w:left="2193" w:hanging="360"/>
      </w:pPr>
      <w:rPr>
        <w:rFonts w:ascii="Wingdings" w:hAnsi="Wingdings" w:hint="default"/>
      </w:rPr>
    </w:lvl>
    <w:lvl w:ilvl="3" w:tplc="04270001" w:tentative="1">
      <w:start w:val="1"/>
      <w:numFmt w:val="bullet"/>
      <w:lvlText w:val=""/>
      <w:lvlJc w:val="left"/>
      <w:pPr>
        <w:tabs>
          <w:tab w:val="num" w:pos="2913"/>
        </w:tabs>
        <w:ind w:left="2913" w:hanging="360"/>
      </w:pPr>
      <w:rPr>
        <w:rFonts w:ascii="Symbol" w:hAnsi="Symbol" w:hint="default"/>
      </w:rPr>
    </w:lvl>
    <w:lvl w:ilvl="4" w:tplc="04270003" w:tentative="1">
      <w:start w:val="1"/>
      <w:numFmt w:val="bullet"/>
      <w:lvlText w:val="o"/>
      <w:lvlJc w:val="left"/>
      <w:pPr>
        <w:tabs>
          <w:tab w:val="num" w:pos="3633"/>
        </w:tabs>
        <w:ind w:left="3633" w:hanging="360"/>
      </w:pPr>
      <w:rPr>
        <w:rFonts w:ascii="Courier New" w:hAnsi="Courier New" w:cs="Courier New" w:hint="default"/>
      </w:rPr>
    </w:lvl>
    <w:lvl w:ilvl="5" w:tplc="04270005" w:tentative="1">
      <w:start w:val="1"/>
      <w:numFmt w:val="bullet"/>
      <w:lvlText w:val=""/>
      <w:lvlJc w:val="left"/>
      <w:pPr>
        <w:tabs>
          <w:tab w:val="num" w:pos="4353"/>
        </w:tabs>
        <w:ind w:left="4353" w:hanging="360"/>
      </w:pPr>
      <w:rPr>
        <w:rFonts w:ascii="Wingdings" w:hAnsi="Wingdings" w:hint="default"/>
      </w:rPr>
    </w:lvl>
    <w:lvl w:ilvl="6" w:tplc="04270001" w:tentative="1">
      <w:start w:val="1"/>
      <w:numFmt w:val="bullet"/>
      <w:lvlText w:val=""/>
      <w:lvlJc w:val="left"/>
      <w:pPr>
        <w:tabs>
          <w:tab w:val="num" w:pos="5073"/>
        </w:tabs>
        <w:ind w:left="5073" w:hanging="360"/>
      </w:pPr>
      <w:rPr>
        <w:rFonts w:ascii="Symbol" w:hAnsi="Symbol" w:hint="default"/>
      </w:rPr>
    </w:lvl>
    <w:lvl w:ilvl="7" w:tplc="04270003" w:tentative="1">
      <w:start w:val="1"/>
      <w:numFmt w:val="bullet"/>
      <w:lvlText w:val="o"/>
      <w:lvlJc w:val="left"/>
      <w:pPr>
        <w:tabs>
          <w:tab w:val="num" w:pos="5793"/>
        </w:tabs>
        <w:ind w:left="5793" w:hanging="360"/>
      </w:pPr>
      <w:rPr>
        <w:rFonts w:ascii="Courier New" w:hAnsi="Courier New" w:cs="Courier New" w:hint="default"/>
      </w:rPr>
    </w:lvl>
    <w:lvl w:ilvl="8" w:tplc="0427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72374E1"/>
    <w:multiLevelType w:val="hybridMultilevel"/>
    <w:tmpl w:val="3D08BFA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20F2B"/>
    <w:multiLevelType w:val="hybridMultilevel"/>
    <w:tmpl w:val="328CB092"/>
    <w:lvl w:ilvl="0" w:tplc="0427000F">
      <w:start w:val="1"/>
      <w:numFmt w:val="decimal"/>
      <w:lvlText w:val="%1."/>
      <w:lvlJc w:val="left"/>
      <w:pPr>
        <w:tabs>
          <w:tab w:val="num" w:pos="644"/>
        </w:tabs>
        <w:ind w:left="644" w:hanging="360"/>
      </w:pPr>
      <w:rPr>
        <w:rFonts w:hint="default"/>
      </w:rPr>
    </w:lvl>
    <w:lvl w:ilvl="1" w:tplc="261C7440">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F5F5E34"/>
    <w:multiLevelType w:val="hybridMultilevel"/>
    <w:tmpl w:val="74045BF2"/>
    <w:lvl w:ilvl="0" w:tplc="DE7E22F2">
      <w:start w:val="1"/>
      <w:numFmt w:val="bullet"/>
      <w:lvlText w:val=""/>
      <w:lvlJc w:val="left"/>
      <w:pPr>
        <w:tabs>
          <w:tab w:val="num" w:pos="420"/>
        </w:tabs>
        <w:ind w:left="42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01C25B4"/>
    <w:multiLevelType w:val="hybridMultilevel"/>
    <w:tmpl w:val="C638EF24"/>
    <w:lvl w:ilvl="0" w:tplc="7682F82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27905"/>
    <w:multiLevelType w:val="hybridMultilevel"/>
    <w:tmpl w:val="AAAE7888"/>
    <w:lvl w:ilvl="0" w:tplc="261C74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47958"/>
    <w:multiLevelType w:val="multilevel"/>
    <w:tmpl w:val="D4EAD5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447CBC"/>
    <w:multiLevelType w:val="hybridMultilevel"/>
    <w:tmpl w:val="F210023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82F72"/>
    <w:multiLevelType w:val="hybridMultilevel"/>
    <w:tmpl w:val="58CE3FF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9520E"/>
    <w:multiLevelType w:val="hybridMultilevel"/>
    <w:tmpl w:val="35D48F5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F2D91"/>
    <w:multiLevelType w:val="hybridMultilevel"/>
    <w:tmpl w:val="AACE3B8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E22D9"/>
    <w:multiLevelType w:val="hybridMultilevel"/>
    <w:tmpl w:val="48E022F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759CA"/>
    <w:multiLevelType w:val="hybridMultilevel"/>
    <w:tmpl w:val="D7A460F4"/>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E78D6"/>
    <w:multiLevelType w:val="hybridMultilevel"/>
    <w:tmpl w:val="20A6DFB2"/>
    <w:lvl w:ilvl="0" w:tplc="CCD23A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249D6"/>
    <w:multiLevelType w:val="hybridMultilevel"/>
    <w:tmpl w:val="17D6CCC2"/>
    <w:lvl w:ilvl="0" w:tplc="32D8FB10">
      <w:start w:val="21"/>
      <w:numFmt w:val="decimal"/>
      <w:lvlText w:val="%1."/>
      <w:lvlJc w:val="left"/>
      <w:pPr>
        <w:tabs>
          <w:tab w:val="num" w:pos="397"/>
        </w:tabs>
        <w:ind w:left="0" w:firstLine="0"/>
      </w:pPr>
      <w:rPr>
        <w:rFonts w:hint="default"/>
      </w:rPr>
    </w:lvl>
    <w:lvl w:ilvl="1" w:tplc="2E1C70F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503C8F"/>
    <w:multiLevelType w:val="hybridMultilevel"/>
    <w:tmpl w:val="05443C9E"/>
    <w:lvl w:ilvl="0" w:tplc="5DC0F4F6">
      <w:start w:val="1"/>
      <w:numFmt w:val="decimal"/>
      <w:lvlText w:val="%1."/>
      <w:lvlJc w:val="left"/>
      <w:pPr>
        <w:tabs>
          <w:tab w:val="num" w:pos="39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B14341"/>
    <w:multiLevelType w:val="hybridMultilevel"/>
    <w:tmpl w:val="F6D63206"/>
    <w:lvl w:ilvl="0" w:tplc="1CEA7FA0">
      <w:start w:val="7"/>
      <w:numFmt w:val="decimal"/>
      <w:lvlText w:val="%1."/>
      <w:lvlJc w:val="left"/>
      <w:pPr>
        <w:tabs>
          <w:tab w:val="num" w:pos="360"/>
        </w:tabs>
        <w:ind w:left="360" w:hanging="360"/>
      </w:pPr>
      <w:rPr>
        <w:rFonts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9BB18BC"/>
    <w:multiLevelType w:val="hybridMultilevel"/>
    <w:tmpl w:val="168A15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2A6945C4"/>
    <w:multiLevelType w:val="hybridMultilevel"/>
    <w:tmpl w:val="535A277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833D07"/>
    <w:multiLevelType w:val="hybridMultilevel"/>
    <w:tmpl w:val="6EE49052"/>
    <w:lvl w:ilvl="0" w:tplc="DC6A55D0">
      <w:start w:val="1"/>
      <w:numFmt w:val="lowerLetter"/>
      <w:lvlText w:val="%1)"/>
      <w:lvlJc w:val="left"/>
      <w:pPr>
        <w:ind w:left="720" w:hanging="360"/>
      </w:pPr>
      <w:rPr>
        <w:rFonts w:cstheme="minorBid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5338C"/>
    <w:multiLevelType w:val="hybridMultilevel"/>
    <w:tmpl w:val="789A2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7902D2"/>
    <w:multiLevelType w:val="multilevel"/>
    <w:tmpl w:val="F6D63206"/>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0875E64"/>
    <w:multiLevelType w:val="hybridMultilevel"/>
    <w:tmpl w:val="D4182BFC"/>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27CC0"/>
    <w:multiLevelType w:val="multilevel"/>
    <w:tmpl w:val="62A0F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3A4CE8"/>
    <w:multiLevelType w:val="hybridMultilevel"/>
    <w:tmpl w:val="42DECE0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F80927"/>
    <w:multiLevelType w:val="multilevel"/>
    <w:tmpl w:val="9FECD1C6"/>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2D039B"/>
    <w:multiLevelType w:val="hybridMultilevel"/>
    <w:tmpl w:val="F31E7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E92148"/>
    <w:multiLevelType w:val="hybridMultilevel"/>
    <w:tmpl w:val="150E0F4E"/>
    <w:lvl w:ilvl="0" w:tplc="04270001">
      <w:start w:val="1"/>
      <w:numFmt w:val="bullet"/>
      <w:lvlText w:val=""/>
      <w:lvlJc w:val="left"/>
      <w:pPr>
        <w:tabs>
          <w:tab w:val="num" w:pos="720"/>
        </w:tabs>
        <w:ind w:left="720" w:hanging="360"/>
      </w:pPr>
      <w:rPr>
        <w:rFonts w:ascii="Symbol" w:hAnsi="Symbol"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114F08"/>
    <w:multiLevelType w:val="hybridMultilevel"/>
    <w:tmpl w:val="BCE8939C"/>
    <w:lvl w:ilvl="0" w:tplc="99E2EEB2">
      <w:start w:val="2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28E0727"/>
    <w:multiLevelType w:val="hybridMultilevel"/>
    <w:tmpl w:val="9E54979C"/>
    <w:lvl w:ilvl="0" w:tplc="1CEA7FA0">
      <w:start w:val="7"/>
      <w:numFmt w:val="decimal"/>
      <w:lvlText w:val="%1."/>
      <w:lvlJc w:val="left"/>
      <w:pPr>
        <w:tabs>
          <w:tab w:val="num" w:pos="360"/>
        </w:tabs>
        <w:ind w:left="360" w:hanging="360"/>
      </w:pPr>
      <w:rPr>
        <w:rFonts w:hint="default"/>
      </w:rPr>
    </w:lvl>
    <w:lvl w:ilvl="1" w:tplc="9168CB90">
      <w:start w:val="1"/>
      <w:numFmt w:val="bullet"/>
      <w:lvlText w:val=""/>
      <w:lvlJc w:val="left"/>
      <w:pPr>
        <w:tabs>
          <w:tab w:val="num" w:pos="1080"/>
        </w:tabs>
        <w:ind w:left="720" w:firstLine="0"/>
      </w:pPr>
      <w:rPr>
        <w:rFonts w:ascii="Symbol" w:hAnsi="Symbol" w:hint="default"/>
        <w:color w:val="auto"/>
      </w:rPr>
    </w:lvl>
    <w:lvl w:ilvl="2" w:tplc="81DEBE14">
      <w:start w:val="1"/>
      <w:numFmt w:val="bullet"/>
      <w:lvlText w:val=""/>
      <w:lvlJc w:val="left"/>
      <w:pPr>
        <w:tabs>
          <w:tab w:val="num" w:pos="1980"/>
        </w:tabs>
        <w:ind w:left="1980" w:hanging="360"/>
      </w:pPr>
      <w:rPr>
        <w:rFonts w:ascii="Symbol" w:hAnsi="Symbol" w:hint="default"/>
        <w:color w:val="auto"/>
      </w:rPr>
    </w:lvl>
    <w:lvl w:ilvl="3" w:tplc="0427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236259"/>
    <w:multiLevelType w:val="hybridMultilevel"/>
    <w:tmpl w:val="B6FED5C4"/>
    <w:lvl w:ilvl="0" w:tplc="0427000F">
      <w:start w:val="1"/>
      <w:numFmt w:val="decimal"/>
      <w:lvlText w:val="%1."/>
      <w:lvlJc w:val="left"/>
      <w:pPr>
        <w:tabs>
          <w:tab w:val="num" w:pos="360"/>
        </w:tabs>
        <w:ind w:left="360" w:hanging="360"/>
      </w:pPr>
    </w:lvl>
    <w:lvl w:ilvl="1" w:tplc="2E1C70F6">
      <w:start w:val="1"/>
      <w:numFmt w:val="bullet"/>
      <w:lvlText w:val=""/>
      <w:lvlJc w:val="left"/>
      <w:pPr>
        <w:tabs>
          <w:tab w:val="num" w:pos="644"/>
        </w:tabs>
        <w:ind w:left="644" w:hanging="360"/>
      </w:pPr>
      <w:rPr>
        <w:rFonts w:ascii="Symbol" w:hAnsi="Symbol" w:hint="default"/>
      </w:rPr>
    </w:lvl>
    <w:lvl w:ilvl="2" w:tplc="0427001B">
      <w:start w:val="1"/>
      <w:numFmt w:val="lowerRoman"/>
      <w:lvlText w:val="%3."/>
      <w:lvlJc w:val="right"/>
      <w:pPr>
        <w:tabs>
          <w:tab w:val="num" w:pos="1800"/>
        </w:tabs>
        <w:ind w:left="1800" w:hanging="180"/>
      </w:pPr>
    </w:lvl>
    <w:lvl w:ilvl="3" w:tplc="6DCCA0CA">
      <w:numFmt w:val="bullet"/>
      <w:lvlText w:val="-"/>
      <w:lvlJc w:val="left"/>
      <w:pPr>
        <w:ind w:left="2520" w:hanging="360"/>
      </w:pPr>
      <w:rPr>
        <w:rFonts w:ascii="Arial" w:eastAsia="Times New Roman" w:hAnsi="Arial" w:cs="Arial" w:hint="default"/>
      </w:r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2"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8CC1047"/>
    <w:multiLevelType w:val="hybridMultilevel"/>
    <w:tmpl w:val="62DE5148"/>
    <w:lvl w:ilvl="0" w:tplc="AA146CD4">
      <w:start w:val="2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9674B22"/>
    <w:multiLevelType w:val="multilevel"/>
    <w:tmpl w:val="5BB4A4F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8C56E6"/>
    <w:multiLevelType w:val="hybridMultilevel"/>
    <w:tmpl w:val="0F7AFC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940140"/>
    <w:multiLevelType w:val="hybridMultilevel"/>
    <w:tmpl w:val="214E329E"/>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0930E9"/>
    <w:multiLevelType w:val="hybridMultilevel"/>
    <w:tmpl w:val="28603B64"/>
    <w:lvl w:ilvl="0" w:tplc="309AD650">
      <w:start w:val="8"/>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53D4437D"/>
    <w:multiLevelType w:val="hybridMultilevel"/>
    <w:tmpl w:val="640A28FC"/>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9" w15:restartNumberingAfterBreak="0">
    <w:nsid w:val="59060E85"/>
    <w:multiLevelType w:val="hybridMultilevel"/>
    <w:tmpl w:val="69E8531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3B6873"/>
    <w:multiLevelType w:val="hybridMultilevel"/>
    <w:tmpl w:val="8878F8D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284918"/>
    <w:multiLevelType w:val="hybridMultilevel"/>
    <w:tmpl w:val="527278D8"/>
    <w:lvl w:ilvl="0" w:tplc="0EA29A0C">
      <w:start w:val="27"/>
      <w:numFmt w:val="bullet"/>
      <w:lvlText w:val="-"/>
      <w:lvlJc w:val="left"/>
      <w:pPr>
        <w:ind w:left="720" w:hanging="360"/>
      </w:pPr>
      <w:rPr>
        <w:rFonts w:ascii="Arial" w:eastAsia="Times New Roman" w:hAnsi="Arial" w:cs="Arial" w:hint="default"/>
        <w:b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AC1BA6"/>
    <w:multiLevelType w:val="hybridMultilevel"/>
    <w:tmpl w:val="432C6B4A"/>
    <w:lvl w:ilvl="0" w:tplc="DD16599C">
      <w:start w:val="2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7A86449"/>
    <w:multiLevelType w:val="hybridMultilevel"/>
    <w:tmpl w:val="1E5895A6"/>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BF32A22"/>
    <w:multiLevelType w:val="hybridMultilevel"/>
    <w:tmpl w:val="194CD770"/>
    <w:lvl w:ilvl="0" w:tplc="7D66524A">
      <w:start w:val="1"/>
      <w:numFmt w:val="bullet"/>
      <w:lvlText w:val="•"/>
      <w:lvlJc w:val="left"/>
      <w:pPr>
        <w:tabs>
          <w:tab w:val="num" w:pos="720"/>
        </w:tabs>
        <w:ind w:left="720" w:hanging="360"/>
      </w:pPr>
      <w:rPr>
        <w:rFonts w:ascii="Arial" w:hAnsi="Arial" w:hint="default"/>
      </w:rPr>
    </w:lvl>
    <w:lvl w:ilvl="1" w:tplc="400EA5A0" w:tentative="1">
      <w:start w:val="1"/>
      <w:numFmt w:val="bullet"/>
      <w:lvlText w:val="•"/>
      <w:lvlJc w:val="left"/>
      <w:pPr>
        <w:tabs>
          <w:tab w:val="num" w:pos="1440"/>
        </w:tabs>
        <w:ind w:left="1440" w:hanging="360"/>
      </w:pPr>
      <w:rPr>
        <w:rFonts w:ascii="Arial" w:hAnsi="Arial" w:hint="default"/>
      </w:rPr>
    </w:lvl>
    <w:lvl w:ilvl="2" w:tplc="8E98E73E" w:tentative="1">
      <w:start w:val="1"/>
      <w:numFmt w:val="bullet"/>
      <w:lvlText w:val="•"/>
      <w:lvlJc w:val="left"/>
      <w:pPr>
        <w:tabs>
          <w:tab w:val="num" w:pos="2160"/>
        </w:tabs>
        <w:ind w:left="2160" w:hanging="360"/>
      </w:pPr>
      <w:rPr>
        <w:rFonts w:ascii="Arial" w:hAnsi="Arial" w:hint="default"/>
      </w:rPr>
    </w:lvl>
    <w:lvl w:ilvl="3" w:tplc="C330C4E4" w:tentative="1">
      <w:start w:val="1"/>
      <w:numFmt w:val="bullet"/>
      <w:lvlText w:val="•"/>
      <w:lvlJc w:val="left"/>
      <w:pPr>
        <w:tabs>
          <w:tab w:val="num" w:pos="2880"/>
        </w:tabs>
        <w:ind w:left="2880" w:hanging="360"/>
      </w:pPr>
      <w:rPr>
        <w:rFonts w:ascii="Arial" w:hAnsi="Arial" w:hint="default"/>
      </w:rPr>
    </w:lvl>
    <w:lvl w:ilvl="4" w:tplc="E2685378" w:tentative="1">
      <w:start w:val="1"/>
      <w:numFmt w:val="bullet"/>
      <w:lvlText w:val="•"/>
      <w:lvlJc w:val="left"/>
      <w:pPr>
        <w:tabs>
          <w:tab w:val="num" w:pos="3600"/>
        </w:tabs>
        <w:ind w:left="3600" w:hanging="360"/>
      </w:pPr>
      <w:rPr>
        <w:rFonts w:ascii="Arial" w:hAnsi="Arial" w:hint="default"/>
      </w:rPr>
    </w:lvl>
    <w:lvl w:ilvl="5" w:tplc="84F66D94" w:tentative="1">
      <w:start w:val="1"/>
      <w:numFmt w:val="bullet"/>
      <w:lvlText w:val="•"/>
      <w:lvlJc w:val="left"/>
      <w:pPr>
        <w:tabs>
          <w:tab w:val="num" w:pos="4320"/>
        </w:tabs>
        <w:ind w:left="4320" w:hanging="360"/>
      </w:pPr>
      <w:rPr>
        <w:rFonts w:ascii="Arial" w:hAnsi="Arial" w:hint="default"/>
      </w:rPr>
    </w:lvl>
    <w:lvl w:ilvl="6" w:tplc="29167912" w:tentative="1">
      <w:start w:val="1"/>
      <w:numFmt w:val="bullet"/>
      <w:lvlText w:val="•"/>
      <w:lvlJc w:val="left"/>
      <w:pPr>
        <w:tabs>
          <w:tab w:val="num" w:pos="5040"/>
        </w:tabs>
        <w:ind w:left="5040" w:hanging="360"/>
      </w:pPr>
      <w:rPr>
        <w:rFonts w:ascii="Arial" w:hAnsi="Arial" w:hint="default"/>
      </w:rPr>
    </w:lvl>
    <w:lvl w:ilvl="7" w:tplc="09C05286" w:tentative="1">
      <w:start w:val="1"/>
      <w:numFmt w:val="bullet"/>
      <w:lvlText w:val="•"/>
      <w:lvlJc w:val="left"/>
      <w:pPr>
        <w:tabs>
          <w:tab w:val="num" w:pos="5760"/>
        </w:tabs>
        <w:ind w:left="5760" w:hanging="360"/>
      </w:pPr>
      <w:rPr>
        <w:rFonts w:ascii="Arial" w:hAnsi="Arial" w:hint="default"/>
      </w:rPr>
    </w:lvl>
    <w:lvl w:ilvl="8" w:tplc="3AD094B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07D2CF5"/>
    <w:multiLevelType w:val="hybridMultilevel"/>
    <w:tmpl w:val="C676215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A95F26"/>
    <w:multiLevelType w:val="hybridMultilevel"/>
    <w:tmpl w:val="E7EE127E"/>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8E480E"/>
    <w:multiLevelType w:val="hybridMultilevel"/>
    <w:tmpl w:val="F732F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CB462CD"/>
    <w:multiLevelType w:val="hybridMultilevel"/>
    <w:tmpl w:val="28BE698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A03249"/>
    <w:multiLevelType w:val="hybridMultilevel"/>
    <w:tmpl w:val="CA14D99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95912315">
    <w:abstractNumId w:val="30"/>
  </w:num>
  <w:num w:numId="2" w16cid:durableId="1882745581">
    <w:abstractNumId w:val="3"/>
  </w:num>
  <w:num w:numId="3" w16cid:durableId="74788385">
    <w:abstractNumId w:val="17"/>
  </w:num>
  <w:num w:numId="4" w16cid:durableId="1361011310">
    <w:abstractNumId w:val="28"/>
  </w:num>
  <w:num w:numId="5" w16cid:durableId="965543777">
    <w:abstractNumId w:val="49"/>
  </w:num>
  <w:num w:numId="6" w16cid:durableId="1291862218">
    <w:abstractNumId w:val="48"/>
  </w:num>
  <w:num w:numId="7" w16cid:durableId="569198248">
    <w:abstractNumId w:val="2"/>
  </w:num>
  <w:num w:numId="8" w16cid:durableId="1172913162">
    <w:abstractNumId w:val="12"/>
  </w:num>
  <w:num w:numId="9" w16cid:durableId="600644191">
    <w:abstractNumId w:val="39"/>
  </w:num>
  <w:num w:numId="10" w16cid:durableId="407312647">
    <w:abstractNumId w:val="9"/>
  </w:num>
  <w:num w:numId="11" w16cid:durableId="501361342">
    <w:abstractNumId w:val="19"/>
  </w:num>
  <w:num w:numId="12" w16cid:durableId="1294285570">
    <w:abstractNumId w:val="35"/>
  </w:num>
  <w:num w:numId="13" w16cid:durableId="2098554444">
    <w:abstractNumId w:val="45"/>
  </w:num>
  <w:num w:numId="14" w16cid:durableId="1911426796">
    <w:abstractNumId w:val="25"/>
  </w:num>
  <w:num w:numId="15" w16cid:durableId="1508011373">
    <w:abstractNumId w:val="38"/>
  </w:num>
  <w:num w:numId="16" w16cid:durableId="252207037">
    <w:abstractNumId w:val="10"/>
  </w:num>
  <w:num w:numId="17" w16cid:durableId="1423575519">
    <w:abstractNumId w:val="40"/>
  </w:num>
  <w:num w:numId="18" w16cid:durableId="792789259">
    <w:abstractNumId w:val="8"/>
  </w:num>
  <w:num w:numId="19" w16cid:durableId="220097525">
    <w:abstractNumId w:val="36"/>
  </w:num>
  <w:num w:numId="20" w16cid:durableId="1960725562">
    <w:abstractNumId w:val="4"/>
  </w:num>
  <w:num w:numId="21" w16cid:durableId="262736551">
    <w:abstractNumId w:val="22"/>
  </w:num>
  <w:num w:numId="22" w16cid:durableId="730160065">
    <w:abstractNumId w:val="37"/>
  </w:num>
  <w:num w:numId="23" w16cid:durableId="1450975039">
    <w:abstractNumId w:val="16"/>
  </w:num>
  <w:num w:numId="24" w16cid:durableId="1146749808">
    <w:abstractNumId w:val="31"/>
  </w:num>
  <w:num w:numId="25" w16cid:durableId="679697309">
    <w:abstractNumId w:val="15"/>
  </w:num>
  <w:num w:numId="26" w16cid:durableId="1521090715">
    <w:abstractNumId w:val="46"/>
  </w:num>
  <w:num w:numId="27" w16cid:durableId="960184778">
    <w:abstractNumId w:val="1"/>
  </w:num>
  <w:num w:numId="28" w16cid:durableId="417294643">
    <w:abstractNumId w:val="23"/>
  </w:num>
  <w:num w:numId="29" w16cid:durableId="345905893">
    <w:abstractNumId w:val="13"/>
  </w:num>
  <w:num w:numId="30" w16cid:durableId="272830660">
    <w:abstractNumId w:val="11"/>
  </w:num>
  <w:num w:numId="31" w16cid:durableId="170342700">
    <w:abstractNumId w:val="5"/>
  </w:num>
  <w:num w:numId="32" w16cid:durableId="925652113">
    <w:abstractNumId w:val="14"/>
  </w:num>
  <w:num w:numId="33" w16cid:durableId="1121878004">
    <w:abstractNumId w:val="44"/>
  </w:num>
  <w:num w:numId="34" w16cid:durableId="2024433607">
    <w:abstractNumId w:val="27"/>
  </w:num>
  <w:num w:numId="35" w16cid:durableId="143468868">
    <w:abstractNumId w:val="6"/>
  </w:num>
  <w:num w:numId="36" w16cid:durableId="1847281670">
    <w:abstractNumId w:val="43"/>
  </w:num>
  <w:num w:numId="37" w16cid:durableId="1597790507">
    <w:abstractNumId w:val="47"/>
  </w:num>
  <w:num w:numId="38" w16cid:durableId="1389377576">
    <w:abstractNumId w:val="21"/>
  </w:num>
  <w:num w:numId="39" w16cid:durableId="1959750327">
    <w:abstractNumId w:val="20"/>
  </w:num>
  <w:num w:numId="40" w16cid:durableId="577835000">
    <w:abstractNumId w:val="32"/>
  </w:num>
  <w:num w:numId="41" w16cid:durableId="1048840558">
    <w:abstractNumId w:val="0"/>
  </w:num>
  <w:num w:numId="42" w16cid:durableId="725641692">
    <w:abstractNumId w:val="7"/>
  </w:num>
  <w:num w:numId="43" w16cid:durableId="1337147914">
    <w:abstractNumId w:val="34"/>
  </w:num>
  <w:num w:numId="44" w16cid:durableId="1265192355">
    <w:abstractNumId w:val="26"/>
  </w:num>
  <w:num w:numId="45" w16cid:durableId="1432508595">
    <w:abstractNumId w:val="18"/>
  </w:num>
  <w:num w:numId="46" w16cid:durableId="1875581066">
    <w:abstractNumId w:val="41"/>
  </w:num>
  <w:num w:numId="47" w16cid:durableId="1093474878">
    <w:abstractNumId w:val="33"/>
  </w:num>
  <w:num w:numId="48" w16cid:durableId="1270049256">
    <w:abstractNumId w:val="42"/>
  </w:num>
  <w:num w:numId="49" w16cid:durableId="534275848">
    <w:abstractNumId w:val="29"/>
  </w:num>
  <w:num w:numId="50" w16cid:durableId="60518822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A"/>
    <w:rsid w:val="000012E8"/>
    <w:rsid w:val="000047E5"/>
    <w:rsid w:val="00007762"/>
    <w:rsid w:val="0001025F"/>
    <w:rsid w:val="0001198E"/>
    <w:rsid w:val="00013799"/>
    <w:rsid w:val="000141B0"/>
    <w:rsid w:val="00014681"/>
    <w:rsid w:val="000154FF"/>
    <w:rsid w:val="0001602B"/>
    <w:rsid w:val="00020311"/>
    <w:rsid w:val="00022A32"/>
    <w:rsid w:val="00027AF9"/>
    <w:rsid w:val="000306EE"/>
    <w:rsid w:val="00034C79"/>
    <w:rsid w:val="00034CB9"/>
    <w:rsid w:val="000366A0"/>
    <w:rsid w:val="00037CA8"/>
    <w:rsid w:val="00050850"/>
    <w:rsid w:val="000543F7"/>
    <w:rsid w:val="00056BBB"/>
    <w:rsid w:val="00061930"/>
    <w:rsid w:val="0007073E"/>
    <w:rsid w:val="00070EFD"/>
    <w:rsid w:val="00072907"/>
    <w:rsid w:val="00073316"/>
    <w:rsid w:val="00075E26"/>
    <w:rsid w:val="00077310"/>
    <w:rsid w:val="00082245"/>
    <w:rsid w:val="00082BE3"/>
    <w:rsid w:val="00084170"/>
    <w:rsid w:val="000901F4"/>
    <w:rsid w:val="000924F6"/>
    <w:rsid w:val="000926E9"/>
    <w:rsid w:val="00092961"/>
    <w:rsid w:val="00093C4C"/>
    <w:rsid w:val="000A0A37"/>
    <w:rsid w:val="000A3608"/>
    <w:rsid w:val="000A3803"/>
    <w:rsid w:val="000B66B0"/>
    <w:rsid w:val="000B78FB"/>
    <w:rsid w:val="000C2F97"/>
    <w:rsid w:val="000C47DA"/>
    <w:rsid w:val="000C5210"/>
    <w:rsid w:val="000C54B9"/>
    <w:rsid w:val="000C5E8A"/>
    <w:rsid w:val="000D53C7"/>
    <w:rsid w:val="000D6D32"/>
    <w:rsid w:val="000D7888"/>
    <w:rsid w:val="000E1444"/>
    <w:rsid w:val="000E2D19"/>
    <w:rsid w:val="000E32A8"/>
    <w:rsid w:val="000E65E1"/>
    <w:rsid w:val="000E7E53"/>
    <w:rsid w:val="000F0341"/>
    <w:rsid w:val="000F095F"/>
    <w:rsid w:val="000F193A"/>
    <w:rsid w:val="000F20A3"/>
    <w:rsid w:val="000F4AAC"/>
    <w:rsid w:val="000F57CB"/>
    <w:rsid w:val="000F5C5A"/>
    <w:rsid w:val="001015E1"/>
    <w:rsid w:val="001025AB"/>
    <w:rsid w:val="00103517"/>
    <w:rsid w:val="00105A8F"/>
    <w:rsid w:val="001113A4"/>
    <w:rsid w:val="00112852"/>
    <w:rsid w:val="00114BDD"/>
    <w:rsid w:val="00117931"/>
    <w:rsid w:val="0012002F"/>
    <w:rsid w:val="00121865"/>
    <w:rsid w:val="00122107"/>
    <w:rsid w:val="0012213E"/>
    <w:rsid w:val="001222B0"/>
    <w:rsid w:val="00123B6C"/>
    <w:rsid w:val="0012519F"/>
    <w:rsid w:val="00133788"/>
    <w:rsid w:val="001362AA"/>
    <w:rsid w:val="00136EFD"/>
    <w:rsid w:val="00141D08"/>
    <w:rsid w:val="00144D96"/>
    <w:rsid w:val="00146A56"/>
    <w:rsid w:val="00151B97"/>
    <w:rsid w:val="00152C8A"/>
    <w:rsid w:val="00156808"/>
    <w:rsid w:val="0016034B"/>
    <w:rsid w:val="001637C2"/>
    <w:rsid w:val="00164358"/>
    <w:rsid w:val="00164F2E"/>
    <w:rsid w:val="00165BF5"/>
    <w:rsid w:val="00165FF2"/>
    <w:rsid w:val="00167AB6"/>
    <w:rsid w:val="00171993"/>
    <w:rsid w:val="001721A1"/>
    <w:rsid w:val="001728C6"/>
    <w:rsid w:val="001743EB"/>
    <w:rsid w:val="00175315"/>
    <w:rsid w:val="00175F79"/>
    <w:rsid w:val="00177BCE"/>
    <w:rsid w:val="00177F9A"/>
    <w:rsid w:val="00181AF8"/>
    <w:rsid w:val="00183DC0"/>
    <w:rsid w:val="00183E0B"/>
    <w:rsid w:val="00185D76"/>
    <w:rsid w:val="00190C5C"/>
    <w:rsid w:val="00193545"/>
    <w:rsid w:val="00196473"/>
    <w:rsid w:val="001A0748"/>
    <w:rsid w:val="001A1A74"/>
    <w:rsid w:val="001A31BC"/>
    <w:rsid w:val="001A581B"/>
    <w:rsid w:val="001B19A0"/>
    <w:rsid w:val="001B6311"/>
    <w:rsid w:val="001B725C"/>
    <w:rsid w:val="001C12F9"/>
    <w:rsid w:val="001C14AD"/>
    <w:rsid w:val="001C1C7A"/>
    <w:rsid w:val="001C313D"/>
    <w:rsid w:val="001C3A63"/>
    <w:rsid w:val="001C4C00"/>
    <w:rsid w:val="001C5034"/>
    <w:rsid w:val="001D0114"/>
    <w:rsid w:val="001D58E7"/>
    <w:rsid w:val="001D69A6"/>
    <w:rsid w:val="001D6D6E"/>
    <w:rsid w:val="001E101F"/>
    <w:rsid w:val="001E1598"/>
    <w:rsid w:val="001E4E87"/>
    <w:rsid w:val="001E7C14"/>
    <w:rsid w:val="001F07D9"/>
    <w:rsid w:val="001F24C5"/>
    <w:rsid w:val="001F24DD"/>
    <w:rsid w:val="001F37D9"/>
    <w:rsid w:val="00201C96"/>
    <w:rsid w:val="00202853"/>
    <w:rsid w:val="002049C4"/>
    <w:rsid w:val="00205E5B"/>
    <w:rsid w:val="00207C56"/>
    <w:rsid w:val="00207CE2"/>
    <w:rsid w:val="00214D1B"/>
    <w:rsid w:val="00214E30"/>
    <w:rsid w:val="0022335A"/>
    <w:rsid w:val="002243D1"/>
    <w:rsid w:val="00225FEB"/>
    <w:rsid w:val="00226785"/>
    <w:rsid w:val="00232B11"/>
    <w:rsid w:val="002367A4"/>
    <w:rsid w:val="00240993"/>
    <w:rsid w:val="0024139D"/>
    <w:rsid w:val="00241825"/>
    <w:rsid w:val="00243223"/>
    <w:rsid w:val="0024409F"/>
    <w:rsid w:val="002442D7"/>
    <w:rsid w:val="002446B1"/>
    <w:rsid w:val="00246AF0"/>
    <w:rsid w:val="00246C64"/>
    <w:rsid w:val="00252E6F"/>
    <w:rsid w:val="002537B8"/>
    <w:rsid w:val="00254FA9"/>
    <w:rsid w:val="002572A3"/>
    <w:rsid w:val="00257F58"/>
    <w:rsid w:val="002619D0"/>
    <w:rsid w:val="00263E87"/>
    <w:rsid w:val="00270E85"/>
    <w:rsid w:val="0027117E"/>
    <w:rsid w:val="00271277"/>
    <w:rsid w:val="00271A65"/>
    <w:rsid w:val="00272702"/>
    <w:rsid w:val="002734F3"/>
    <w:rsid w:val="00275885"/>
    <w:rsid w:val="002766B8"/>
    <w:rsid w:val="00283CEA"/>
    <w:rsid w:val="0028770B"/>
    <w:rsid w:val="0029010A"/>
    <w:rsid w:val="00292039"/>
    <w:rsid w:val="00293060"/>
    <w:rsid w:val="00296967"/>
    <w:rsid w:val="002A2401"/>
    <w:rsid w:val="002A524B"/>
    <w:rsid w:val="002A79B6"/>
    <w:rsid w:val="002B4CA6"/>
    <w:rsid w:val="002B5D9F"/>
    <w:rsid w:val="002C5693"/>
    <w:rsid w:val="002D01AA"/>
    <w:rsid w:val="002D68F1"/>
    <w:rsid w:val="002D7888"/>
    <w:rsid w:val="002E13E1"/>
    <w:rsid w:val="002E4778"/>
    <w:rsid w:val="002E6862"/>
    <w:rsid w:val="002E7908"/>
    <w:rsid w:val="002F347C"/>
    <w:rsid w:val="002F4CBF"/>
    <w:rsid w:val="002F77E4"/>
    <w:rsid w:val="00300165"/>
    <w:rsid w:val="00300712"/>
    <w:rsid w:val="003027C4"/>
    <w:rsid w:val="00304B40"/>
    <w:rsid w:val="0031088C"/>
    <w:rsid w:val="0031412A"/>
    <w:rsid w:val="0031678E"/>
    <w:rsid w:val="00316AB6"/>
    <w:rsid w:val="0032057A"/>
    <w:rsid w:val="0032127A"/>
    <w:rsid w:val="00321BEE"/>
    <w:rsid w:val="003240D4"/>
    <w:rsid w:val="00327E9C"/>
    <w:rsid w:val="00330372"/>
    <w:rsid w:val="00334B5E"/>
    <w:rsid w:val="00334FAC"/>
    <w:rsid w:val="00335416"/>
    <w:rsid w:val="00336AA1"/>
    <w:rsid w:val="00340625"/>
    <w:rsid w:val="00345381"/>
    <w:rsid w:val="0036181E"/>
    <w:rsid w:val="003633BA"/>
    <w:rsid w:val="003634FD"/>
    <w:rsid w:val="00366637"/>
    <w:rsid w:val="003702E2"/>
    <w:rsid w:val="00370914"/>
    <w:rsid w:val="003807D2"/>
    <w:rsid w:val="00381734"/>
    <w:rsid w:val="003848AB"/>
    <w:rsid w:val="00390580"/>
    <w:rsid w:val="00392EA1"/>
    <w:rsid w:val="0039393D"/>
    <w:rsid w:val="00395237"/>
    <w:rsid w:val="0039538E"/>
    <w:rsid w:val="00395DD9"/>
    <w:rsid w:val="003969D9"/>
    <w:rsid w:val="00396D29"/>
    <w:rsid w:val="0039703D"/>
    <w:rsid w:val="003A3541"/>
    <w:rsid w:val="003A3A8F"/>
    <w:rsid w:val="003B0990"/>
    <w:rsid w:val="003B24C8"/>
    <w:rsid w:val="003B482D"/>
    <w:rsid w:val="003C3E4F"/>
    <w:rsid w:val="003C4E31"/>
    <w:rsid w:val="003D0949"/>
    <w:rsid w:val="003D1039"/>
    <w:rsid w:val="003D2791"/>
    <w:rsid w:val="003D55A6"/>
    <w:rsid w:val="003D580C"/>
    <w:rsid w:val="003E07FE"/>
    <w:rsid w:val="003E0E43"/>
    <w:rsid w:val="003E0F0F"/>
    <w:rsid w:val="003E19AE"/>
    <w:rsid w:val="003E3563"/>
    <w:rsid w:val="003E36F6"/>
    <w:rsid w:val="003E5907"/>
    <w:rsid w:val="003F0464"/>
    <w:rsid w:val="003F1A83"/>
    <w:rsid w:val="003F1AE5"/>
    <w:rsid w:val="003F46A0"/>
    <w:rsid w:val="003F6844"/>
    <w:rsid w:val="003F7CBD"/>
    <w:rsid w:val="00403A89"/>
    <w:rsid w:val="00405886"/>
    <w:rsid w:val="00406CD1"/>
    <w:rsid w:val="00407751"/>
    <w:rsid w:val="004107B4"/>
    <w:rsid w:val="00410812"/>
    <w:rsid w:val="00410824"/>
    <w:rsid w:val="00414CE3"/>
    <w:rsid w:val="00425063"/>
    <w:rsid w:val="0042523C"/>
    <w:rsid w:val="004263AA"/>
    <w:rsid w:val="00426FB0"/>
    <w:rsid w:val="00430D45"/>
    <w:rsid w:val="0043177A"/>
    <w:rsid w:val="00431ECA"/>
    <w:rsid w:val="004334E8"/>
    <w:rsid w:val="004345AF"/>
    <w:rsid w:val="00434C92"/>
    <w:rsid w:val="00434D4F"/>
    <w:rsid w:val="004357B5"/>
    <w:rsid w:val="0043607B"/>
    <w:rsid w:val="00436439"/>
    <w:rsid w:val="0043784D"/>
    <w:rsid w:val="0044303B"/>
    <w:rsid w:val="004434F7"/>
    <w:rsid w:val="00443796"/>
    <w:rsid w:val="00444810"/>
    <w:rsid w:val="00444950"/>
    <w:rsid w:val="00447546"/>
    <w:rsid w:val="004538BD"/>
    <w:rsid w:val="00460434"/>
    <w:rsid w:val="00461675"/>
    <w:rsid w:val="0046252A"/>
    <w:rsid w:val="0046491F"/>
    <w:rsid w:val="004662C3"/>
    <w:rsid w:val="004727C6"/>
    <w:rsid w:val="004730CD"/>
    <w:rsid w:val="00477DDF"/>
    <w:rsid w:val="00481FFE"/>
    <w:rsid w:val="00485C92"/>
    <w:rsid w:val="004864F2"/>
    <w:rsid w:val="0049295E"/>
    <w:rsid w:val="0049794C"/>
    <w:rsid w:val="004A3119"/>
    <w:rsid w:val="004A3395"/>
    <w:rsid w:val="004A367A"/>
    <w:rsid w:val="004A5188"/>
    <w:rsid w:val="004A6A62"/>
    <w:rsid w:val="004B4475"/>
    <w:rsid w:val="004B4C22"/>
    <w:rsid w:val="004B5052"/>
    <w:rsid w:val="004C16FD"/>
    <w:rsid w:val="004C1937"/>
    <w:rsid w:val="004C24C7"/>
    <w:rsid w:val="004C6DEF"/>
    <w:rsid w:val="004D0610"/>
    <w:rsid w:val="004D3FAF"/>
    <w:rsid w:val="004D6FE2"/>
    <w:rsid w:val="004D7098"/>
    <w:rsid w:val="004E1C2B"/>
    <w:rsid w:val="004E1EF7"/>
    <w:rsid w:val="004E284F"/>
    <w:rsid w:val="004E4FFA"/>
    <w:rsid w:val="004E7048"/>
    <w:rsid w:val="004F5B86"/>
    <w:rsid w:val="004F7B2E"/>
    <w:rsid w:val="00502647"/>
    <w:rsid w:val="00503AA2"/>
    <w:rsid w:val="0050464D"/>
    <w:rsid w:val="00505437"/>
    <w:rsid w:val="0050684A"/>
    <w:rsid w:val="0051096E"/>
    <w:rsid w:val="00511688"/>
    <w:rsid w:val="00512A55"/>
    <w:rsid w:val="005130C5"/>
    <w:rsid w:val="00514400"/>
    <w:rsid w:val="005158CC"/>
    <w:rsid w:val="0052047B"/>
    <w:rsid w:val="00521B0C"/>
    <w:rsid w:val="0052339F"/>
    <w:rsid w:val="00525E36"/>
    <w:rsid w:val="00536667"/>
    <w:rsid w:val="00547277"/>
    <w:rsid w:val="00551395"/>
    <w:rsid w:val="00551F54"/>
    <w:rsid w:val="00560D39"/>
    <w:rsid w:val="00563971"/>
    <w:rsid w:val="00565346"/>
    <w:rsid w:val="00565DED"/>
    <w:rsid w:val="005660DA"/>
    <w:rsid w:val="0056741D"/>
    <w:rsid w:val="00571784"/>
    <w:rsid w:val="00572FE8"/>
    <w:rsid w:val="005773BE"/>
    <w:rsid w:val="00581685"/>
    <w:rsid w:val="005954DB"/>
    <w:rsid w:val="00595D8B"/>
    <w:rsid w:val="00597841"/>
    <w:rsid w:val="005A0D4C"/>
    <w:rsid w:val="005B020B"/>
    <w:rsid w:val="005B08C4"/>
    <w:rsid w:val="005B0E40"/>
    <w:rsid w:val="005B1C9F"/>
    <w:rsid w:val="005B3A77"/>
    <w:rsid w:val="005B54E5"/>
    <w:rsid w:val="005B5BE6"/>
    <w:rsid w:val="005C11DD"/>
    <w:rsid w:val="005C12FE"/>
    <w:rsid w:val="005C1325"/>
    <w:rsid w:val="005C268F"/>
    <w:rsid w:val="005C31AD"/>
    <w:rsid w:val="005D354C"/>
    <w:rsid w:val="005D39C2"/>
    <w:rsid w:val="005D6743"/>
    <w:rsid w:val="005E3622"/>
    <w:rsid w:val="005E4DB2"/>
    <w:rsid w:val="005F0493"/>
    <w:rsid w:val="005F1FB1"/>
    <w:rsid w:val="005F2222"/>
    <w:rsid w:val="005F44AF"/>
    <w:rsid w:val="005F5172"/>
    <w:rsid w:val="005F5BF0"/>
    <w:rsid w:val="005F7FBF"/>
    <w:rsid w:val="0060189A"/>
    <w:rsid w:val="00602053"/>
    <w:rsid w:val="006024D0"/>
    <w:rsid w:val="00604CE5"/>
    <w:rsid w:val="006060C2"/>
    <w:rsid w:val="00607F44"/>
    <w:rsid w:val="00611462"/>
    <w:rsid w:val="0061152C"/>
    <w:rsid w:val="00611DDB"/>
    <w:rsid w:val="00611F90"/>
    <w:rsid w:val="00616E7C"/>
    <w:rsid w:val="00621109"/>
    <w:rsid w:val="00622B16"/>
    <w:rsid w:val="00624135"/>
    <w:rsid w:val="00624D71"/>
    <w:rsid w:val="00625663"/>
    <w:rsid w:val="006268AB"/>
    <w:rsid w:val="00630E4B"/>
    <w:rsid w:val="00633E25"/>
    <w:rsid w:val="0063768E"/>
    <w:rsid w:val="00642BCC"/>
    <w:rsid w:val="00643C79"/>
    <w:rsid w:val="00644950"/>
    <w:rsid w:val="00645B69"/>
    <w:rsid w:val="00646B62"/>
    <w:rsid w:val="006519B5"/>
    <w:rsid w:val="00652F47"/>
    <w:rsid w:val="0065657E"/>
    <w:rsid w:val="0065799A"/>
    <w:rsid w:val="00657E25"/>
    <w:rsid w:val="0066120F"/>
    <w:rsid w:val="0066186E"/>
    <w:rsid w:val="006618DA"/>
    <w:rsid w:val="006639F9"/>
    <w:rsid w:val="00664C88"/>
    <w:rsid w:val="00670EE9"/>
    <w:rsid w:val="00672622"/>
    <w:rsid w:val="00673D1D"/>
    <w:rsid w:val="00677BEA"/>
    <w:rsid w:val="006820DB"/>
    <w:rsid w:val="006824DA"/>
    <w:rsid w:val="0068250B"/>
    <w:rsid w:val="00683906"/>
    <w:rsid w:val="00683939"/>
    <w:rsid w:val="00684023"/>
    <w:rsid w:val="0068423D"/>
    <w:rsid w:val="00685427"/>
    <w:rsid w:val="00686DC5"/>
    <w:rsid w:val="00690FA8"/>
    <w:rsid w:val="006916C9"/>
    <w:rsid w:val="00694CDA"/>
    <w:rsid w:val="006A0CA7"/>
    <w:rsid w:val="006A1732"/>
    <w:rsid w:val="006A25F6"/>
    <w:rsid w:val="006A2C9E"/>
    <w:rsid w:val="006A366B"/>
    <w:rsid w:val="006A52DB"/>
    <w:rsid w:val="006A562C"/>
    <w:rsid w:val="006A7E81"/>
    <w:rsid w:val="006B0DB8"/>
    <w:rsid w:val="006B1366"/>
    <w:rsid w:val="006B1622"/>
    <w:rsid w:val="006B4348"/>
    <w:rsid w:val="006C1945"/>
    <w:rsid w:val="006C2FF4"/>
    <w:rsid w:val="006C642E"/>
    <w:rsid w:val="006C64A8"/>
    <w:rsid w:val="006C6D0D"/>
    <w:rsid w:val="006D01DD"/>
    <w:rsid w:val="006D2210"/>
    <w:rsid w:val="006D2258"/>
    <w:rsid w:val="006D3636"/>
    <w:rsid w:val="006D3A1D"/>
    <w:rsid w:val="006D4953"/>
    <w:rsid w:val="006D7ED8"/>
    <w:rsid w:val="006E389B"/>
    <w:rsid w:val="006F0B63"/>
    <w:rsid w:val="006F1AAA"/>
    <w:rsid w:val="006F7A67"/>
    <w:rsid w:val="006F7B14"/>
    <w:rsid w:val="00710B65"/>
    <w:rsid w:val="00712478"/>
    <w:rsid w:val="00713C8A"/>
    <w:rsid w:val="00713C8F"/>
    <w:rsid w:val="0071572A"/>
    <w:rsid w:val="00715C56"/>
    <w:rsid w:val="00715E7B"/>
    <w:rsid w:val="007207DE"/>
    <w:rsid w:val="00721893"/>
    <w:rsid w:val="0072446D"/>
    <w:rsid w:val="0072662E"/>
    <w:rsid w:val="007304C0"/>
    <w:rsid w:val="00730DE9"/>
    <w:rsid w:val="007344AB"/>
    <w:rsid w:val="007371F5"/>
    <w:rsid w:val="007412C3"/>
    <w:rsid w:val="00745BB0"/>
    <w:rsid w:val="007501E3"/>
    <w:rsid w:val="007555F4"/>
    <w:rsid w:val="00755B20"/>
    <w:rsid w:val="00757229"/>
    <w:rsid w:val="00757A36"/>
    <w:rsid w:val="00762197"/>
    <w:rsid w:val="00762D37"/>
    <w:rsid w:val="00766F2A"/>
    <w:rsid w:val="00771534"/>
    <w:rsid w:val="00771B18"/>
    <w:rsid w:val="007720DC"/>
    <w:rsid w:val="007723CB"/>
    <w:rsid w:val="007746E2"/>
    <w:rsid w:val="00775546"/>
    <w:rsid w:val="00775C43"/>
    <w:rsid w:val="00775DE0"/>
    <w:rsid w:val="007822D7"/>
    <w:rsid w:val="00784016"/>
    <w:rsid w:val="007856DA"/>
    <w:rsid w:val="0078599D"/>
    <w:rsid w:val="0078675E"/>
    <w:rsid w:val="00791676"/>
    <w:rsid w:val="00792E16"/>
    <w:rsid w:val="00795C23"/>
    <w:rsid w:val="00795EE4"/>
    <w:rsid w:val="00795F77"/>
    <w:rsid w:val="007A386F"/>
    <w:rsid w:val="007A402A"/>
    <w:rsid w:val="007A7C56"/>
    <w:rsid w:val="007A7E8B"/>
    <w:rsid w:val="007B049A"/>
    <w:rsid w:val="007C17FB"/>
    <w:rsid w:val="007C1F4C"/>
    <w:rsid w:val="007C22B5"/>
    <w:rsid w:val="007C24AB"/>
    <w:rsid w:val="007C388F"/>
    <w:rsid w:val="007D2D13"/>
    <w:rsid w:val="007D564F"/>
    <w:rsid w:val="007D7255"/>
    <w:rsid w:val="007D7A3C"/>
    <w:rsid w:val="007E47B8"/>
    <w:rsid w:val="007E681D"/>
    <w:rsid w:val="007F57D6"/>
    <w:rsid w:val="007F637D"/>
    <w:rsid w:val="007F6682"/>
    <w:rsid w:val="007F6D8D"/>
    <w:rsid w:val="00800176"/>
    <w:rsid w:val="00802306"/>
    <w:rsid w:val="0080303D"/>
    <w:rsid w:val="0080324E"/>
    <w:rsid w:val="0080584A"/>
    <w:rsid w:val="008058D3"/>
    <w:rsid w:val="00807619"/>
    <w:rsid w:val="008147F5"/>
    <w:rsid w:val="00816272"/>
    <w:rsid w:val="008171B1"/>
    <w:rsid w:val="00817F80"/>
    <w:rsid w:val="0082159D"/>
    <w:rsid w:val="00822180"/>
    <w:rsid w:val="0082337E"/>
    <w:rsid w:val="00825C47"/>
    <w:rsid w:val="00832188"/>
    <w:rsid w:val="00833A2C"/>
    <w:rsid w:val="00833C1C"/>
    <w:rsid w:val="00843619"/>
    <w:rsid w:val="008439DA"/>
    <w:rsid w:val="00844A94"/>
    <w:rsid w:val="0084508E"/>
    <w:rsid w:val="0084675A"/>
    <w:rsid w:val="0085234C"/>
    <w:rsid w:val="00853018"/>
    <w:rsid w:val="00853304"/>
    <w:rsid w:val="00853AEF"/>
    <w:rsid w:val="00855EF5"/>
    <w:rsid w:val="008659D3"/>
    <w:rsid w:val="00871233"/>
    <w:rsid w:val="00872CB7"/>
    <w:rsid w:val="0087432D"/>
    <w:rsid w:val="00875FF4"/>
    <w:rsid w:val="0087652E"/>
    <w:rsid w:val="0088505D"/>
    <w:rsid w:val="008859E1"/>
    <w:rsid w:val="00887580"/>
    <w:rsid w:val="0089074B"/>
    <w:rsid w:val="00894D3F"/>
    <w:rsid w:val="00894F0E"/>
    <w:rsid w:val="008A0757"/>
    <w:rsid w:val="008A4D35"/>
    <w:rsid w:val="008A6E5E"/>
    <w:rsid w:val="008A7CEB"/>
    <w:rsid w:val="008B0D24"/>
    <w:rsid w:val="008B3A14"/>
    <w:rsid w:val="008C037E"/>
    <w:rsid w:val="008C157E"/>
    <w:rsid w:val="008C1C72"/>
    <w:rsid w:val="008C3541"/>
    <w:rsid w:val="008C443A"/>
    <w:rsid w:val="008C69A1"/>
    <w:rsid w:val="008C763F"/>
    <w:rsid w:val="008C779E"/>
    <w:rsid w:val="008C7AC7"/>
    <w:rsid w:val="008C7C58"/>
    <w:rsid w:val="008C7DE2"/>
    <w:rsid w:val="008D172A"/>
    <w:rsid w:val="008D1E1C"/>
    <w:rsid w:val="008D237D"/>
    <w:rsid w:val="008D2ADD"/>
    <w:rsid w:val="008D3765"/>
    <w:rsid w:val="008D4866"/>
    <w:rsid w:val="008D4FE2"/>
    <w:rsid w:val="008D7774"/>
    <w:rsid w:val="008E01E7"/>
    <w:rsid w:val="008E17CA"/>
    <w:rsid w:val="008E2D8A"/>
    <w:rsid w:val="008E3230"/>
    <w:rsid w:val="008E5F3D"/>
    <w:rsid w:val="008E6D53"/>
    <w:rsid w:val="008E6E23"/>
    <w:rsid w:val="008E717D"/>
    <w:rsid w:val="008E768C"/>
    <w:rsid w:val="008F040A"/>
    <w:rsid w:val="008F087A"/>
    <w:rsid w:val="008F0FC9"/>
    <w:rsid w:val="008F353F"/>
    <w:rsid w:val="008F53C4"/>
    <w:rsid w:val="008F572E"/>
    <w:rsid w:val="008F580C"/>
    <w:rsid w:val="008F5E75"/>
    <w:rsid w:val="008F6509"/>
    <w:rsid w:val="008F7937"/>
    <w:rsid w:val="00904827"/>
    <w:rsid w:val="00906C2B"/>
    <w:rsid w:val="00912E4D"/>
    <w:rsid w:val="009137FD"/>
    <w:rsid w:val="00923DFC"/>
    <w:rsid w:val="0092740E"/>
    <w:rsid w:val="00927585"/>
    <w:rsid w:val="0093056B"/>
    <w:rsid w:val="0093165E"/>
    <w:rsid w:val="009361C7"/>
    <w:rsid w:val="00936345"/>
    <w:rsid w:val="009433BD"/>
    <w:rsid w:val="00946F56"/>
    <w:rsid w:val="00954AF9"/>
    <w:rsid w:val="00957EDD"/>
    <w:rsid w:val="00971367"/>
    <w:rsid w:val="0097309B"/>
    <w:rsid w:val="009774EB"/>
    <w:rsid w:val="0098042C"/>
    <w:rsid w:val="00981225"/>
    <w:rsid w:val="00991619"/>
    <w:rsid w:val="00993CBA"/>
    <w:rsid w:val="0099446D"/>
    <w:rsid w:val="00994DE6"/>
    <w:rsid w:val="009963E3"/>
    <w:rsid w:val="009A0E5B"/>
    <w:rsid w:val="009A6567"/>
    <w:rsid w:val="009B3D02"/>
    <w:rsid w:val="009B54B5"/>
    <w:rsid w:val="009B73D8"/>
    <w:rsid w:val="009C06C5"/>
    <w:rsid w:val="009C11CE"/>
    <w:rsid w:val="009D0E27"/>
    <w:rsid w:val="009D16ED"/>
    <w:rsid w:val="009D3E3A"/>
    <w:rsid w:val="009D462C"/>
    <w:rsid w:val="009D5B5F"/>
    <w:rsid w:val="009D63D0"/>
    <w:rsid w:val="009D7920"/>
    <w:rsid w:val="009D7C9A"/>
    <w:rsid w:val="009E0EE2"/>
    <w:rsid w:val="009E45F6"/>
    <w:rsid w:val="009E6F83"/>
    <w:rsid w:val="009F564F"/>
    <w:rsid w:val="009F6322"/>
    <w:rsid w:val="00A025C0"/>
    <w:rsid w:val="00A039AD"/>
    <w:rsid w:val="00A052A1"/>
    <w:rsid w:val="00A14079"/>
    <w:rsid w:val="00A15A49"/>
    <w:rsid w:val="00A17625"/>
    <w:rsid w:val="00A24CBC"/>
    <w:rsid w:val="00A2509A"/>
    <w:rsid w:val="00A2536F"/>
    <w:rsid w:val="00A258D9"/>
    <w:rsid w:val="00A25DFE"/>
    <w:rsid w:val="00A319B1"/>
    <w:rsid w:val="00A320D8"/>
    <w:rsid w:val="00A33742"/>
    <w:rsid w:val="00A36E5F"/>
    <w:rsid w:val="00A371E1"/>
    <w:rsid w:val="00A379B5"/>
    <w:rsid w:val="00A407FF"/>
    <w:rsid w:val="00A445F9"/>
    <w:rsid w:val="00A44C22"/>
    <w:rsid w:val="00A50697"/>
    <w:rsid w:val="00A51DB6"/>
    <w:rsid w:val="00A552AE"/>
    <w:rsid w:val="00A56052"/>
    <w:rsid w:val="00A6389F"/>
    <w:rsid w:val="00A639B1"/>
    <w:rsid w:val="00A66957"/>
    <w:rsid w:val="00A702B2"/>
    <w:rsid w:val="00A75CE0"/>
    <w:rsid w:val="00A76BFC"/>
    <w:rsid w:val="00A806E9"/>
    <w:rsid w:val="00A844ED"/>
    <w:rsid w:val="00A90085"/>
    <w:rsid w:val="00A901F6"/>
    <w:rsid w:val="00A913C6"/>
    <w:rsid w:val="00A91A09"/>
    <w:rsid w:val="00A9244D"/>
    <w:rsid w:val="00A92E30"/>
    <w:rsid w:val="00A93AF8"/>
    <w:rsid w:val="00A94DB1"/>
    <w:rsid w:val="00AA0566"/>
    <w:rsid w:val="00AA1AB0"/>
    <w:rsid w:val="00AA2181"/>
    <w:rsid w:val="00AA2199"/>
    <w:rsid w:val="00AA5B54"/>
    <w:rsid w:val="00AA72A4"/>
    <w:rsid w:val="00AB0389"/>
    <w:rsid w:val="00AB56B3"/>
    <w:rsid w:val="00AB6363"/>
    <w:rsid w:val="00AB780F"/>
    <w:rsid w:val="00AC03A9"/>
    <w:rsid w:val="00AC1751"/>
    <w:rsid w:val="00AC2B83"/>
    <w:rsid w:val="00AC34EF"/>
    <w:rsid w:val="00AC3A09"/>
    <w:rsid w:val="00AC70B3"/>
    <w:rsid w:val="00AC78E1"/>
    <w:rsid w:val="00AD278B"/>
    <w:rsid w:val="00AD341C"/>
    <w:rsid w:val="00AD386E"/>
    <w:rsid w:val="00AD40FC"/>
    <w:rsid w:val="00AE2DB9"/>
    <w:rsid w:val="00AE3C7E"/>
    <w:rsid w:val="00AE47E7"/>
    <w:rsid w:val="00AE6160"/>
    <w:rsid w:val="00AE6389"/>
    <w:rsid w:val="00AF161F"/>
    <w:rsid w:val="00AF17AD"/>
    <w:rsid w:val="00AF534B"/>
    <w:rsid w:val="00B013B8"/>
    <w:rsid w:val="00B01569"/>
    <w:rsid w:val="00B02200"/>
    <w:rsid w:val="00B04E96"/>
    <w:rsid w:val="00B05ED1"/>
    <w:rsid w:val="00B1028B"/>
    <w:rsid w:val="00B105D3"/>
    <w:rsid w:val="00B10F20"/>
    <w:rsid w:val="00B1166A"/>
    <w:rsid w:val="00B14048"/>
    <w:rsid w:val="00B20F9D"/>
    <w:rsid w:val="00B22611"/>
    <w:rsid w:val="00B27AA7"/>
    <w:rsid w:val="00B30874"/>
    <w:rsid w:val="00B30996"/>
    <w:rsid w:val="00B31DBB"/>
    <w:rsid w:val="00B3226B"/>
    <w:rsid w:val="00B33028"/>
    <w:rsid w:val="00B36B15"/>
    <w:rsid w:val="00B4124B"/>
    <w:rsid w:val="00B422BD"/>
    <w:rsid w:val="00B44F0F"/>
    <w:rsid w:val="00B4760F"/>
    <w:rsid w:val="00B51276"/>
    <w:rsid w:val="00B55226"/>
    <w:rsid w:val="00B559DB"/>
    <w:rsid w:val="00B6068F"/>
    <w:rsid w:val="00B60D2B"/>
    <w:rsid w:val="00B617B3"/>
    <w:rsid w:val="00B61916"/>
    <w:rsid w:val="00B63236"/>
    <w:rsid w:val="00B63916"/>
    <w:rsid w:val="00B65336"/>
    <w:rsid w:val="00B66F24"/>
    <w:rsid w:val="00B67529"/>
    <w:rsid w:val="00B70FBA"/>
    <w:rsid w:val="00B710B1"/>
    <w:rsid w:val="00B760CE"/>
    <w:rsid w:val="00B76B67"/>
    <w:rsid w:val="00B8147F"/>
    <w:rsid w:val="00B840AA"/>
    <w:rsid w:val="00B84C35"/>
    <w:rsid w:val="00B84FCE"/>
    <w:rsid w:val="00B85F39"/>
    <w:rsid w:val="00B87062"/>
    <w:rsid w:val="00B90959"/>
    <w:rsid w:val="00B93F22"/>
    <w:rsid w:val="00B943E0"/>
    <w:rsid w:val="00B959AE"/>
    <w:rsid w:val="00B966C8"/>
    <w:rsid w:val="00B969CA"/>
    <w:rsid w:val="00B97678"/>
    <w:rsid w:val="00BA2EAF"/>
    <w:rsid w:val="00BA5624"/>
    <w:rsid w:val="00BA5E32"/>
    <w:rsid w:val="00BA6F44"/>
    <w:rsid w:val="00BA7C14"/>
    <w:rsid w:val="00BB1CC4"/>
    <w:rsid w:val="00BB2238"/>
    <w:rsid w:val="00BB6C04"/>
    <w:rsid w:val="00BC100F"/>
    <w:rsid w:val="00BC170F"/>
    <w:rsid w:val="00BC2490"/>
    <w:rsid w:val="00BC30EC"/>
    <w:rsid w:val="00BC47D0"/>
    <w:rsid w:val="00BC5090"/>
    <w:rsid w:val="00BC5D48"/>
    <w:rsid w:val="00BC63F8"/>
    <w:rsid w:val="00BD3424"/>
    <w:rsid w:val="00BD50C7"/>
    <w:rsid w:val="00BD5A5D"/>
    <w:rsid w:val="00BE217C"/>
    <w:rsid w:val="00BE329A"/>
    <w:rsid w:val="00BF1E2A"/>
    <w:rsid w:val="00BF38A7"/>
    <w:rsid w:val="00BF6EB6"/>
    <w:rsid w:val="00BF7FAE"/>
    <w:rsid w:val="00C00577"/>
    <w:rsid w:val="00C00CA8"/>
    <w:rsid w:val="00C068B0"/>
    <w:rsid w:val="00C06949"/>
    <w:rsid w:val="00C111EF"/>
    <w:rsid w:val="00C12385"/>
    <w:rsid w:val="00C12F51"/>
    <w:rsid w:val="00C14EA0"/>
    <w:rsid w:val="00C16127"/>
    <w:rsid w:val="00C16829"/>
    <w:rsid w:val="00C17C7C"/>
    <w:rsid w:val="00C20987"/>
    <w:rsid w:val="00C220F4"/>
    <w:rsid w:val="00C236BC"/>
    <w:rsid w:val="00C24004"/>
    <w:rsid w:val="00C25D28"/>
    <w:rsid w:val="00C27CF8"/>
    <w:rsid w:val="00C31076"/>
    <w:rsid w:val="00C35652"/>
    <w:rsid w:val="00C36DD4"/>
    <w:rsid w:val="00C449BE"/>
    <w:rsid w:val="00C45AF5"/>
    <w:rsid w:val="00C46099"/>
    <w:rsid w:val="00C465F1"/>
    <w:rsid w:val="00C47333"/>
    <w:rsid w:val="00C51CBF"/>
    <w:rsid w:val="00C52282"/>
    <w:rsid w:val="00C52FC1"/>
    <w:rsid w:val="00C556CB"/>
    <w:rsid w:val="00C56B96"/>
    <w:rsid w:val="00C57450"/>
    <w:rsid w:val="00C6019F"/>
    <w:rsid w:val="00C60FFE"/>
    <w:rsid w:val="00C61320"/>
    <w:rsid w:val="00C622B1"/>
    <w:rsid w:val="00C705D7"/>
    <w:rsid w:val="00C72159"/>
    <w:rsid w:val="00C753AD"/>
    <w:rsid w:val="00C777D7"/>
    <w:rsid w:val="00C82AC4"/>
    <w:rsid w:val="00C82B02"/>
    <w:rsid w:val="00C86BF9"/>
    <w:rsid w:val="00C92281"/>
    <w:rsid w:val="00C9311D"/>
    <w:rsid w:val="00C93A66"/>
    <w:rsid w:val="00C9521D"/>
    <w:rsid w:val="00C96539"/>
    <w:rsid w:val="00C96C62"/>
    <w:rsid w:val="00CA453A"/>
    <w:rsid w:val="00CA5875"/>
    <w:rsid w:val="00CA77B8"/>
    <w:rsid w:val="00CB0FAC"/>
    <w:rsid w:val="00CB484A"/>
    <w:rsid w:val="00CB500F"/>
    <w:rsid w:val="00CB5D6C"/>
    <w:rsid w:val="00CB600C"/>
    <w:rsid w:val="00CB6188"/>
    <w:rsid w:val="00CB77F9"/>
    <w:rsid w:val="00CB7886"/>
    <w:rsid w:val="00CB7B49"/>
    <w:rsid w:val="00CC132A"/>
    <w:rsid w:val="00CC45DF"/>
    <w:rsid w:val="00CC4E4C"/>
    <w:rsid w:val="00CE0836"/>
    <w:rsid w:val="00CE46F6"/>
    <w:rsid w:val="00CE4BD8"/>
    <w:rsid w:val="00CE6539"/>
    <w:rsid w:val="00CE6543"/>
    <w:rsid w:val="00CE6C6B"/>
    <w:rsid w:val="00CF1FE2"/>
    <w:rsid w:val="00CF3DD5"/>
    <w:rsid w:val="00CF47C2"/>
    <w:rsid w:val="00CF63BB"/>
    <w:rsid w:val="00D04303"/>
    <w:rsid w:val="00D05AC4"/>
    <w:rsid w:val="00D10DC5"/>
    <w:rsid w:val="00D13089"/>
    <w:rsid w:val="00D133FC"/>
    <w:rsid w:val="00D134CF"/>
    <w:rsid w:val="00D204A0"/>
    <w:rsid w:val="00D2112E"/>
    <w:rsid w:val="00D22577"/>
    <w:rsid w:val="00D227C9"/>
    <w:rsid w:val="00D255AA"/>
    <w:rsid w:val="00D26668"/>
    <w:rsid w:val="00D269AB"/>
    <w:rsid w:val="00D31FCA"/>
    <w:rsid w:val="00D34AE2"/>
    <w:rsid w:val="00D35F16"/>
    <w:rsid w:val="00D379FD"/>
    <w:rsid w:val="00D41491"/>
    <w:rsid w:val="00D41FA7"/>
    <w:rsid w:val="00D4489C"/>
    <w:rsid w:val="00D51191"/>
    <w:rsid w:val="00D52138"/>
    <w:rsid w:val="00D52CDB"/>
    <w:rsid w:val="00D536A2"/>
    <w:rsid w:val="00D546DC"/>
    <w:rsid w:val="00D55CAA"/>
    <w:rsid w:val="00D567A2"/>
    <w:rsid w:val="00D6332D"/>
    <w:rsid w:val="00D64E62"/>
    <w:rsid w:val="00D64EF8"/>
    <w:rsid w:val="00D650EB"/>
    <w:rsid w:val="00D65863"/>
    <w:rsid w:val="00D663AE"/>
    <w:rsid w:val="00D672A3"/>
    <w:rsid w:val="00D73238"/>
    <w:rsid w:val="00D7424A"/>
    <w:rsid w:val="00D74932"/>
    <w:rsid w:val="00D75A83"/>
    <w:rsid w:val="00D777F0"/>
    <w:rsid w:val="00D81625"/>
    <w:rsid w:val="00D830F3"/>
    <w:rsid w:val="00D8389D"/>
    <w:rsid w:val="00D905B2"/>
    <w:rsid w:val="00D910CE"/>
    <w:rsid w:val="00D91E2C"/>
    <w:rsid w:val="00D94B8B"/>
    <w:rsid w:val="00D966AC"/>
    <w:rsid w:val="00D96D13"/>
    <w:rsid w:val="00D972E5"/>
    <w:rsid w:val="00DA1B03"/>
    <w:rsid w:val="00DA1C16"/>
    <w:rsid w:val="00DA260A"/>
    <w:rsid w:val="00DA5038"/>
    <w:rsid w:val="00DA7503"/>
    <w:rsid w:val="00DB4CEF"/>
    <w:rsid w:val="00DB4D47"/>
    <w:rsid w:val="00DC0652"/>
    <w:rsid w:val="00DC241B"/>
    <w:rsid w:val="00DC2EC5"/>
    <w:rsid w:val="00DC4103"/>
    <w:rsid w:val="00DC6DA8"/>
    <w:rsid w:val="00DD0E7C"/>
    <w:rsid w:val="00DD1EE9"/>
    <w:rsid w:val="00DD3104"/>
    <w:rsid w:val="00DD591A"/>
    <w:rsid w:val="00DD7201"/>
    <w:rsid w:val="00DE03B3"/>
    <w:rsid w:val="00DE0CC0"/>
    <w:rsid w:val="00DE3AF1"/>
    <w:rsid w:val="00DF04DB"/>
    <w:rsid w:val="00DF0F05"/>
    <w:rsid w:val="00DF3343"/>
    <w:rsid w:val="00DF3D95"/>
    <w:rsid w:val="00DF4253"/>
    <w:rsid w:val="00DF4383"/>
    <w:rsid w:val="00DF4ABC"/>
    <w:rsid w:val="00DF78B1"/>
    <w:rsid w:val="00DF790B"/>
    <w:rsid w:val="00E02639"/>
    <w:rsid w:val="00E037F7"/>
    <w:rsid w:val="00E039E9"/>
    <w:rsid w:val="00E04828"/>
    <w:rsid w:val="00E066C5"/>
    <w:rsid w:val="00E11033"/>
    <w:rsid w:val="00E110B5"/>
    <w:rsid w:val="00E1222D"/>
    <w:rsid w:val="00E1550F"/>
    <w:rsid w:val="00E17AAD"/>
    <w:rsid w:val="00E21B62"/>
    <w:rsid w:val="00E21B70"/>
    <w:rsid w:val="00E22098"/>
    <w:rsid w:val="00E235BC"/>
    <w:rsid w:val="00E239A2"/>
    <w:rsid w:val="00E262EE"/>
    <w:rsid w:val="00E26D65"/>
    <w:rsid w:val="00E27299"/>
    <w:rsid w:val="00E30D59"/>
    <w:rsid w:val="00E3635F"/>
    <w:rsid w:val="00E4195E"/>
    <w:rsid w:val="00E419D7"/>
    <w:rsid w:val="00E419E9"/>
    <w:rsid w:val="00E41DB4"/>
    <w:rsid w:val="00E42C49"/>
    <w:rsid w:val="00E42CB2"/>
    <w:rsid w:val="00E43BB6"/>
    <w:rsid w:val="00E441B8"/>
    <w:rsid w:val="00E4481D"/>
    <w:rsid w:val="00E4498A"/>
    <w:rsid w:val="00E4723D"/>
    <w:rsid w:val="00E507D1"/>
    <w:rsid w:val="00E51F93"/>
    <w:rsid w:val="00E52A14"/>
    <w:rsid w:val="00E5424F"/>
    <w:rsid w:val="00E56F71"/>
    <w:rsid w:val="00E600FE"/>
    <w:rsid w:val="00E65862"/>
    <w:rsid w:val="00E659C1"/>
    <w:rsid w:val="00E70E92"/>
    <w:rsid w:val="00E72147"/>
    <w:rsid w:val="00E74158"/>
    <w:rsid w:val="00E74D20"/>
    <w:rsid w:val="00E75CC8"/>
    <w:rsid w:val="00E75FBD"/>
    <w:rsid w:val="00E77F9B"/>
    <w:rsid w:val="00E819BC"/>
    <w:rsid w:val="00E92BAE"/>
    <w:rsid w:val="00E92D5A"/>
    <w:rsid w:val="00E9421A"/>
    <w:rsid w:val="00E95193"/>
    <w:rsid w:val="00E95C54"/>
    <w:rsid w:val="00EA019E"/>
    <w:rsid w:val="00EA0B38"/>
    <w:rsid w:val="00EA10C7"/>
    <w:rsid w:val="00EA674A"/>
    <w:rsid w:val="00EA6E3F"/>
    <w:rsid w:val="00EA7B3E"/>
    <w:rsid w:val="00EA7F18"/>
    <w:rsid w:val="00EB7631"/>
    <w:rsid w:val="00EC0196"/>
    <w:rsid w:val="00EC1211"/>
    <w:rsid w:val="00ED70F7"/>
    <w:rsid w:val="00ED749D"/>
    <w:rsid w:val="00ED7BE3"/>
    <w:rsid w:val="00EE0157"/>
    <w:rsid w:val="00EE0AEF"/>
    <w:rsid w:val="00EE4BD6"/>
    <w:rsid w:val="00EF46B8"/>
    <w:rsid w:val="00EF618D"/>
    <w:rsid w:val="00EF79AE"/>
    <w:rsid w:val="00EF7A4C"/>
    <w:rsid w:val="00F0353C"/>
    <w:rsid w:val="00F04960"/>
    <w:rsid w:val="00F070F7"/>
    <w:rsid w:val="00F116F7"/>
    <w:rsid w:val="00F11CBB"/>
    <w:rsid w:val="00F141FA"/>
    <w:rsid w:val="00F14C17"/>
    <w:rsid w:val="00F16803"/>
    <w:rsid w:val="00F16C6A"/>
    <w:rsid w:val="00F16C93"/>
    <w:rsid w:val="00F17482"/>
    <w:rsid w:val="00F24C26"/>
    <w:rsid w:val="00F25964"/>
    <w:rsid w:val="00F25E1D"/>
    <w:rsid w:val="00F32C47"/>
    <w:rsid w:val="00F42394"/>
    <w:rsid w:val="00F43855"/>
    <w:rsid w:val="00F51E2C"/>
    <w:rsid w:val="00F5227B"/>
    <w:rsid w:val="00F5465F"/>
    <w:rsid w:val="00F56AEE"/>
    <w:rsid w:val="00F6038E"/>
    <w:rsid w:val="00F64412"/>
    <w:rsid w:val="00F75443"/>
    <w:rsid w:val="00F84868"/>
    <w:rsid w:val="00F9094E"/>
    <w:rsid w:val="00F90BA0"/>
    <w:rsid w:val="00F941CE"/>
    <w:rsid w:val="00F94286"/>
    <w:rsid w:val="00FA084B"/>
    <w:rsid w:val="00FA3209"/>
    <w:rsid w:val="00FA5414"/>
    <w:rsid w:val="00FA698F"/>
    <w:rsid w:val="00FA71A6"/>
    <w:rsid w:val="00FA71F5"/>
    <w:rsid w:val="00FA7B3A"/>
    <w:rsid w:val="00FB01DF"/>
    <w:rsid w:val="00FB234A"/>
    <w:rsid w:val="00FB3088"/>
    <w:rsid w:val="00FB343B"/>
    <w:rsid w:val="00FB556D"/>
    <w:rsid w:val="00FB5BE8"/>
    <w:rsid w:val="00FB6250"/>
    <w:rsid w:val="00FB7808"/>
    <w:rsid w:val="00FC4C27"/>
    <w:rsid w:val="00FC5627"/>
    <w:rsid w:val="00FD1BD5"/>
    <w:rsid w:val="00FE13A8"/>
    <w:rsid w:val="00FE15D2"/>
    <w:rsid w:val="00FE17FF"/>
    <w:rsid w:val="00FE7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5C3"/>
  <w15:chartTrackingRefBased/>
  <w15:docId w15:val="{63F949C4-EDF0-4519-8A66-F7114E0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basedOn w:val="Normal"/>
    <w:next w:val="Normal"/>
    <w:qFormat/>
    <w:pPr>
      <w:keepNext/>
      <w:spacing w:line="360" w:lineRule="auto"/>
      <w:jc w:val="center"/>
      <w:outlineLvl w:val="0"/>
    </w:pPr>
    <w:rPr>
      <w:b/>
      <w:sz w:val="28"/>
    </w:rPr>
  </w:style>
  <w:style w:type="paragraph" w:styleId="Heading2">
    <w:name w:val="heading 2"/>
    <w:basedOn w:val="Normal"/>
    <w:next w:val="Normal"/>
    <w:qFormat/>
    <w:pPr>
      <w:keepNext/>
      <w:jc w:val="right"/>
      <w:outlineLvl w:val="1"/>
    </w:pPr>
    <w:rPr>
      <w:rFonts w:ascii="Times New Roman" w:hAnsi="Times New Roman"/>
      <w:b/>
      <w:bCs/>
      <w:szCs w:val="15"/>
    </w:rPr>
  </w:style>
  <w:style w:type="paragraph" w:styleId="Heading3">
    <w:name w:val="heading 3"/>
    <w:basedOn w:val="Normal"/>
    <w:next w:val="Normal"/>
    <w:qFormat/>
    <w:pPr>
      <w:keepNext/>
      <w:jc w:val="center"/>
      <w:outlineLvl w:val="2"/>
    </w:pPr>
    <w:rPr>
      <w:rFonts w:ascii="Times New Roman" w:hAnsi="Times New Roman"/>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36"/>
      </w:tabs>
      <w:spacing w:line="360" w:lineRule="auto"/>
      <w:jc w:val="center"/>
    </w:pPr>
    <w:rPr>
      <w:b/>
      <w:sz w:val="32"/>
    </w:rPr>
  </w:style>
  <w:style w:type="paragraph" w:styleId="BodyText2">
    <w:name w:val="Body Text 2"/>
    <w:basedOn w:val="Normal"/>
    <w:pPr>
      <w:spacing w:line="360" w:lineRule="auto"/>
      <w:jc w:val="center"/>
    </w:pPr>
    <w:rPr>
      <w:b/>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rsid w:val="00122107"/>
    <w:pPr>
      <w:jc w:val="center"/>
    </w:pPr>
    <w:rPr>
      <w:rFonts w:ascii="Times New Roman" w:hAnsi="Times New Roman"/>
      <w:sz w:val="28"/>
    </w:rPr>
  </w:style>
  <w:style w:type="paragraph" w:styleId="BalloonText">
    <w:name w:val="Balloon Text"/>
    <w:basedOn w:val="Normal"/>
    <w:semiHidden/>
    <w:rsid w:val="00BD3424"/>
    <w:rPr>
      <w:rFonts w:ascii="Tahoma" w:hAnsi="Tahoma" w:cs="Tahoma"/>
      <w:sz w:val="16"/>
      <w:szCs w:val="16"/>
    </w:rPr>
  </w:style>
  <w:style w:type="character" w:styleId="Hyperlink">
    <w:name w:val="Hyperlink"/>
    <w:rsid w:val="00AC70B3"/>
    <w:rPr>
      <w:color w:val="0000EE"/>
      <w:u w:val="single"/>
    </w:rPr>
  </w:style>
  <w:style w:type="character" w:customStyle="1" w:styleId="HeaderChar">
    <w:name w:val="Header Char"/>
    <w:link w:val="Header"/>
    <w:uiPriority w:val="99"/>
    <w:rsid w:val="00DA1C16"/>
    <w:rPr>
      <w:rFonts w:ascii="Arial" w:hAnsi="Arial"/>
      <w:sz w:val="24"/>
      <w:lang w:val="lt-LT" w:eastAsia="en-US"/>
    </w:rPr>
  </w:style>
  <w:style w:type="character" w:styleId="CommentReference">
    <w:name w:val="annotation reference"/>
    <w:rsid w:val="005F1FB1"/>
    <w:rPr>
      <w:sz w:val="16"/>
      <w:szCs w:val="16"/>
    </w:rPr>
  </w:style>
  <w:style w:type="paragraph" w:styleId="CommentText">
    <w:name w:val="annotation text"/>
    <w:basedOn w:val="Normal"/>
    <w:link w:val="CommentTextChar"/>
    <w:rsid w:val="005F1FB1"/>
    <w:rPr>
      <w:sz w:val="20"/>
    </w:rPr>
  </w:style>
  <w:style w:type="character" w:customStyle="1" w:styleId="CommentTextChar">
    <w:name w:val="Comment Text Char"/>
    <w:link w:val="CommentText"/>
    <w:rsid w:val="005F1FB1"/>
    <w:rPr>
      <w:rFonts w:ascii="Arial" w:hAnsi="Arial"/>
      <w:lang w:val="lt-LT" w:eastAsia="en-US"/>
    </w:rPr>
  </w:style>
  <w:style w:type="paragraph" w:styleId="CommentSubject">
    <w:name w:val="annotation subject"/>
    <w:basedOn w:val="CommentText"/>
    <w:next w:val="CommentText"/>
    <w:link w:val="CommentSubjectChar"/>
    <w:rsid w:val="005F1FB1"/>
    <w:rPr>
      <w:b/>
      <w:bCs/>
    </w:rPr>
  </w:style>
  <w:style w:type="character" w:customStyle="1" w:styleId="CommentSubjectChar">
    <w:name w:val="Comment Subject Char"/>
    <w:link w:val="CommentSubject"/>
    <w:rsid w:val="005F1FB1"/>
    <w:rPr>
      <w:rFonts w:ascii="Arial" w:hAnsi="Arial"/>
      <w:b/>
      <w:bCs/>
      <w:lang w:val="lt-LT" w:eastAsia="en-US"/>
    </w:rPr>
  </w:style>
  <w:style w:type="paragraph" w:styleId="ListParagraph">
    <w:name w:val="List Paragraph"/>
    <w:basedOn w:val="Normal"/>
    <w:link w:val="ListParagraphChar"/>
    <w:uiPriority w:val="34"/>
    <w:qFormat/>
    <w:rsid w:val="001E101F"/>
    <w:pPr>
      <w:ind w:left="720"/>
      <w:contextualSpacing/>
    </w:pPr>
  </w:style>
  <w:style w:type="character" w:customStyle="1" w:styleId="ListParagraphChar">
    <w:name w:val="List Paragraph Char"/>
    <w:basedOn w:val="DefaultParagraphFont"/>
    <w:link w:val="ListParagraph"/>
    <w:uiPriority w:val="34"/>
    <w:locked/>
    <w:rsid w:val="0072662E"/>
    <w:rPr>
      <w:rFonts w:ascii="Arial" w:hAnsi="Arial"/>
      <w:sz w:val="24"/>
      <w:lang w:eastAsia="en-US"/>
    </w:rPr>
  </w:style>
  <w:style w:type="paragraph" w:styleId="NoSpacing">
    <w:name w:val="No Spacing"/>
    <w:uiPriority w:val="1"/>
    <w:qFormat/>
    <w:rsid w:val="00CB0FA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852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171">
      <w:bodyDiv w:val="1"/>
      <w:marLeft w:val="0"/>
      <w:marRight w:val="0"/>
      <w:marTop w:val="0"/>
      <w:marBottom w:val="0"/>
      <w:divBdr>
        <w:top w:val="none" w:sz="0" w:space="0" w:color="auto"/>
        <w:left w:val="none" w:sz="0" w:space="0" w:color="auto"/>
        <w:bottom w:val="none" w:sz="0" w:space="0" w:color="auto"/>
        <w:right w:val="none" w:sz="0" w:space="0" w:color="auto"/>
      </w:divBdr>
    </w:div>
    <w:div w:id="1390496065">
      <w:bodyDiv w:val="1"/>
      <w:marLeft w:val="0"/>
      <w:marRight w:val="0"/>
      <w:marTop w:val="0"/>
      <w:marBottom w:val="0"/>
      <w:divBdr>
        <w:top w:val="none" w:sz="0" w:space="0" w:color="auto"/>
        <w:left w:val="none" w:sz="0" w:space="0" w:color="auto"/>
        <w:bottom w:val="none" w:sz="0" w:space="0" w:color="auto"/>
        <w:right w:val="none" w:sz="0" w:space="0" w:color="auto"/>
      </w:divBdr>
    </w:div>
    <w:div w:id="1590582695">
      <w:bodyDiv w:val="1"/>
      <w:marLeft w:val="0"/>
      <w:marRight w:val="0"/>
      <w:marTop w:val="0"/>
      <w:marBottom w:val="0"/>
      <w:divBdr>
        <w:top w:val="none" w:sz="0" w:space="0" w:color="auto"/>
        <w:left w:val="none" w:sz="0" w:space="0" w:color="auto"/>
        <w:bottom w:val="none" w:sz="0" w:space="0" w:color="auto"/>
        <w:right w:val="none" w:sz="0" w:space="0" w:color="auto"/>
      </w:divBdr>
    </w:div>
    <w:div w:id="1597401250">
      <w:bodyDiv w:val="1"/>
      <w:marLeft w:val="0"/>
      <w:marRight w:val="0"/>
      <w:marTop w:val="0"/>
      <w:marBottom w:val="0"/>
      <w:divBdr>
        <w:top w:val="none" w:sz="0" w:space="0" w:color="auto"/>
        <w:left w:val="none" w:sz="0" w:space="0" w:color="auto"/>
        <w:bottom w:val="none" w:sz="0" w:space="0" w:color="auto"/>
        <w:right w:val="none" w:sz="0" w:space="0" w:color="auto"/>
      </w:divBdr>
    </w:div>
    <w:div w:id="1632704960">
      <w:bodyDiv w:val="1"/>
      <w:marLeft w:val="0"/>
      <w:marRight w:val="0"/>
      <w:marTop w:val="0"/>
      <w:marBottom w:val="0"/>
      <w:divBdr>
        <w:top w:val="none" w:sz="0" w:space="0" w:color="auto"/>
        <w:left w:val="none" w:sz="0" w:space="0" w:color="auto"/>
        <w:bottom w:val="none" w:sz="0" w:space="0" w:color="auto"/>
        <w:right w:val="none" w:sz="0" w:space="0" w:color="auto"/>
      </w:divBdr>
    </w:div>
    <w:div w:id="1995646737">
      <w:bodyDiv w:val="1"/>
      <w:marLeft w:val="0"/>
      <w:marRight w:val="0"/>
      <w:marTop w:val="0"/>
      <w:marBottom w:val="0"/>
      <w:divBdr>
        <w:top w:val="none" w:sz="0" w:space="0" w:color="auto"/>
        <w:left w:val="none" w:sz="0" w:space="0" w:color="auto"/>
        <w:bottom w:val="none" w:sz="0" w:space="0" w:color="auto"/>
        <w:right w:val="none" w:sz="0" w:space="0" w:color="auto"/>
      </w:divBdr>
    </w:div>
    <w:div w:id="21172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d.lt/standards/catalog.php?ics=0&amp;pid=62778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lsd.lt/standards/catalog.php?ics=0&amp;pid=614822"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vmt.lt/?kas=rod&amp;id=2&amp;lang=_lt&amp;mo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lcf76f155ced4ddcb4097134ff3c332f xmlns="38bb8c36-7c03-48a3-969f-967acf56083b">
      <Terms xmlns="http://schemas.microsoft.com/office/infopath/2007/PartnerControls"/>
    </lcf76f155ced4ddcb4097134ff3c332f>
    <TaxCatchAll xmlns="9d2387c0-5fc7-4abb-89fe-1836f1ce08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9" ma:contentTypeDescription="Create a new document." ma:contentTypeScope="" ma:versionID="ff10fb16dff4f0867f4e3df132438cef">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188048fc61a3c79cad6fae9940cad382"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element name="TaxCatchAll" ma:index="25"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2AF22-4D40-44FF-A420-8410096E45CA}">
  <ds:schemaRefs>
    <ds:schemaRef ds:uri="http://schemas.microsoft.com/sharepoint/v3/contenttype/forms"/>
  </ds:schemaRefs>
</ds:datastoreItem>
</file>

<file path=customXml/itemProps2.xml><?xml version="1.0" encoding="utf-8"?>
<ds:datastoreItem xmlns:ds="http://schemas.openxmlformats.org/officeDocument/2006/customXml" ds:itemID="{F3A1969D-58ED-477D-8D44-4602AFFF31E6}">
  <ds:schemaRefs>
    <ds:schemaRef ds:uri="http://schemas.microsoft.com/office/2006/metadata/properties"/>
    <ds:schemaRef ds:uri="http://schemas.microsoft.com/office/infopath/2007/PartnerControls"/>
    <ds:schemaRef ds:uri="9d2387c0-5fc7-4abb-89fe-1836f1ce081e"/>
    <ds:schemaRef ds:uri="38bb8c36-7c03-48a3-969f-967acf56083b"/>
  </ds:schemaRefs>
</ds:datastoreItem>
</file>

<file path=customXml/itemProps3.xml><?xml version="1.0" encoding="utf-8"?>
<ds:datastoreItem xmlns:ds="http://schemas.openxmlformats.org/officeDocument/2006/customXml" ds:itemID="{81FED0B4-B5EE-4108-B2AF-8B422FD572FF}">
  <ds:schemaRefs>
    <ds:schemaRef ds:uri="http://schemas.openxmlformats.org/officeDocument/2006/bibliography"/>
  </ds:schemaRefs>
</ds:datastoreItem>
</file>

<file path=customXml/itemProps4.xml><?xml version="1.0" encoding="utf-8"?>
<ds:datastoreItem xmlns:ds="http://schemas.openxmlformats.org/officeDocument/2006/customXml" ds:itemID="{B93400E1-676C-4311-A4B7-03C93B7A4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8338</Words>
  <Characters>4753</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0,4 kV tranzitinės kabelių spintos</vt:lpstr>
      <vt:lpstr>0,4 kV tranzitinės kabelių spintos</vt:lpstr>
    </vt:vector>
  </TitlesOfParts>
  <Company>RST</Company>
  <LinksUpToDate>false</LinksUpToDate>
  <CharactersWithSpaces>13065</CharactersWithSpaces>
  <SharedDoc>false</SharedDoc>
  <HLinks>
    <vt:vector size="18" baseType="variant">
      <vt:variant>
        <vt:i4>5898261</vt:i4>
      </vt:variant>
      <vt:variant>
        <vt:i4>6</vt:i4>
      </vt:variant>
      <vt:variant>
        <vt:i4>0</vt:i4>
      </vt:variant>
      <vt:variant>
        <vt:i4>5</vt:i4>
      </vt:variant>
      <vt:variant>
        <vt:lpwstr>http://www.lsd.lt/standards/catalog.php?ics=0&amp;pid=627785</vt:lpwstr>
      </vt:variant>
      <vt:variant>
        <vt:lpwstr/>
      </vt:variant>
      <vt:variant>
        <vt:i4>5308444</vt:i4>
      </vt:variant>
      <vt:variant>
        <vt:i4>3</vt:i4>
      </vt:variant>
      <vt:variant>
        <vt:i4>0</vt:i4>
      </vt:variant>
      <vt:variant>
        <vt:i4>5</vt:i4>
      </vt:variant>
      <vt:variant>
        <vt:lpwstr>http://www.lsd.lt/standards/catalog.php?ics=0&amp;pid=614822</vt:lpwstr>
      </vt:variant>
      <vt:variant>
        <vt:lpwstr/>
      </vt:variant>
      <vt:variant>
        <vt:i4>2818121</vt:i4>
      </vt:variant>
      <vt:variant>
        <vt:i4>0</vt:i4>
      </vt:variant>
      <vt:variant>
        <vt:i4>0</vt:i4>
      </vt:variant>
      <vt:variant>
        <vt:i4>5</vt:i4>
      </vt:variant>
      <vt:variant>
        <vt:lpwstr>http://www.lvmt.lt/?kas=rod&amp;id=2&amp;lang=_lt&amp;mod=0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kV tranzitinės kabelių spintos</dc:title>
  <dc:subject/>
  <dc:creator>G. Bubulis</dc:creator>
  <cp:keywords/>
  <cp:lastModifiedBy>Ernestas Lopeta</cp:lastModifiedBy>
  <cp:revision>9</cp:revision>
  <cp:lastPrinted>2006-05-30T06:35:00Z</cp:lastPrinted>
  <dcterms:created xsi:type="dcterms:W3CDTF">2022-12-07T18:57:00Z</dcterms:created>
  <dcterms:modified xsi:type="dcterms:W3CDTF">2025-11-13T07:39:00Z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2020-08-18T08:49:58.2201534Z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3f30139e-e3be-465d-98f4-fb111f7d7915</vt:lpwstr>
  </property>
  <property fmtid="{D5CDD505-2E9C-101B-9397-08002B2CF9AE}" pid="10" name="MSIP_Label_320c693d-44b7-4e16-b3dd-4fcd87401cf5_Extended_MSFT_Method">
    <vt:lpwstr>Manual</vt:lpwstr>
  </property>
  <property fmtid="{D5CDD505-2E9C-101B-9397-08002B2CF9AE}" pid="11" name="ContentTypeId">
    <vt:lpwstr>0x010100B899B001737D2A4CBF6D61C12C295A30</vt:lpwstr>
  </property>
  <property fmtid="{D5CDD505-2E9C-101B-9397-08002B2CF9AE}" pid="12" name="MSIP_Label_190751af-2442-49a7-b7b9-9f0bcce858c9_Enabled">
    <vt:lpwstr>true</vt:lpwstr>
  </property>
  <property fmtid="{D5CDD505-2E9C-101B-9397-08002B2CF9AE}" pid="13" name="MSIP_Label_190751af-2442-49a7-b7b9-9f0bcce858c9_SetDate">
    <vt:lpwstr>2022-04-19T08:22:30Z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3f30139e-e3be-465d-98f4-fb111f7d7915</vt:lpwstr>
  </property>
  <property fmtid="{D5CDD505-2E9C-101B-9397-08002B2CF9AE}" pid="18" name="MSIP_Label_190751af-2442-49a7-b7b9-9f0bcce858c9_ContentBits">
    <vt:lpwstr>0</vt:lpwstr>
  </property>
</Properties>
</file>