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952A" w14:textId="5A9E478A" w:rsidR="008D5A1D" w:rsidRPr="003E07A5" w:rsidRDefault="008D5A1D" w:rsidP="008D5A1D">
      <w:pPr>
        <w:pStyle w:val="Header"/>
        <w:jc w:val="center"/>
        <w:rPr>
          <w:rFonts w:eastAsiaTheme="minorEastAsia"/>
          <w:b/>
          <w:bCs/>
        </w:rPr>
      </w:pPr>
      <w:r w:rsidRPr="003E07A5">
        <w:rPr>
          <w:rFonts w:ascii="Arial" w:hAnsi="Arial" w:cs="Arial"/>
          <w:b/>
          <w:bCs/>
        </w:rPr>
        <w:t>Techninių reikalavimų Nr. –2</w:t>
      </w:r>
      <w:r w:rsidR="00405210" w:rsidRPr="003E07A5">
        <w:rPr>
          <w:rFonts w:ascii="Arial" w:hAnsi="Arial" w:cs="Arial"/>
          <w:b/>
          <w:bCs/>
        </w:rPr>
        <w:t>4</w:t>
      </w:r>
      <w:r w:rsidRPr="003E07A5">
        <w:rPr>
          <w:rFonts w:ascii="Arial" w:hAnsi="Arial" w:cs="Arial"/>
          <w:b/>
          <w:bCs/>
        </w:rPr>
        <w:t>.</w:t>
      </w:r>
      <w:r w:rsidR="00405210" w:rsidRPr="003E07A5">
        <w:rPr>
          <w:rFonts w:ascii="Arial" w:hAnsi="Arial" w:cs="Arial"/>
          <w:b/>
          <w:bCs/>
        </w:rPr>
        <w:t>3</w:t>
      </w:r>
    </w:p>
    <w:p w14:paraId="2D1D1F23" w14:textId="62949F53" w:rsidR="008D5A1D" w:rsidRPr="003E07A5" w:rsidRDefault="008D5A1D" w:rsidP="008D5A1D">
      <w:pPr>
        <w:pStyle w:val="Header"/>
        <w:jc w:val="center"/>
        <w:rPr>
          <w:rFonts w:ascii="Arial" w:hAnsi="Arial" w:cs="Arial"/>
        </w:rPr>
      </w:pPr>
      <w:r w:rsidRPr="003E07A5">
        <w:rPr>
          <w:rFonts w:ascii="Arial" w:hAnsi="Arial" w:cs="Arial"/>
        </w:rPr>
        <w:t xml:space="preserve">(Versija </w:t>
      </w:r>
      <w:r w:rsidR="00DB13E0" w:rsidRPr="003E07A5">
        <w:rPr>
          <w:rFonts w:ascii="Arial" w:hAnsi="Arial" w:cs="Arial"/>
        </w:rPr>
        <w:t>1</w:t>
      </w:r>
      <w:r w:rsidRPr="003E07A5">
        <w:rPr>
          <w:rFonts w:ascii="Arial" w:hAnsi="Arial" w:cs="Arial"/>
        </w:rPr>
        <w:t>) Data: 202</w:t>
      </w:r>
      <w:r w:rsidR="00DB13E0" w:rsidRPr="003E07A5">
        <w:rPr>
          <w:rFonts w:ascii="Arial" w:hAnsi="Arial" w:cs="Arial"/>
        </w:rPr>
        <w:t>6</w:t>
      </w:r>
      <w:r w:rsidRPr="003E07A5">
        <w:rPr>
          <w:rFonts w:ascii="Arial" w:hAnsi="Arial" w:cs="Arial"/>
        </w:rPr>
        <w:t>-0</w:t>
      </w:r>
      <w:r w:rsidR="00DB13E0" w:rsidRPr="003E07A5">
        <w:rPr>
          <w:rFonts w:ascii="Arial" w:hAnsi="Arial" w:cs="Arial"/>
        </w:rPr>
        <w:t>5</w:t>
      </w:r>
      <w:r w:rsidRPr="003E07A5">
        <w:rPr>
          <w:rFonts w:ascii="Arial" w:hAnsi="Arial" w:cs="Arial"/>
        </w:rPr>
        <w:t>-</w:t>
      </w:r>
      <w:r w:rsidR="00DB13E0" w:rsidRPr="003E07A5">
        <w:rPr>
          <w:rFonts w:ascii="Arial" w:hAnsi="Arial" w:cs="Arial"/>
        </w:rPr>
        <w:t>01</w:t>
      </w:r>
    </w:p>
    <w:p w14:paraId="1DA35FD1" w14:textId="77777777" w:rsidR="004279B4" w:rsidRPr="003E07A5" w:rsidRDefault="004279B4" w:rsidP="3AA70A94">
      <w:pPr>
        <w:jc w:val="center"/>
        <w:rPr>
          <w:rFonts w:ascii="Arial" w:eastAsia="Times New Roman" w:hAnsi="Arial" w:cs="Arial"/>
          <w:b/>
          <w:bCs/>
          <w:caps/>
          <w:sz w:val="24"/>
          <w:szCs w:val="24"/>
        </w:rPr>
      </w:pPr>
    </w:p>
    <w:p w14:paraId="0C336B8D" w14:textId="48CCBFED" w:rsidR="00F72D37" w:rsidRPr="003E07A5" w:rsidRDefault="00D02316" w:rsidP="00F72D37">
      <w:pPr>
        <w:pStyle w:val="Header"/>
        <w:tabs>
          <w:tab w:val="left" w:pos="9072"/>
        </w:tabs>
        <w:ind w:left="360"/>
        <w:jc w:val="center"/>
        <w:rPr>
          <w:rFonts w:ascii="Arial" w:hAnsi="Arial" w:cs="Arial"/>
          <w:b/>
        </w:rPr>
      </w:pPr>
      <w:r w:rsidRPr="003E07A5">
        <w:rPr>
          <w:rFonts w:ascii="Arial" w:hAnsi="Arial" w:cs="Arial"/>
          <w:b/>
        </w:rPr>
        <w:t>3</w:t>
      </w:r>
      <w:r w:rsidR="00DB13E0" w:rsidRPr="003E07A5">
        <w:rPr>
          <w:rFonts w:ascii="Arial" w:hAnsi="Arial" w:cs="Arial"/>
          <w:b/>
        </w:rPr>
        <w:t>3</w:t>
      </w:r>
      <w:r w:rsidR="00741B41" w:rsidRPr="003E07A5">
        <w:rPr>
          <w:rFonts w:ascii="Arial" w:hAnsi="Arial" w:cs="Arial"/>
          <w:b/>
        </w:rPr>
        <w:t xml:space="preserve"> kV </w:t>
      </w:r>
      <w:r w:rsidR="00F72D37" w:rsidRPr="003E07A5">
        <w:rPr>
          <w:rFonts w:ascii="Arial" w:hAnsi="Arial" w:cs="Arial"/>
          <w:b/>
        </w:rPr>
        <w:t>VIENGYSLIAI KABELIA</w:t>
      </w:r>
      <w:r w:rsidR="00762999" w:rsidRPr="003E07A5">
        <w:rPr>
          <w:rFonts w:ascii="Arial" w:hAnsi="Arial" w:cs="Arial"/>
          <w:b/>
        </w:rPr>
        <w:t xml:space="preserve">I </w:t>
      </w:r>
      <w:r w:rsidR="00F72D37" w:rsidRPr="003E07A5">
        <w:rPr>
          <w:rFonts w:ascii="Arial" w:hAnsi="Arial" w:cs="Arial"/>
          <w:b/>
        </w:rPr>
        <w:t xml:space="preserve">PLASTIKINE IZOLIACIJA, </w:t>
      </w:r>
    </w:p>
    <w:p w14:paraId="2BB1C0BD" w14:textId="7C8F0645" w:rsidR="00F72D37" w:rsidRPr="003E07A5" w:rsidRDefault="00F72D37" w:rsidP="00F72D37">
      <w:pPr>
        <w:pStyle w:val="Header"/>
        <w:tabs>
          <w:tab w:val="left" w:pos="9072"/>
        </w:tabs>
        <w:ind w:left="360"/>
        <w:jc w:val="center"/>
        <w:rPr>
          <w:rFonts w:eastAsiaTheme="minorEastAsia"/>
          <w:b/>
          <w:bCs/>
        </w:rPr>
      </w:pPr>
      <w:r w:rsidRPr="003E07A5">
        <w:rPr>
          <w:rFonts w:ascii="Arial" w:hAnsi="Arial" w:cs="Arial"/>
          <w:b/>
        </w:rPr>
        <w:t>SKIRTI</w:t>
      </w:r>
      <w:r w:rsidR="00762999" w:rsidRPr="003E07A5">
        <w:rPr>
          <w:rFonts w:ascii="Arial" w:hAnsi="Arial" w:cs="Arial"/>
          <w:b/>
        </w:rPr>
        <w:t xml:space="preserve"> </w:t>
      </w:r>
      <w:r w:rsidRPr="003E07A5">
        <w:rPr>
          <w:rFonts w:ascii="Arial" w:hAnsi="Arial" w:cs="Arial"/>
          <w:b/>
        </w:rPr>
        <w:t>KLOTI ŽEMĖJE</w:t>
      </w:r>
    </w:p>
    <w:p w14:paraId="091BC85F" w14:textId="5D3BD532" w:rsidR="00C600A3" w:rsidRPr="003E07A5" w:rsidRDefault="00C600A3" w:rsidP="00E426B3">
      <w:pPr>
        <w:jc w:val="center"/>
        <w:rPr>
          <w:rFonts w:ascii="Arial" w:hAnsi="Arial" w:cs="Arial"/>
          <w:b/>
        </w:rPr>
      </w:pPr>
    </w:p>
    <w:p w14:paraId="2ABAFD09" w14:textId="01FE2B84" w:rsidR="00741B41" w:rsidRPr="003E07A5" w:rsidRDefault="00741B41" w:rsidP="00E426B3">
      <w:pPr>
        <w:jc w:val="center"/>
        <w:rPr>
          <w:rFonts w:ascii="Arial" w:hAnsi="Arial" w:cs="Arial"/>
          <w:b/>
        </w:rPr>
      </w:pPr>
      <w:r w:rsidRPr="003E07A5">
        <w:rPr>
          <w:rFonts w:ascii="Arial" w:hAnsi="Arial" w:cs="Arial"/>
          <w:b/>
        </w:rPr>
        <w:t>TECHNINIAI REIKALAVIMAI</w:t>
      </w:r>
    </w:p>
    <w:p w14:paraId="276B47A5" w14:textId="77777777" w:rsidR="00741B41" w:rsidRPr="003E07A5" w:rsidRDefault="00741B41" w:rsidP="00E426B3">
      <w:pPr>
        <w:jc w:val="center"/>
        <w:rPr>
          <w:rFonts w:ascii="Arial" w:hAnsi="Arial" w:cs="Arial"/>
          <w:sz w:val="24"/>
          <w:szCs w:val="24"/>
        </w:rPr>
      </w:pPr>
    </w:p>
    <w:tbl>
      <w:tblPr>
        <w:tblStyle w:val="TableGrid1"/>
        <w:tblW w:w="10065" w:type="dxa"/>
        <w:tblInd w:w="-289" w:type="dxa"/>
        <w:tblLayout w:type="fixed"/>
        <w:tblLook w:val="04A0" w:firstRow="1" w:lastRow="0" w:firstColumn="1" w:lastColumn="0" w:noHBand="0" w:noVBand="1"/>
      </w:tblPr>
      <w:tblGrid>
        <w:gridCol w:w="5104"/>
        <w:gridCol w:w="4961"/>
      </w:tblGrid>
      <w:tr w:rsidR="00C62508" w:rsidRPr="003E07A5" w14:paraId="37AE7EB4" w14:textId="77777777" w:rsidTr="00C62508">
        <w:trPr>
          <w:trHeight w:val="1332"/>
        </w:trPr>
        <w:tc>
          <w:tcPr>
            <w:tcW w:w="5104" w:type="dxa"/>
            <w:tcBorders>
              <w:bottom w:val="single" w:sz="4" w:space="0" w:color="auto"/>
            </w:tcBorders>
            <w:vAlign w:val="center"/>
          </w:tcPr>
          <w:p w14:paraId="3D257A1E" w14:textId="77777777" w:rsidR="00C62508" w:rsidRPr="003E07A5" w:rsidRDefault="00C62508" w:rsidP="00270FFA">
            <w:pPr>
              <w:jc w:val="center"/>
              <w:rPr>
                <w:rFonts w:ascii="Arial" w:eastAsia="Arial" w:hAnsi="Arial" w:cs="Arial"/>
                <w:b/>
                <w:sz w:val="22"/>
                <w:szCs w:val="22"/>
              </w:rPr>
            </w:pPr>
            <w:r w:rsidRPr="003E07A5">
              <w:rPr>
                <w:rFonts w:ascii="Arial" w:eastAsia="Arial" w:hAnsi="Arial" w:cs="Arial"/>
                <w:b/>
                <w:sz w:val="22"/>
                <w:szCs w:val="22"/>
              </w:rPr>
              <w:t>Projektuojama / siūloma medžiaga, įrenginys</w:t>
            </w:r>
          </w:p>
        </w:tc>
        <w:tc>
          <w:tcPr>
            <w:tcW w:w="4961" w:type="dxa"/>
            <w:tcBorders>
              <w:bottom w:val="single" w:sz="4" w:space="0" w:color="auto"/>
            </w:tcBorders>
            <w:vAlign w:val="center"/>
          </w:tcPr>
          <w:p w14:paraId="61CAAF28" w14:textId="77777777" w:rsidR="00C62508" w:rsidRPr="003E07A5" w:rsidRDefault="00C62508" w:rsidP="00270FFA">
            <w:pPr>
              <w:jc w:val="center"/>
              <w:rPr>
                <w:rFonts w:ascii="Arial" w:eastAsia="Arial" w:hAnsi="Arial" w:cs="Arial"/>
                <w:b/>
                <w:sz w:val="22"/>
                <w:szCs w:val="22"/>
              </w:rPr>
            </w:pPr>
            <w:r w:rsidRPr="003E07A5">
              <w:rPr>
                <w:rFonts w:ascii="Arial" w:eastAsia="Arial" w:hAnsi="Arial" w:cs="Arial"/>
                <w:b/>
                <w:sz w:val="22"/>
                <w:szCs w:val="22"/>
              </w:rPr>
              <w:t>Pavadinimas</w:t>
            </w:r>
          </w:p>
        </w:tc>
      </w:tr>
      <w:tr w:rsidR="00C62508" w:rsidRPr="003E07A5" w14:paraId="74663D9B" w14:textId="77777777" w:rsidTr="00C62508">
        <w:trPr>
          <w:trHeight w:val="557"/>
        </w:trPr>
        <w:tc>
          <w:tcPr>
            <w:tcW w:w="5104" w:type="dxa"/>
            <w:tcBorders>
              <w:bottom w:val="single" w:sz="4" w:space="0" w:color="auto"/>
            </w:tcBorders>
          </w:tcPr>
          <w:p w14:paraId="6CE3B541" w14:textId="77777777" w:rsidR="00C62508" w:rsidRPr="003E07A5" w:rsidRDefault="00C62508" w:rsidP="00270FFA">
            <w:pPr>
              <w:rPr>
                <w:rFonts w:ascii="Arial" w:hAnsi="Arial" w:cs="Arial"/>
                <w:sz w:val="22"/>
                <w:szCs w:val="22"/>
              </w:rPr>
            </w:pPr>
            <w:r w:rsidRPr="003E07A5">
              <w:rPr>
                <w:rFonts w:ascii="Arial" w:hAnsi="Arial" w:cs="Arial"/>
                <w:sz w:val="22"/>
                <w:szCs w:val="22"/>
              </w:rPr>
              <w:t>Gaminio/įrenginio gamintojo pavadinimas (Pildoma konkurso metu)</w:t>
            </w:r>
          </w:p>
        </w:tc>
        <w:tc>
          <w:tcPr>
            <w:tcW w:w="4961" w:type="dxa"/>
            <w:tcBorders>
              <w:bottom w:val="single" w:sz="4" w:space="0" w:color="auto"/>
            </w:tcBorders>
            <w:vAlign w:val="center"/>
          </w:tcPr>
          <w:p w14:paraId="76AD60C4" w14:textId="77777777" w:rsidR="00C62508" w:rsidRPr="003E07A5" w:rsidRDefault="00C62508" w:rsidP="00270FFA">
            <w:pPr>
              <w:rPr>
                <w:rFonts w:ascii="Arial" w:eastAsia="Arial" w:hAnsi="Arial" w:cs="Arial"/>
                <w:b/>
                <w:sz w:val="22"/>
                <w:szCs w:val="22"/>
              </w:rPr>
            </w:pPr>
          </w:p>
        </w:tc>
      </w:tr>
      <w:tr w:rsidR="00C62508" w:rsidRPr="003E07A5" w14:paraId="7ECF73D7" w14:textId="77777777" w:rsidTr="00C62508">
        <w:trPr>
          <w:trHeight w:val="423"/>
        </w:trPr>
        <w:tc>
          <w:tcPr>
            <w:tcW w:w="5104" w:type="dxa"/>
            <w:tcBorders>
              <w:bottom w:val="single" w:sz="4" w:space="0" w:color="auto"/>
            </w:tcBorders>
          </w:tcPr>
          <w:p w14:paraId="36ED101A" w14:textId="77777777" w:rsidR="00C62508" w:rsidRPr="003E07A5" w:rsidRDefault="00C62508" w:rsidP="00270FFA">
            <w:pPr>
              <w:rPr>
                <w:rFonts w:ascii="Arial" w:eastAsia="Arial" w:hAnsi="Arial" w:cs="Arial"/>
                <w:b/>
                <w:sz w:val="22"/>
                <w:szCs w:val="22"/>
              </w:rPr>
            </w:pPr>
            <w:r w:rsidRPr="003E07A5">
              <w:rPr>
                <w:rFonts w:ascii="Arial" w:hAnsi="Arial" w:cs="Arial"/>
                <w:sz w:val="22"/>
                <w:szCs w:val="22"/>
              </w:rPr>
              <w:t>Gaminio/įrenginio pavadinimas, markė (Pildoma konkurso metu)</w:t>
            </w:r>
          </w:p>
        </w:tc>
        <w:tc>
          <w:tcPr>
            <w:tcW w:w="4961" w:type="dxa"/>
            <w:tcBorders>
              <w:bottom w:val="single" w:sz="4" w:space="0" w:color="auto"/>
            </w:tcBorders>
            <w:vAlign w:val="center"/>
          </w:tcPr>
          <w:p w14:paraId="3F8F7D87" w14:textId="77777777" w:rsidR="00C62508" w:rsidRPr="003E07A5" w:rsidRDefault="00C62508" w:rsidP="00270FFA">
            <w:pPr>
              <w:rPr>
                <w:rFonts w:ascii="Arial" w:eastAsia="Arial" w:hAnsi="Arial" w:cs="Arial"/>
                <w:b/>
                <w:sz w:val="22"/>
                <w:szCs w:val="22"/>
              </w:rPr>
            </w:pPr>
          </w:p>
        </w:tc>
      </w:tr>
    </w:tbl>
    <w:tbl>
      <w:tblPr>
        <w:tblStyle w:val="TableGrid"/>
        <w:tblW w:w="10065" w:type="dxa"/>
        <w:tblInd w:w="-289" w:type="dxa"/>
        <w:tblLayout w:type="fixed"/>
        <w:tblLook w:val="04A0" w:firstRow="1" w:lastRow="0" w:firstColumn="1" w:lastColumn="0" w:noHBand="0" w:noVBand="1"/>
      </w:tblPr>
      <w:tblGrid>
        <w:gridCol w:w="993"/>
        <w:gridCol w:w="4111"/>
        <w:gridCol w:w="2977"/>
        <w:gridCol w:w="1984"/>
      </w:tblGrid>
      <w:tr w:rsidR="0024079F" w:rsidRPr="003E07A5" w14:paraId="3F43D6CF" w14:textId="77777777" w:rsidTr="008A111F">
        <w:trPr>
          <w:trHeight w:val="586"/>
        </w:trPr>
        <w:tc>
          <w:tcPr>
            <w:tcW w:w="993" w:type="dxa"/>
            <w:vAlign w:val="center"/>
          </w:tcPr>
          <w:p w14:paraId="46ABBA21" w14:textId="24418A50" w:rsidR="0024079F" w:rsidRPr="003E07A5" w:rsidRDefault="0024079F" w:rsidP="00CC0CDF">
            <w:pPr>
              <w:jc w:val="center"/>
              <w:rPr>
                <w:rFonts w:ascii="Arial" w:hAnsi="Arial" w:cs="Arial"/>
                <w:b/>
              </w:rPr>
            </w:pPr>
            <w:r w:rsidRPr="003E07A5">
              <w:rPr>
                <w:rFonts w:ascii="Arial" w:eastAsia="Arial" w:hAnsi="Arial" w:cs="Arial"/>
                <w:b/>
              </w:rPr>
              <w:t>Eil.</w:t>
            </w:r>
            <w:r w:rsidR="00A44B68" w:rsidRPr="003E07A5">
              <w:rPr>
                <w:rFonts w:ascii="Arial" w:eastAsia="Arial" w:hAnsi="Arial" w:cs="Arial"/>
                <w:b/>
              </w:rPr>
              <w:t xml:space="preserve"> </w:t>
            </w:r>
            <w:r w:rsidRPr="003E07A5">
              <w:rPr>
                <w:rFonts w:ascii="Arial" w:eastAsia="Arial" w:hAnsi="Arial" w:cs="Arial"/>
                <w:b/>
              </w:rPr>
              <w:t>Nr.</w:t>
            </w:r>
          </w:p>
        </w:tc>
        <w:tc>
          <w:tcPr>
            <w:tcW w:w="4111" w:type="dxa"/>
            <w:vAlign w:val="center"/>
            <w:hideMark/>
          </w:tcPr>
          <w:p w14:paraId="45105416" w14:textId="77777777" w:rsidR="0024079F" w:rsidRPr="003E07A5" w:rsidRDefault="0024079F" w:rsidP="00270FFA">
            <w:pPr>
              <w:jc w:val="center"/>
              <w:rPr>
                <w:rFonts w:ascii="Arial" w:hAnsi="Arial" w:cs="Arial"/>
                <w:b/>
              </w:rPr>
            </w:pPr>
            <w:r w:rsidRPr="003E07A5">
              <w:rPr>
                <w:rFonts w:ascii="Arial" w:eastAsia="Arial" w:hAnsi="Arial" w:cs="Arial"/>
                <w:b/>
              </w:rPr>
              <w:t>Gaminio/įrenginio savybės, parametrų arba funkcijų išpildymas</w:t>
            </w:r>
          </w:p>
        </w:tc>
        <w:tc>
          <w:tcPr>
            <w:tcW w:w="2977" w:type="dxa"/>
            <w:vAlign w:val="center"/>
            <w:hideMark/>
          </w:tcPr>
          <w:p w14:paraId="1E76B081" w14:textId="77777777" w:rsidR="0024079F" w:rsidRPr="003E07A5" w:rsidRDefault="0024079F" w:rsidP="00270FFA">
            <w:pPr>
              <w:jc w:val="center"/>
              <w:rPr>
                <w:rFonts w:ascii="Arial" w:hAnsi="Arial" w:cs="Arial"/>
                <w:b/>
              </w:rPr>
            </w:pPr>
            <w:r w:rsidRPr="003E07A5">
              <w:rPr>
                <w:rFonts w:ascii="Arial" w:eastAsia="Arial" w:hAnsi="Arial" w:cs="Arial"/>
                <w:b/>
              </w:rPr>
              <w:t>Reikalaujamo parametro arba vykdomos funkcijos reikšmės išpildymas</w:t>
            </w:r>
          </w:p>
        </w:tc>
        <w:tc>
          <w:tcPr>
            <w:tcW w:w="1984" w:type="dxa"/>
            <w:vAlign w:val="center"/>
          </w:tcPr>
          <w:p w14:paraId="4A5DF68A" w14:textId="77777777" w:rsidR="0024079F" w:rsidRPr="003E07A5" w:rsidRDefault="0024079F" w:rsidP="00270FFA">
            <w:pPr>
              <w:jc w:val="center"/>
              <w:rPr>
                <w:rFonts w:ascii="Arial" w:eastAsia="Arial" w:hAnsi="Arial" w:cs="Arial"/>
                <w:b/>
              </w:rPr>
            </w:pPr>
            <w:r w:rsidRPr="003E07A5">
              <w:rPr>
                <w:rFonts w:ascii="Arial" w:eastAsia="Arial" w:hAnsi="Arial" w:cs="Arial"/>
                <w:b/>
              </w:rPr>
              <w:t>Atitikimą reikalavimams pagrindžiantys dokumentai</w:t>
            </w:r>
          </w:p>
          <w:p w14:paraId="11C7F662" w14:textId="77777777" w:rsidR="0024079F" w:rsidRPr="003E07A5" w:rsidRDefault="0024079F" w:rsidP="00270FFA">
            <w:pPr>
              <w:jc w:val="center"/>
              <w:rPr>
                <w:rFonts w:ascii="Arial" w:hAnsi="Arial" w:cs="Arial"/>
                <w:b/>
                <w:bCs/>
              </w:rPr>
            </w:pPr>
            <w:r w:rsidRPr="003E07A5">
              <w:rPr>
                <w:rFonts w:ascii="Arial" w:eastAsia="Arial" w:hAnsi="Arial" w:cs="Arial"/>
                <w:bCs/>
              </w:rPr>
              <w:t>(Pildoma konkurso metu)</w:t>
            </w:r>
          </w:p>
        </w:tc>
      </w:tr>
      <w:tr w:rsidR="00164FDB" w:rsidRPr="003E07A5" w14:paraId="50ADC6C3" w14:textId="77777777" w:rsidTr="008A111F">
        <w:trPr>
          <w:trHeight w:val="285"/>
        </w:trPr>
        <w:tc>
          <w:tcPr>
            <w:tcW w:w="993" w:type="dxa"/>
            <w:vAlign w:val="center"/>
          </w:tcPr>
          <w:p w14:paraId="446967F1" w14:textId="0639A3AA" w:rsidR="00164FDB" w:rsidRPr="003E07A5" w:rsidRDefault="00164FDB" w:rsidP="008E0118">
            <w:pPr>
              <w:pStyle w:val="ListParagraph"/>
              <w:numPr>
                <w:ilvl w:val="0"/>
                <w:numId w:val="8"/>
              </w:numPr>
              <w:spacing w:after="0" w:line="240" w:lineRule="auto"/>
              <w:ind w:left="227" w:firstLine="0"/>
              <w:jc w:val="center"/>
              <w:rPr>
                <w:rFonts w:eastAsia="Times New Roman" w:cs="Arial"/>
                <w:b/>
              </w:rPr>
            </w:pPr>
          </w:p>
        </w:tc>
        <w:tc>
          <w:tcPr>
            <w:tcW w:w="4111" w:type="dxa"/>
          </w:tcPr>
          <w:p w14:paraId="1AC56803" w14:textId="1E2BC398" w:rsidR="00164FDB" w:rsidRPr="003E07A5" w:rsidRDefault="00164FDB" w:rsidP="00F06AF5">
            <w:pPr>
              <w:rPr>
                <w:rFonts w:ascii="Arial" w:hAnsi="Arial" w:cs="Arial"/>
                <w:b/>
              </w:rPr>
            </w:pPr>
            <w:r w:rsidRPr="003E07A5">
              <w:rPr>
                <w:rFonts w:ascii="Arial" w:hAnsi="Arial" w:cs="Arial"/>
              </w:rPr>
              <w:t>Gamintojo</w:t>
            </w:r>
            <w:r w:rsidRPr="003E07A5">
              <w:rPr>
                <w:rFonts w:ascii="Arial" w:hAnsi="Arial" w:cs="Arial"/>
                <w:bCs/>
              </w:rPr>
              <w:t xml:space="preserve"> kokybės vadybos įvertinimo sertifikatas </w:t>
            </w:r>
            <w:r w:rsidRPr="003E07A5">
              <w:rPr>
                <w:rFonts w:ascii="Arial" w:hAnsi="Arial" w:cs="Arial"/>
                <w:bCs/>
                <w:vertAlign w:val="superscript"/>
              </w:rPr>
              <w:t>a)</w:t>
            </w:r>
          </w:p>
        </w:tc>
        <w:tc>
          <w:tcPr>
            <w:tcW w:w="2977" w:type="dxa"/>
          </w:tcPr>
          <w:p w14:paraId="2233FE4D" w14:textId="0FFB6A33" w:rsidR="00164FDB" w:rsidRPr="003E07A5" w:rsidRDefault="00164FDB" w:rsidP="00164FDB">
            <w:pPr>
              <w:jc w:val="center"/>
              <w:rPr>
                <w:rFonts w:ascii="Arial" w:hAnsi="Arial" w:cs="Arial"/>
                <w:b/>
              </w:rPr>
            </w:pPr>
            <w:r w:rsidRPr="003E07A5">
              <w:rPr>
                <w:rFonts w:ascii="Arial" w:hAnsi="Arial" w:cs="Arial"/>
                <w:bCs/>
              </w:rPr>
              <w:t>ISO 9001 arba lygiavertis</w:t>
            </w:r>
          </w:p>
        </w:tc>
        <w:tc>
          <w:tcPr>
            <w:tcW w:w="1984" w:type="dxa"/>
          </w:tcPr>
          <w:p w14:paraId="3FAFA731" w14:textId="77777777" w:rsidR="00164FDB" w:rsidRPr="003E07A5" w:rsidRDefault="00164FDB" w:rsidP="00164FDB">
            <w:pPr>
              <w:jc w:val="center"/>
              <w:rPr>
                <w:rFonts w:ascii="Arial" w:hAnsi="Arial" w:cs="Arial"/>
              </w:rPr>
            </w:pPr>
          </w:p>
        </w:tc>
      </w:tr>
      <w:tr w:rsidR="00F03E40" w:rsidRPr="003E07A5" w14:paraId="0BD3C95A" w14:textId="77777777" w:rsidTr="008A111F">
        <w:trPr>
          <w:trHeight w:val="58"/>
        </w:trPr>
        <w:tc>
          <w:tcPr>
            <w:tcW w:w="993" w:type="dxa"/>
            <w:vAlign w:val="center"/>
          </w:tcPr>
          <w:p w14:paraId="4A9E6394" w14:textId="6C4855B2" w:rsidR="00F03E40" w:rsidRPr="003E07A5" w:rsidRDefault="00F03E40" w:rsidP="008E0118">
            <w:pPr>
              <w:pStyle w:val="ListParagraph"/>
              <w:numPr>
                <w:ilvl w:val="0"/>
                <w:numId w:val="8"/>
              </w:numPr>
              <w:spacing w:after="0" w:line="240" w:lineRule="auto"/>
              <w:ind w:left="227" w:firstLine="0"/>
              <w:jc w:val="center"/>
              <w:rPr>
                <w:rFonts w:eastAsia="Times New Roman" w:cs="Arial"/>
                <w:bCs/>
              </w:rPr>
            </w:pPr>
          </w:p>
        </w:tc>
        <w:tc>
          <w:tcPr>
            <w:tcW w:w="4111" w:type="dxa"/>
          </w:tcPr>
          <w:p w14:paraId="395EF191" w14:textId="1DBD6DAF" w:rsidR="00F03E40" w:rsidRPr="003E07A5" w:rsidRDefault="00F03E40" w:rsidP="00F06AF5">
            <w:pPr>
              <w:spacing w:before="100" w:beforeAutospacing="1" w:after="100" w:afterAutospacing="1"/>
              <w:outlineLvl w:val="1"/>
              <w:rPr>
                <w:rFonts w:ascii="Arial" w:eastAsia="Times New Roman" w:hAnsi="Arial" w:cs="Arial"/>
                <w:lang w:eastAsia="lt-LT"/>
              </w:rPr>
            </w:pPr>
            <w:r w:rsidRPr="003E07A5">
              <w:rPr>
                <w:rFonts w:ascii="Arial" w:hAnsi="Arial" w:cs="Arial"/>
              </w:rPr>
              <w:t>Gamintojo</w:t>
            </w:r>
            <w:r w:rsidRPr="003E07A5">
              <w:rPr>
                <w:rFonts w:ascii="Arial" w:eastAsia="Times New Roman" w:hAnsi="Arial" w:cs="Arial"/>
                <w:lang w:eastAsia="lt-LT"/>
              </w:rPr>
              <w:t xml:space="preserve"> aplinkos apsaugos vadybos sistemų </w:t>
            </w:r>
            <w:r w:rsidRPr="003E07A5">
              <w:rPr>
                <w:rFonts w:ascii="Arial" w:hAnsi="Arial" w:cs="Arial"/>
                <w:bCs/>
              </w:rPr>
              <w:t xml:space="preserve">įvertinimo sertifikatas </w:t>
            </w:r>
            <w:r w:rsidRPr="003E07A5">
              <w:rPr>
                <w:rFonts w:ascii="Arial" w:hAnsi="Arial" w:cs="Arial"/>
                <w:bCs/>
                <w:vertAlign w:val="superscript"/>
              </w:rPr>
              <w:t>b)</w:t>
            </w:r>
          </w:p>
        </w:tc>
        <w:tc>
          <w:tcPr>
            <w:tcW w:w="2977" w:type="dxa"/>
          </w:tcPr>
          <w:p w14:paraId="0A66287D" w14:textId="480FC533" w:rsidR="00F03E40" w:rsidRPr="003E07A5" w:rsidRDefault="00F03E40" w:rsidP="00F03E40">
            <w:pPr>
              <w:jc w:val="center"/>
              <w:rPr>
                <w:rFonts w:ascii="Arial" w:hAnsi="Arial" w:cs="Arial"/>
                <w:bCs/>
              </w:rPr>
            </w:pPr>
            <w:r w:rsidRPr="003E07A5">
              <w:rPr>
                <w:rFonts w:ascii="Arial" w:hAnsi="Arial" w:cs="Arial"/>
                <w:bCs/>
              </w:rPr>
              <w:t>ISO 14001 arba lygiavertis</w:t>
            </w:r>
          </w:p>
        </w:tc>
        <w:tc>
          <w:tcPr>
            <w:tcW w:w="1984" w:type="dxa"/>
          </w:tcPr>
          <w:p w14:paraId="0C2BEA9A" w14:textId="77777777" w:rsidR="00F03E40" w:rsidRPr="003E07A5" w:rsidRDefault="00F03E40" w:rsidP="00F03E40">
            <w:pPr>
              <w:jc w:val="center"/>
              <w:rPr>
                <w:rFonts w:ascii="Arial" w:hAnsi="Arial" w:cs="Arial"/>
              </w:rPr>
            </w:pPr>
          </w:p>
        </w:tc>
      </w:tr>
      <w:tr w:rsidR="00F03E40" w:rsidRPr="003E07A5" w14:paraId="014ED42A" w14:textId="23DB8D6A" w:rsidTr="008A111F">
        <w:tblPrEx>
          <w:jc w:val="center"/>
          <w:tblInd w:w="0" w:type="dxa"/>
        </w:tblPrEx>
        <w:trPr>
          <w:trHeight w:val="284"/>
          <w:jc w:val="center"/>
        </w:trPr>
        <w:tc>
          <w:tcPr>
            <w:tcW w:w="993" w:type="dxa"/>
            <w:vAlign w:val="center"/>
          </w:tcPr>
          <w:p w14:paraId="05B355B0" w14:textId="2E0C7C8F" w:rsidR="00F03E40" w:rsidRPr="003E07A5" w:rsidRDefault="00F03E40" w:rsidP="008E0118">
            <w:pPr>
              <w:pStyle w:val="ListParagraph"/>
              <w:numPr>
                <w:ilvl w:val="0"/>
                <w:numId w:val="8"/>
              </w:numPr>
              <w:spacing w:after="0" w:line="240" w:lineRule="auto"/>
              <w:ind w:left="227" w:firstLine="0"/>
              <w:jc w:val="center"/>
              <w:rPr>
                <w:rFonts w:eastAsia="Times New Roman" w:cs="Arial"/>
                <w:bCs/>
              </w:rPr>
            </w:pPr>
          </w:p>
        </w:tc>
        <w:tc>
          <w:tcPr>
            <w:tcW w:w="4111" w:type="dxa"/>
          </w:tcPr>
          <w:p w14:paraId="4BEB0712" w14:textId="49C1C249" w:rsidR="00F03E40" w:rsidRPr="003E07A5" w:rsidRDefault="00F03E40" w:rsidP="00F06AF5">
            <w:pPr>
              <w:rPr>
                <w:rFonts w:ascii="Arial" w:hAnsi="Arial" w:cs="Arial"/>
                <w:bCs/>
              </w:rPr>
            </w:pPr>
            <w:r w:rsidRPr="003E07A5">
              <w:rPr>
                <w:rFonts w:ascii="Arial" w:hAnsi="Arial" w:cs="Arial"/>
              </w:rPr>
              <w:t xml:space="preserve">Gaminys atitinka standartą </w:t>
            </w:r>
            <w:r w:rsidRPr="003E07A5">
              <w:rPr>
                <w:rFonts w:ascii="Arial" w:hAnsi="Arial" w:cs="Arial"/>
                <w:vertAlign w:val="superscript"/>
              </w:rPr>
              <w:t>e)</w:t>
            </w:r>
          </w:p>
        </w:tc>
        <w:tc>
          <w:tcPr>
            <w:tcW w:w="2977" w:type="dxa"/>
          </w:tcPr>
          <w:p w14:paraId="1753B4E1" w14:textId="380E0127" w:rsidR="00F03E40" w:rsidRPr="003E07A5" w:rsidRDefault="00340CDA" w:rsidP="00F03E40">
            <w:pPr>
              <w:jc w:val="center"/>
              <w:rPr>
                <w:rFonts w:ascii="Arial" w:eastAsia="Times New Roman" w:hAnsi="Arial" w:cs="Arial"/>
                <w:bCs/>
              </w:rPr>
            </w:pPr>
            <w:r w:rsidRPr="003E07A5">
              <w:rPr>
                <w:rFonts w:ascii="Arial" w:hAnsi="Arial" w:cs="Arial"/>
              </w:rPr>
              <w:t>LST HD 620 S2 10C</w:t>
            </w:r>
          </w:p>
        </w:tc>
        <w:tc>
          <w:tcPr>
            <w:tcW w:w="1984" w:type="dxa"/>
          </w:tcPr>
          <w:p w14:paraId="38CCD474" w14:textId="77777777" w:rsidR="00F03E40" w:rsidRPr="003E07A5" w:rsidRDefault="00F03E40" w:rsidP="00F03E40">
            <w:pPr>
              <w:jc w:val="center"/>
              <w:rPr>
                <w:rFonts w:ascii="Arial" w:hAnsi="Arial" w:cs="Arial"/>
              </w:rPr>
            </w:pPr>
          </w:p>
        </w:tc>
      </w:tr>
      <w:tr w:rsidR="00F03E40" w:rsidRPr="003E07A5" w14:paraId="21B13DD9" w14:textId="4E590553" w:rsidTr="008A111F">
        <w:tblPrEx>
          <w:jc w:val="center"/>
          <w:tblInd w:w="0" w:type="dxa"/>
        </w:tblPrEx>
        <w:trPr>
          <w:trHeight w:val="284"/>
          <w:jc w:val="center"/>
        </w:trPr>
        <w:tc>
          <w:tcPr>
            <w:tcW w:w="993" w:type="dxa"/>
            <w:vAlign w:val="center"/>
          </w:tcPr>
          <w:p w14:paraId="17079A24" w14:textId="30134D32" w:rsidR="00F03E40" w:rsidRPr="003E07A5" w:rsidRDefault="00F03E40" w:rsidP="008E0118">
            <w:pPr>
              <w:pStyle w:val="ListParagraph"/>
              <w:numPr>
                <w:ilvl w:val="0"/>
                <w:numId w:val="8"/>
              </w:numPr>
              <w:spacing w:after="0" w:line="240" w:lineRule="auto"/>
              <w:ind w:left="227" w:firstLine="0"/>
              <w:jc w:val="center"/>
              <w:rPr>
                <w:rFonts w:eastAsia="Times New Roman" w:cs="Arial"/>
                <w:bCs/>
              </w:rPr>
            </w:pPr>
          </w:p>
        </w:tc>
        <w:tc>
          <w:tcPr>
            <w:tcW w:w="4111" w:type="dxa"/>
          </w:tcPr>
          <w:p w14:paraId="19B102B0" w14:textId="44FAE567" w:rsidR="00F03E40" w:rsidRPr="003E07A5" w:rsidRDefault="00F03E40" w:rsidP="00F06AF5">
            <w:pPr>
              <w:rPr>
                <w:rFonts w:ascii="Arial" w:hAnsi="Arial" w:cs="Arial"/>
              </w:rPr>
            </w:pPr>
            <w:r w:rsidRPr="003E07A5">
              <w:rPr>
                <w:rFonts w:ascii="Arial" w:hAnsi="Arial" w:cs="Arial"/>
              </w:rPr>
              <w:t>Gaminiui turi būti atlikti Tipo bandymai</w:t>
            </w:r>
            <w:r w:rsidR="008A111F" w:rsidRPr="003E07A5">
              <w:rPr>
                <w:rFonts w:ascii="Arial" w:hAnsi="Arial" w:cs="Arial"/>
              </w:rPr>
              <w:t>:</w:t>
            </w:r>
            <w:r w:rsidRPr="003E07A5">
              <w:rPr>
                <w:rFonts w:ascii="Arial" w:hAnsi="Arial" w:cs="Arial"/>
              </w:rPr>
              <w:t xml:space="preserve"> </w:t>
            </w:r>
            <w:r w:rsidRPr="003E07A5">
              <w:rPr>
                <w:rFonts w:ascii="Arial" w:hAnsi="Arial" w:cs="Arial"/>
                <w:vertAlign w:val="superscript"/>
              </w:rPr>
              <w:t>c)</w:t>
            </w:r>
            <w:r w:rsidR="008A111F" w:rsidRPr="003E07A5">
              <w:rPr>
                <w:rFonts w:ascii="Arial" w:hAnsi="Arial" w:cs="Arial"/>
                <w:vertAlign w:val="superscript"/>
              </w:rPr>
              <w:t xml:space="preserve"> ir</w:t>
            </w:r>
            <w:r w:rsidR="00D22596" w:rsidRPr="003E07A5">
              <w:rPr>
                <w:rFonts w:ascii="Arial" w:hAnsi="Arial" w:cs="Arial"/>
                <w:vertAlign w:val="superscript"/>
              </w:rPr>
              <w:t xml:space="preserve"> </w:t>
            </w:r>
            <w:r w:rsidR="008A111F" w:rsidRPr="003E07A5">
              <w:rPr>
                <w:rFonts w:ascii="Arial" w:hAnsi="Arial" w:cs="Arial"/>
                <w:vertAlign w:val="superscript"/>
              </w:rPr>
              <w:t>d</w:t>
            </w:r>
            <w:r w:rsidR="00D22596" w:rsidRPr="003E07A5">
              <w:rPr>
                <w:rFonts w:ascii="Arial" w:hAnsi="Arial" w:cs="Arial"/>
                <w:vertAlign w:val="superscript"/>
              </w:rPr>
              <w:t>)</w:t>
            </w:r>
          </w:p>
        </w:tc>
        <w:tc>
          <w:tcPr>
            <w:tcW w:w="2977" w:type="dxa"/>
          </w:tcPr>
          <w:p w14:paraId="36C0E8D6" w14:textId="443BDE46" w:rsidR="00F03E40" w:rsidRPr="003E07A5" w:rsidRDefault="00966004" w:rsidP="003E45C8">
            <w:pPr>
              <w:pStyle w:val="NoSpacing"/>
              <w:tabs>
                <w:tab w:val="left" w:pos="504"/>
              </w:tabs>
              <w:jc w:val="center"/>
              <w:rPr>
                <w:rFonts w:ascii="Arial" w:eastAsia="Arial" w:hAnsi="Arial" w:cs="Arial"/>
              </w:rPr>
            </w:pPr>
            <w:r w:rsidRPr="003E07A5">
              <w:rPr>
                <w:rFonts w:ascii="Arial" w:hAnsi="Arial" w:cs="Arial"/>
              </w:rPr>
              <w:t>P</w:t>
            </w:r>
            <w:r w:rsidR="00590C77" w:rsidRPr="003E07A5">
              <w:rPr>
                <w:rFonts w:ascii="Arial" w:hAnsi="Arial" w:cs="Arial"/>
              </w:rPr>
              <w:t>agal LST HD 620 S2 standarto 10C dalies reikalavimus.</w:t>
            </w:r>
            <w:r w:rsidR="00C54000" w:rsidRPr="003E07A5">
              <w:rPr>
                <w:rFonts w:ascii="Arial" w:hAnsi="Arial" w:cs="Arial"/>
              </w:rPr>
              <w:t xml:space="preserve"> Barjerų bandymas turi būti atliktas kabelio konstrukcijai, tenkinančiai reikalavimus pagal LST HD 605 (arba lygiaverčio) standarto 2.4.9.3.f skyriaus reikalavimus </w:t>
            </w:r>
            <w:r w:rsidR="00C54000" w:rsidRPr="003E07A5">
              <w:rPr>
                <w:rFonts w:ascii="Arial" w:hAnsi="Arial" w:cs="Arial"/>
                <w:b/>
                <w:bCs/>
              </w:rPr>
              <w:t>(126 ciklai).</w:t>
            </w:r>
          </w:p>
        </w:tc>
        <w:tc>
          <w:tcPr>
            <w:tcW w:w="1984" w:type="dxa"/>
          </w:tcPr>
          <w:p w14:paraId="482E1872" w14:textId="77777777" w:rsidR="00F03E40" w:rsidRPr="003E07A5" w:rsidRDefault="00F03E40" w:rsidP="00F03E40">
            <w:pPr>
              <w:jc w:val="center"/>
              <w:rPr>
                <w:rFonts w:ascii="Arial" w:hAnsi="Arial" w:cs="Arial"/>
                <w:color w:val="000000" w:themeColor="text1"/>
              </w:rPr>
            </w:pPr>
          </w:p>
        </w:tc>
      </w:tr>
      <w:tr w:rsidR="006A69ED" w:rsidRPr="003E07A5" w14:paraId="025E0CBB" w14:textId="7B618BAA" w:rsidTr="008A111F">
        <w:tblPrEx>
          <w:jc w:val="center"/>
          <w:tblInd w:w="0" w:type="dxa"/>
        </w:tblPrEx>
        <w:trPr>
          <w:trHeight w:val="284"/>
          <w:jc w:val="center"/>
        </w:trPr>
        <w:tc>
          <w:tcPr>
            <w:tcW w:w="993" w:type="dxa"/>
            <w:vAlign w:val="center"/>
          </w:tcPr>
          <w:p w14:paraId="60915CF5" w14:textId="45461CC7" w:rsidR="006A69ED" w:rsidRPr="003E07A5" w:rsidRDefault="006A69ED" w:rsidP="006A69ED">
            <w:pPr>
              <w:pStyle w:val="ListParagraph"/>
              <w:numPr>
                <w:ilvl w:val="0"/>
                <w:numId w:val="8"/>
              </w:numPr>
              <w:spacing w:after="0" w:line="240" w:lineRule="auto"/>
              <w:ind w:left="227" w:firstLine="0"/>
              <w:jc w:val="center"/>
              <w:rPr>
                <w:rFonts w:eastAsia="Times New Roman" w:cs="Arial"/>
                <w:bCs/>
              </w:rPr>
            </w:pPr>
          </w:p>
        </w:tc>
        <w:tc>
          <w:tcPr>
            <w:tcW w:w="4111" w:type="dxa"/>
          </w:tcPr>
          <w:p w14:paraId="43A81139" w14:textId="54AFBE0D" w:rsidR="006A69ED" w:rsidRPr="003E07A5" w:rsidRDefault="006A69ED" w:rsidP="006A69ED">
            <w:pPr>
              <w:rPr>
                <w:rFonts w:ascii="Arial" w:hAnsi="Arial" w:cs="Arial"/>
              </w:rPr>
            </w:pPr>
            <w:r w:rsidRPr="003E07A5">
              <w:rPr>
                <w:rFonts w:ascii="Arial" w:hAnsi="Arial" w:cs="Arial"/>
              </w:rPr>
              <w:t>Vardinė kabelio įtampa, U</w:t>
            </w:r>
            <w:r w:rsidRPr="003E07A5">
              <w:rPr>
                <w:rFonts w:ascii="Arial" w:hAnsi="Arial" w:cs="Arial"/>
                <w:vertAlign w:val="subscript"/>
              </w:rPr>
              <w:t>0</w:t>
            </w:r>
            <w:r w:rsidRPr="003E07A5">
              <w:rPr>
                <w:rFonts w:ascii="Arial" w:hAnsi="Arial" w:cs="Arial"/>
              </w:rPr>
              <w:t xml:space="preserve">/U </w:t>
            </w:r>
            <w:r w:rsidRPr="003E07A5">
              <w:rPr>
                <w:rFonts w:ascii="Arial" w:hAnsi="Arial" w:cs="Arial"/>
                <w:vertAlign w:val="superscript"/>
              </w:rPr>
              <w:t>e)</w:t>
            </w:r>
          </w:p>
        </w:tc>
        <w:tc>
          <w:tcPr>
            <w:tcW w:w="2977" w:type="dxa"/>
          </w:tcPr>
          <w:p w14:paraId="21A998F7" w14:textId="002101EB" w:rsidR="006A69ED" w:rsidRPr="003E07A5" w:rsidRDefault="006A69ED" w:rsidP="006A69ED">
            <w:pPr>
              <w:jc w:val="center"/>
              <w:rPr>
                <w:rFonts w:ascii="Arial" w:hAnsi="Arial" w:cs="Arial"/>
              </w:rPr>
            </w:pPr>
            <w:r w:rsidRPr="003E07A5">
              <w:rPr>
                <w:rFonts w:ascii="Arial" w:hAnsi="Arial" w:cs="Arial"/>
              </w:rPr>
              <w:t>18/30 kV</w:t>
            </w:r>
          </w:p>
        </w:tc>
        <w:tc>
          <w:tcPr>
            <w:tcW w:w="1984" w:type="dxa"/>
          </w:tcPr>
          <w:p w14:paraId="6837EF85" w14:textId="77777777" w:rsidR="006A69ED" w:rsidRPr="003E07A5" w:rsidRDefault="006A69ED" w:rsidP="006A69ED">
            <w:pPr>
              <w:jc w:val="center"/>
              <w:rPr>
                <w:rFonts w:ascii="Arial" w:hAnsi="Arial" w:cs="Arial"/>
              </w:rPr>
            </w:pPr>
          </w:p>
        </w:tc>
      </w:tr>
      <w:tr w:rsidR="006A69ED" w:rsidRPr="003E07A5" w14:paraId="40759DB8" w14:textId="77777777" w:rsidTr="008A111F">
        <w:tblPrEx>
          <w:jc w:val="center"/>
          <w:tblInd w:w="0" w:type="dxa"/>
        </w:tblPrEx>
        <w:trPr>
          <w:trHeight w:val="284"/>
          <w:jc w:val="center"/>
        </w:trPr>
        <w:tc>
          <w:tcPr>
            <w:tcW w:w="993" w:type="dxa"/>
            <w:vAlign w:val="center"/>
          </w:tcPr>
          <w:p w14:paraId="14B28FE4" w14:textId="2DCAD403" w:rsidR="006A69ED" w:rsidRPr="003E07A5" w:rsidRDefault="006A69ED" w:rsidP="006A69ED">
            <w:pPr>
              <w:pStyle w:val="ListParagraph"/>
              <w:numPr>
                <w:ilvl w:val="0"/>
                <w:numId w:val="8"/>
              </w:numPr>
              <w:spacing w:after="0" w:line="240" w:lineRule="auto"/>
              <w:ind w:left="227" w:firstLine="0"/>
              <w:jc w:val="center"/>
              <w:rPr>
                <w:rFonts w:eastAsia="Times New Roman" w:cs="Arial"/>
                <w:bCs/>
                <w:lang w:val="en-US"/>
              </w:rPr>
            </w:pPr>
          </w:p>
        </w:tc>
        <w:tc>
          <w:tcPr>
            <w:tcW w:w="4111" w:type="dxa"/>
          </w:tcPr>
          <w:p w14:paraId="2146E16A" w14:textId="1FB0DFA3" w:rsidR="006A69ED" w:rsidRPr="003E07A5" w:rsidRDefault="006A69ED" w:rsidP="006A69ED">
            <w:pPr>
              <w:rPr>
                <w:rFonts w:ascii="Arial" w:hAnsi="Arial" w:cs="Arial"/>
              </w:rPr>
            </w:pPr>
            <w:r w:rsidRPr="003E07A5">
              <w:rPr>
                <w:rFonts w:ascii="Arial" w:hAnsi="Arial" w:cs="Arial"/>
              </w:rPr>
              <w:t xml:space="preserve">Maksimalioji kabelio įtampa, </w:t>
            </w:r>
            <w:proofErr w:type="spellStart"/>
            <w:r w:rsidRPr="003E07A5">
              <w:rPr>
                <w:rFonts w:ascii="Arial" w:hAnsi="Arial" w:cs="Arial"/>
              </w:rPr>
              <w:t>U</w:t>
            </w:r>
            <w:r w:rsidRPr="003E07A5">
              <w:rPr>
                <w:rFonts w:ascii="Arial" w:hAnsi="Arial" w:cs="Arial"/>
                <w:vertAlign w:val="subscript"/>
              </w:rPr>
              <w:t>m</w:t>
            </w:r>
            <w:proofErr w:type="spellEnd"/>
            <w:r w:rsidRPr="003E07A5">
              <w:rPr>
                <w:rFonts w:ascii="Arial" w:hAnsi="Arial" w:cs="Arial"/>
                <w:vertAlign w:val="superscript"/>
              </w:rPr>
              <w:t xml:space="preserve"> e)</w:t>
            </w:r>
          </w:p>
        </w:tc>
        <w:tc>
          <w:tcPr>
            <w:tcW w:w="2977" w:type="dxa"/>
          </w:tcPr>
          <w:p w14:paraId="37427334" w14:textId="4E4309A7" w:rsidR="006A69ED" w:rsidRPr="003E07A5" w:rsidRDefault="006A69ED" w:rsidP="006A69ED">
            <w:pPr>
              <w:jc w:val="center"/>
              <w:rPr>
                <w:rFonts w:cs="Arial"/>
              </w:rPr>
            </w:pPr>
            <w:r w:rsidRPr="003E07A5">
              <w:rPr>
                <w:rFonts w:ascii="Arial" w:hAnsi="Arial" w:cs="Arial"/>
              </w:rPr>
              <w:t>36 kV</w:t>
            </w:r>
          </w:p>
        </w:tc>
        <w:tc>
          <w:tcPr>
            <w:tcW w:w="1984" w:type="dxa"/>
          </w:tcPr>
          <w:p w14:paraId="0B4A679D" w14:textId="77777777" w:rsidR="006A69ED" w:rsidRPr="003E07A5" w:rsidRDefault="006A69ED" w:rsidP="006A69ED">
            <w:pPr>
              <w:jc w:val="center"/>
              <w:rPr>
                <w:rFonts w:ascii="Arial" w:hAnsi="Arial" w:cs="Arial"/>
              </w:rPr>
            </w:pPr>
          </w:p>
        </w:tc>
      </w:tr>
      <w:tr w:rsidR="006A69ED" w:rsidRPr="003E07A5" w14:paraId="458B2EE3" w14:textId="77777777" w:rsidTr="008A111F">
        <w:tblPrEx>
          <w:jc w:val="center"/>
          <w:tblInd w:w="0" w:type="dxa"/>
        </w:tblPrEx>
        <w:trPr>
          <w:trHeight w:val="284"/>
          <w:jc w:val="center"/>
        </w:trPr>
        <w:tc>
          <w:tcPr>
            <w:tcW w:w="993" w:type="dxa"/>
            <w:vAlign w:val="center"/>
          </w:tcPr>
          <w:p w14:paraId="4333E5FB" w14:textId="59344923" w:rsidR="006A69ED" w:rsidRPr="003E07A5" w:rsidRDefault="006A69ED" w:rsidP="006A69ED">
            <w:pPr>
              <w:pStyle w:val="ListParagraph"/>
              <w:numPr>
                <w:ilvl w:val="0"/>
                <w:numId w:val="8"/>
              </w:numPr>
              <w:spacing w:after="0" w:line="240" w:lineRule="auto"/>
              <w:ind w:left="227" w:firstLine="0"/>
              <w:jc w:val="center"/>
              <w:rPr>
                <w:rFonts w:eastAsia="Times New Roman" w:cs="Arial"/>
                <w:bCs/>
                <w:lang w:val="en-US"/>
              </w:rPr>
            </w:pPr>
          </w:p>
        </w:tc>
        <w:tc>
          <w:tcPr>
            <w:tcW w:w="4111" w:type="dxa"/>
          </w:tcPr>
          <w:p w14:paraId="390AB210" w14:textId="51D4CFBF" w:rsidR="006A69ED" w:rsidRPr="003E07A5" w:rsidRDefault="006A69ED" w:rsidP="006A69ED">
            <w:pPr>
              <w:rPr>
                <w:rFonts w:ascii="Arial" w:hAnsi="Arial" w:cs="Arial"/>
              </w:rPr>
            </w:pPr>
            <w:r w:rsidRPr="003E07A5">
              <w:rPr>
                <w:rFonts w:ascii="Arial" w:hAnsi="Arial" w:cs="Arial"/>
              </w:rPr>
              <w:t xml:space="preserve">Vardinis tinklo dažnis </w:t>
            </w:r>
            <w:r w:rsidRPr="003E07A5">
              <w:rPr>
                <w:rFonts w:ascii="Arial" w:hAnsi="Arial" w:cs="Arial"/>
                <w:vertAlign w:val="superscript"/>
              </w:rPr>
              <w:t>e)</w:t>
            </w:r>
          </w:p>
        </w:tc>
        <w:tc>
          <w:tcPr>
            <w:tcW w:w="2977" w:type="dxa"/>
          </w:tcPr>
          <w:p w14:paraId="6A5DEE85" w14:textId="3F29F939" w:rsidR="006A69ED" w:rsidRPr="003E07A5" w:rsidRDefault="006A69ED" w:rsidP="006A69ED">
            <w:pPr>
              <w:jc w:val="center"/>
              <w:rPr>
                <w:rFonts w:ascii="Arial" w:hAnsi="Arial" w:cs="Arial"/>
                <w:lang w:val="en-US"/>
              </w:rPr>
            </w:pPr>
            <w:r w:rsidRPr="003E07A5">
              <w:rPr>
                <w:rFonts w:ascii="Arial" w:hAnsi="Arial" w:cs="Arial"/>
              </w:rPr>
              <w:t>50 Hz</w:t>
            </w:r>
          </w:p>
        </w:tc>
        <w:tc>
          <w:tcPr>
            <w:tcW w:w="1984" w:type="dxa"/>
          </w:tcPr>
          <w:p w14:paraId="309454EF" w14:textId="77777777" w:rsidR="006A69ED" w:rsidRPr="003E07A5" w:rsidRDefault="006A69ED" w:rsidP="006A69ED">
            <w:pPr>
              <w:jc w:val="center"/>
              <w:rPr>
                <w:rFonts w:ascii="Arial" w:hAnsi="Arial" w:cs="Arial"/>
              </w:rPr>
            </w:pPr>
          </w:p>
        </w:tc>
      </w:tr>
      <w:tr w:rsidR="004F01F7" w:rsidRPr="003E07A5" w14:paraId="4899EE2B" w14:textId="580DA3C1" w:rsidTr="008A111F">
        <w:tblPrEx>
          <w:jc w:val="center"/>
          <w:tblInd w:w="0" w:type="dxa"/>
        </w:tblPrEx>
        <w:trPr>
          <w:trHeight w:val="132"/>
          <w:jc w:val="center"/>
        </w:trPr>
        <w:tc>
          <w:tcPr>
            <w:tcW w:w="993" w:type="dxa"/>
            <w:vAlign w:val="center"/>
          </w:tcPr>
          <w:p w14:paraId="482DFA1E" w14:textId="45E69995" w:rsidR="004F01F7" w:rsidRPr="003E07A5" w:rsidRDefault="004F01F7" w:rsidP="004F01F7">
            <w:pPr>
              <w:pStyle w:val="ListParagraph"/>
              <w:numPr>
                <w:ilvl w:val="0"/>
                <w:numId w:val="8"/>
              </w:numPr>
              <w:spacing w:after="0" w:line="240" w:lineRule="auto"/>
              <w:ind w:left="227" w:firstLine="0"/>
              <w:jc w:val="center"/>
              <w:rPr>
                <w:rFonts w:eastAsia="Times New Roman" w:cs="Arial"/>
                <w:bCs/>
              </w:rPr>
            </w:pPr>
          </w:p>
        </w:tc>
        <w:tc>
          <w:tcPr>
            <w:tcW w:w="4111" w:type="dxa"/>
          </w:tcPr>
          <w:p w14:paraId="26E126D8" w14:textId="69B8050F" w:rsidR="004F01F7" w:rsidRPr="003E07A5" w:rsidRDefault="004F01F7" w:rsidP="004F01F7">
            <w:pPr>
              <w:tabs>
                <w:tab w:val="left" w:pos="851"/>
              </w:tabs>
              <w:rPr>
                <w:rFonts w:ascii="Arial" w:eastAsiaTheme="minorHAnsi" w:hAnsi="Arial" w:cs="Arial"/>
              </w:rPr>
            </w:pPr>
            <w:r w:rsidRPr="003E07A5">
              <w:rPr>
                <w:rFonts w:ascii="Arial" w:hAnsi="Arial" w:cs="Arial"/>
              </w:rPr>
              <w:t xml:space="preserve">Laidininkas </w:t>
            </w:r>
            <w:r w:rsidRPr="003E07A5">
              <w:rPr>
                <w:rFonts w:ascii="Arial" w:hAnsi="Arial" w:cs="Arial"/>
                <w:vertAlign w:val="superscript"/>
              </w:rPr>
              <w:t>e)</w:t>
            </w:r>
          </w:p>
        </w:tc>
        <w:tc>
          <w:tcPr>
            <w:tcW w:w="2977" w:type="dxa"/>
          </w:tcPr>
          <w:p w14:paraId="660D7378" w14:textId="70D1EB6C" w:rsidR="00BB0653" w:rsidRPr="003E07A5" w:rsidRDefault="00620BB1" w:rsidP="00057550">
            <w:pPr>
              <w:pStyle w:val="NoSpacing"/>
              <w:ind w:right="57"/>
              <w:jc w:val="center"/>
              <w:rPr>
                <w:rFonts w:ascii="Arial" w:hAnsi="Arial" w:cs="Arial"/>
              </w:rPr>
            </w:pPr>
            <w:r w:rsidRPr="003E07A5">
              <w:rPr>
                <w:rFonts w:ascii="Arial" w:hAnsi="Arial" w:cs="Arial"/>
              </w:rPr>
              <w:t>Nurodoma u</w:t>
            </w:r>
            <w:r w:rsidR="00BB0653" w:rsidRPr="003E07A5">
              <w:rPr>
                <w:rFonts w:ascii="Arial" w:hAnsi="Arial" w:cs="Arial"/>
              </w:rPr>
              <w:t>ž</w:t>
            </w:r>
            <w:r w:rsidRPr="003E07A5">
              <w:rPr>
                <w:rFonts w:ascii="Arial" w:hAnsi="Arial" w:cs="Arial"/>
              </w:rPr>
              <w:t>sakant</w:t>
            </w:r>
            <w:r w:rsidR="00BB0653" w:rsidRPr="003E07A5">
              <w:rPr>
                <w:rFonts w:ascii="Arial" w:hAnsi="Arial" w:cs="Arial"/>
              </w:rPr>
              <w:t>:</w:t>
            </w:r>
          </w:p>
          <w:p w14:paraId="7A7DB030" w14:textId="142232E7" w:rsidR="002D46CC" w:rsidRPr="003E07A5" w:rsidRDefault="004F01F7" w:rsidP="003E45C8">
            <w:pPr>
              <w:pStyle w:val="NoSpacing"/>
              <w:numPr>
                <w:ilvl w:val="0"/>
                <w:numId w:val="11"/>
              </w:numPr>
              <w:tabs>
                <w:tab w:val="left" w:pos="32"/>
                <w:tab w:val="left" w:pos="370"/>
              </w:tabs>
              <w:ind w:left="32" w:right="57" w:firstLine="0"/>
              <w:jc w:val="center"/>
              <w:rPr>
                <w:rFonts w:ascii="Arial" w:hAnsi="Arial" w:cs="Arial"/>
              </w:rPr>
            </w:pPr>
            <w:r w:rsidRPr="003E07A5">
              <w:rPr>
                <w:rFonts w:ascii="Arial" w:hAnsi="Arial" w:cs="Arial"/>
              </w:rPr>
              <w:t>2 klasės suvytas,</w:t>
            </w:r>
            <w:r w:rsidR="00BB0653" w:rsidRPr="003E07A5">
              <w:rPr>
                <w:rFonts w:ascii="Arial" w:hAnsi="Arial" w:cs="Arial"/>
              </w:rPr>
              <w:t xml:space="preserve"> </w:t>
            </w:r>
            <w:r w:rsidRPr="003E07A5">
              <w:rPr>
                <w:rFonts w:ascii="Arial" w:hAnsi="Arial" w:cs="Arial"/>
              </w:rPr>
              <w:t xml:space="preserve">supresuotas apvalus aliuminio (Al) laidininkas pagal LST EN 60228 </w:t>
            </w:r>
            <w:r w:rsidRPr="003E07A5">
              <w:rPr>
                <w:rFonts w:ascii="Arial" w:hAnsi="Arial" w:cs="Arial"/>
                <w:b/>
                <w:bCs/>
              </w:rPr>
              <w:t>(galimi skerspjūviai</w:t>
            </w:r>
          </w:p>
          <w:p w14:paraId="0008CDAB" w14:textId="5B764041" w:rsidR="004F01F7" w:rsidRPr="003E07A5" w:rsidRDefault="004F01F7" w:rsidP="00057550">
            <w:pPr>
              <w:pStyle w:val="NoSpacing"/>
              <w:tabs>
                <w:tab w:val="left" w:pos="315"/>
              </w:tabs>
              <w:ind w:left="32" w:right="57"/>
              <w:jc w:val="center"/>
              <w:rPr>
                <w:rFonts w:ascii="Arial" w:hAnsi="Arial" w:cs="Arial"/>
                <w:b/>
                <w:bCs/>
              </w:rPr>
            </w:pPr>
            <w:r w:rsidRPr="003E07A5">
              <w:rPr>
                <w:rFonts w:ascii="Arial" w:hAnsi="Arial" w:cs="Arial"/>
                <w:b/>
                <w:bCs/>
              </w:rPr>
              <w:t>Al 1x240 mm</w:t>
            </w:r>
            <w:r w:rsidRPr="003E07A5">
              <w:rPr>
                <w:rFonts w:ascii="Arial" w:hAnsi="Arial" w:cs="Arial"/>
                <w:b/>
                <w:bCs/>
                <w:vertAlign w:val="superscript"/>
              </w:rPr>
              <w:t>2</w:t>
            </w:r>
            <w:r w:rsidR="00A170F3" w:rsidRPr="003E07A5">
              <w:rPr>
                <w:rFonts w:ascii="Arial" w:hAnsi="Arial" w:cs="Arial"/>
                <w:b/>
                <w:bCs/>
              </w:rPr>
              <w:t xml:space="preserve">; </w:t>
            </w:r>
            <w:r w:rsidRPr="003E07A5">
              <w:rPr>
                <w:rFonts w:ascii="Arial" w:hAnsi="Arial" w:cs="Arial"/>
                <w:b/>
                <w:bCs/>
              </w:rPr>
              <w:t>Al 1x500 mm</w:t>
            </w:r>
            <w:r w:rsidRPr="003E07A5">
              <w:rPr>
                <w:rFonts w:ascii="Arial" w:hAnsi="Arial" w:cs="Arial"/>
                <w:b/>
                <w:bCs/>
                <w:vertAlign w:val="superscript"/>
              </w:rPr>
              <w:t>2</w:t>
            </w:r>
            <w:r w:rsidR="00A170F3" w:rsidRPr="003E07A5">
              <w:rPr>
                <w:rFonts w:ascii="Arial" w:hAnsi="Arial" w:cs="Arial"/>
                <w:b/>
                <w:bCs/>
              </w:rPr>
              <w:t xml:space="preserve">; </w:t>
            </w:r>
            <w:r w:rsidRPr="003E07A5">
              <w:rPr>
                <w:rFonts w:ascii="Arial" w:hAnsi="Arial" w:cs="Arial"/>
                <w:b/>
                <w:bCs/>
              </w:rPr>
              <w:t>Al 1x630 mm</w:t>
            </w:r>
            <w:r w:rsidRPr="003E07A5">
              <w:rPr>
                <w:rFonts w:ascii="Arial" w:hAnsi="Arial" w:cs="Arial"/>
                <w:b/>
                <w:bCs/>
                <w:vertAlign w:val="superscript"/>
              </w:rPr>
              <w:t>2</w:t>
            </w:r>
            <w:r w:rsidR="00A170F3" w:rsidRPr="003E07A5">
              <w:rPr>
                <w:rFonts w:ascii="Arial" w:hAnsi="Arial" w:cs="Arial"/>
                <w:b/>
                <w:bCs/>
              </w:rPr>
              <w:t>;</w:t>
            </w:r>
          </w:p>
          <w:p w14:paraId="138A6470" w14:textId="16EE91DD" w:rsidR="00E20771" w:rsidRPr="003E07A5" w:rsidRDefault="009D0D06" w:rsidP="00057550">
            <w:pPr>
              <w:pStyle w:val="NoSpacing"/>
              <w:tabs>
                <w:tab w:val="left" w:pos="315"/>
              </w:tabs>
              <w:ind w:left="32" w:right="57"/>
              <w:jc w:val="center"/>
              <w:rPr>
                <w:rFonts w:ascii="Arial" w:hAnsi="Arial" w:cs="Arial"/>
                <w:b/>
                <w:bCs/>
              </w:rPr>
            </w:pPr>
            <w:r w:rsidRPr="003E07A5">
              <w:rPr>
                <w:rFonts w:ascii="Arial" w:hAnsi="Arial" w:cs="Arial"/>
                <w:b/>
                <w:bCs/>
              </w:rPr>
              <w:t>Al </w:t>
            </w:r>
            <w:r w:rsidR="003646BC" w:rsidRPr="003E07A5">
              <w:rPr>
                <w:rFonts w:ascii="Arial" w:hAnsi="Arial" w:cs="Arial"/>
                <w:b/>
                <w:bCs/>
              </w:rPr>
              <w:t>1x50</w:t>
            </w:r>
            <w:r w:rsidR="00A5082D" w:rsidRPr="003E07A5">
              <w:rPr>
                <w:rFonts w:ascii="Arial" w:hAnsi="Arial" w:cs="Arial"/>
                <w:b/>
                <w:bCs/>
              </w:rPr>
              <w:t> ÷ </w:t>
            </w:r>
            <w:r w:rsidR="003646BC" w:rsidRPr="003E07A5">
              <w:rPr>
                <w:rFonts w:ascii="Arial" w:hAnsi="Arial" w:cs="Arial"/>
                <w:b/>
                <w:bCs/>
              </w:rPr>
              <w:t>120/16 *</w:t>
            </w:r>
            <w:r w:rsidR="00057550" w:rsidRPr="003E07A5">
              <w:rPr>
                <w:rFonts w:ascii="Arial" w:hAnsi="Arial" w:cs="Arial"/>
                <w:b/>
                <w:bCs/>
              </w:rPr>
              <w:t>).</w:t>
            </w:r>
          </w:p>
          <w:p w14:paraId="0C08F734" w14:textId="0DA408A2" w:rsidR="00796C1A" w:rsidRPr="003E07A5" w:rsidRDefault="00796C1A" w:rsidP="00796C1A">
            <w:pPr>
              <w:pStyle w:val="NoSpacing"/>
              <w:numPr>
                <w:ilvl w:val="0"/>
                <w:numId w:val="11"/>
              </w:numPr>
              <w:tabs>
                <w:tab w:val="left" w:pos="32"/>
                <w:tab w:val="left" w:pos="370"/>
              </w:tabs>
              <w:ind w:left="32" w:right="57" w:firstLine="0"/>
              <w:jc w:val="center"/>
              <w:rPr>
                <w:rFonts w:ascii="Arial" w:hAnsi="Arial" w:cs="Arial"/>
              </w:rPr>
            </w:pPr>
            <w:r w:rsidRPr="003E07A5">
              <w:rPr>
                <w:rFonts w:ascii="Arial" w:hAnsi="Arial" w:cs="Arial"/>
              </w:rPr>
              <w:t xml:space="preserve">2 klasės suvytas, supresuotas apvalus </w:t>
            </w:r>
            <w:r w:rsidR="00721791" w:rsidRPr="003E07A5">
              <w:rPr>
                <w:rFonts w:ascii="Arial" w:hAnsi="Arial" w:cs="Arial"/>
              </w:rPr>
              <w:t xml:space="preserve">vario </w:t>
            </w:r>
            <w:r w:rsidR="00721791" w:rsidRPr="003E07A5">
              <w:rPr>
                <w:rFonts w:ascii="Arial" w:hAnsi="Arial" w:cs="Arial"/>
              </w:rPr>
              <w:lastRenderedPageBreak/>
              <w:t>(</w:t>
            </w:r>
            <w:proofErr w:type="spellStart"/>
            <w:r w:rsidR="00721791" w:rsidRPr="003E07A5">
              <w:rPr>
                <w:rFonts w:ascii="Arial" w:hAnsi="Arial" w:cs="Arial"/>
              </w:rPr>
              <w:t>Cu</w:t>
            </w:r>
            <w:proofErr w:type="spellEnd"/>
            <w:r w:rsidR="00721791" w:rsidRPr="003E07A5">
              <w:rPr>
                <w:rFonts w:ascii="Arial" w:hAnsi="Arial" w:cs="Arial"/>
              </w:rPr>
              <w:t xml:space="preserve">) </w:t>
            </w:r>
            <w:r w:rsidRPr="003E07A5">
              <w:rPr>
                <w:rFonts w:ascii="Arial" w:hAnsi="Arial" w:cs="Arial"/>
              </w:rPr>
              <w:t xml:space="preserve">laidininkas pagal LST EN 60228 </w:t>
            </w:r>
            <w:r w:rsidRPr="003E07A5">
              <w:rPr>
                <w:rFonts w:ascii="Arial" w:hAnsi="Arial" w:cs="Arial"/>
                <w:b/>
                <w:bCs/>
              </w:rPr>
              <w:t>(galimi skerspjūviai</w:t>
            </w:r>
          </w:p>
          <w:p w14:paraId="6B82BCF7" w14:textId="77777777" w:rsidR="00FD5324" w:rsidRDefault="00721791" w:rsidP="00796C1A">
            <w:pPr>
              <w:pStyle w:val="NoSpacing"/>
              <w:tabs>
                <w:tab w:val="left" w:pos="315"/>
              </w:tabs>
              <w:ind w:left="32" w:right="57"/>
              <w:jc w:val="center"/>
              <w:rPr>
                <w:rFonts w:ascii="Arial" w:hAnsi="Arial" w:cs="Arial"/>
                <w:b/>
                <w:bCs/>
              </w:rPr>
            </w:pPr>
            <w:proofErr w:type="spellStart"/>
            <w:r w:rsidRPr="003E07A5">
              <w:rPr>
                <w:rFonts w:ascii="Arial" w:hAnsi="Arial" w:cs="Arial"/>
                <w:b/>
                <w:bCs/>
              </w:rPr>
              <w:t>Cu</w:t>
            </w:r>
            <w:proofErr w:type="spellEnd"/>
            <w:r w:rsidR="00796C1A" w:rsidRPr="003E07A5">
              <w:rPr>
                <w:rFonts w:ascii="Arial" w:hAnsi="Arial" w:cs="Arial"/>
                <w:b/>
                <w:bCs/>
              </w:rPr>
              <w:t> 1x240 mm</w:t>
            </w:r>
            <w:r w:rsidR="00796C1A" w:rsidRPr="003E07A5">
              <w:rPr>
                <w:rFonts w:ascii="Arial" w:hAnsi="Arial" w:cs="Arial"/>
                <w:b/>
                <w:bCs/>
                <w:vertAlign w:val="superscript"/>
              </w:rPr>
              <w:t>2</w:t>
            </w:r>
            <w:r w:rsidR="00796C1A" w:rsidRPr="003E07A5">
              <w:rPr>
                <w:rFonts w:ascii="Arial" w:hAnsi="Arial" w:cs="Arial"/>
                <w:b/>
                <w:bCs/>
              </w:rPr>
              <w:t>;</w:t>
            </w:r>
          </w:p>
          <w:p w14:paraId="4F004056" w14:textId="2B40AEE8" w:rsidR="00796C1A" w:rsidRPr="003E07A5" w:rsidRDefault="00721791" w:rsidP="00796C1A">
            <w:pPr>
              <w:pStyle w:val="NoSpacing"/>
              <w:tabs>
                <w:tab w:val="left" w:pos="315"/>
              </w:tabs>
              <w:ind w:left="32" w:right="57"/>
              <w:jc w:val="center"/>
              <w:rPr>
                <w:rFonts w:ascii="Arial" w:hAnsi="Arial" w:cs="Arial"/>
                <w:b/>
                <w:bCs/>
              </w:rPr>
            </w:pPr>
            <w:proofErr w:type="spellStart"/>
            <w:r w:rsidRPr="003E07A5">
              <w:rPr>
                <w:rFonts w:ascii="Arial" w:hAnsi="Arial" w:cs="Arial"/>
                <w:b/>
                <w:bCs/>
              </w:rPr>
              <w:t>Cu</w:t>
            </w:r>
            <w:proofErr w:type="spellEnd"/>
            <w:r w:rsidR="00796C1A" w:rsidRPr="003E07A5">
              <w:rPr>
                <w:rFonts w:ascii="Arial" w:hAnsi="Arial" w:cs="Arial"/>
                <w:b/>
                <w:bCs/>
              </w:rPr>
              <w:t> 1x500 mm</w:t>
            </w:r>
            <w:r w:rsidR="00796C1A" w:rsidRPr="003E07A5">
              <w:rPr>
                <w:rFonts w:ascii="Arial" w:hAnsi="Arial" w:cs="Arial"/>
                <w:b/>
                <w:bCs/>
                <w:vertAlign w:val="superscript"/>
              </w:rPr>
              <w:t>2</w:t>
            </w:r>
            <w:r w:rsidR="00796C1A" w:rsidRPr="003E07A5">
              <w:rPr>
                <w:rFonts w:ascii="Arial" w:hAnsi="Arial" w:cs="Arial"/>
                <w:b/>
                <w:bCs/>
              </w:rPr>
              <w:t xml:space="preserve">; </w:t>
            </w:r>
            <w:proofErr w:type="spellStart"/>
            <w:r w:rsidRPr="003E07A5">
              <w:rPr>
                <w:rFonts w:ascii="Arial" w:hAnsi="Arial" w:cs="Arial"/>
                <w:b/>
                <w:bCs/>
              </w:rPr>
              <w:t>Cu</w:t>
            </w:r>
            <w:proofErr w:type="spellEnd"/>
            <w:r w:rsidR="00796C1A" w:rsidRPr="003E07A5">
              <w:rPr>
                <w:rFonts w:ascii="Arial" w:hAnsi="Arial" w:cs="Arial"/>
                <w:b/>
                <w:bCs/>
              </w:rPr>
              <w:t> 1x630 mm</w:t>
            </w:r>
            <w:r w:rsidR="00796C1A" w:rsidRPr="003E07A5">
              <w:rPr>
                <w:rFonts w:ascii="Arial" w:hAnsi="Arial" w:cs="Arial"/>
                <w:b/>
                <w:bCs/>
                <w:vertAlign w:val="superscript"/>
              </w:rPr>
              <w:t>2</w:t>
            </w:r>
            <w:r w:rsidR="00796C1A" w:rsidRPr="003E07A5">
              <w:rPr>
                <w:rFonts w:ascii="Arial" w:hAnsi="Arial" w:cs="Arial"/>
                <w:b/>
                <w:bCs/>
              </w:rPr>
              <w:t>;</w:t>
            </w:r>
          </w:p>
          <w:p w14:paraId="57B0F0CB" w14:textId="1A86B3F8" w:rsidR="00796C1A" w:rsidRPr="003E07A5" w:rsidRDefault="00721791" w:rsidP="00796C1A">
            <w:pPr>
              <w:pStyle w:val="NoSpacing"/>
              <w:tabs>
                <w:tab w:val="left" w:pos="315"/>
              </w:tabs>
              <w:ind w:left="32" w:right="57"/>
              <w:jc w:val="center"/>
              <w:rPr>
                <w:rFonts w:ascii="Arial" w:hAnsi="Arial" w:cs="Arial"/>
                <w:b/>
                <w:bCs/>
              </w:rPr>
            </w:pPr>
            <w:proofErr w:type="spellStart"/>
            <w:r w:rsidRPr="003E07A5">
              <w:rPr>
                <w:rFonts w:ascii="Arial" w:hAnsi="Arial" w:cs="Arial"/>
                <w:b/>
                <w:bCs/>
              </w:rPr>
              <w:t>Cu</w:t>
            </w:r>
            <w:proofErr w:type="spellEnd"/>
            <w:r w:rsidR="00796C1A" w:rsidRPr="003E07A5">
              <w:rPr>
                <w:rFonts w:ascii="Arial" w:hAnsi="Arial" w:cs="Arial"/>
                <w:b/>
                <w:bCs/>
              </w:rPr>
              <w:t> 1x50 ÷ 120/16 *).</w:t>
            </w:r>
          </w:p>
          <w:p w14:paraId="6CC6D849" w14:textId="77777777" w:rsidR="004F01F7" w:rsidRPr="003E07A5" w:rsidRDefault="004F01F7" w:rsidP="00721791">
            <w:pPr>
              <w:pStyle w:val="NoSpacing"/>
              <w:tabs>
                <w:tab w:val="left" w:pos="315"/>
              </w:tabs>
              <w:ind w:right="57"/>
              <w:rPr>
                <w:rFonts w:ascii="Arial" w:hAnsi="Arial" w:cs="Arial"/>
                <w:b/>
                <w:bCs/>
              </w:rPr>
            </w:pPr>
          </w:p>
          <w:p w14:paraId="269BF886" w14:textId="23644715" w:rsidR="004F01F7" w:rsidRPr="003E07A5" w:rsidRDefault="004F01F7" w:rsidP="004F01F7">
            <w:pPr>
              <w:jc w:val="center"/>
              <w:rPr>
                <w:rFonts w:ascii="Arial" w:hAnsi="Arial" w:cs="Arial"/>
                <w:color w:val="000000" w:themeColor="text1"/>
              </w:rPr>
            </w:pPr>
            <w:proofErr w:type="spellStart"/>
            <w:r w:rsidRPr="003E07A5">
              <w:rPr>
                <w:rFonts w:ascii="Arial" w:hAnsi="Arial" w:cs="Arial"/>
              </w:rPr>
              <w:t>Leistinosios</w:t>
            </w:r>
            <w:proofErr w:type="spellEnd"/>
            <w:r w:rsidRPr="003E07A5">
              <w:rPr>
                <w:rFonts w:ascii="Arial" w:hAnsi="Arial" w:cs="Arial"/>
              </w:rPr>
              <w:t xml:space="preserve"> darbinės laidininkų srovės grunte, ore esant trikampei klojimo struktūrai nustatomos pagal </w:t>
            </w:r>
            <w:r w:rsidRPr="003E07A5">
              <w:rPr>
                <w:rFonts w:ascii="Arial" w:hAnsi="Arial" w:cs="Arial"/>
                <w:b/>
                <w:bCs/>
              </w:rPr>
              <w:t xml:space="preserve">LST HD 620 S2:2010 10C </w:t>
            </w:r>
            <w:r w:rsidRPr="003E07A5">
              <w:rPr>
                <w:rFonts w:ascii="Arial" w:hAnsi="Arial" w:cs="Arial"/>
              </w:rPr>
              <w:t>sąlygas.</w:t>
            </w:r>
          </w:p>
        </w:tc>
        <w:tc>
          <w:tcPr>
            <w:tcW w:w="1984" w:type="dxa"/>
          </w:tcPr>
          <w:p w14:paraId="1E50002D" w14:textId="77777777" w:rsidR="004F01F7" w:rsidRPr="003E07A5" w:rsidRDefault="004F01F7" w:rsidP="004F01F7">
            <w:pPr>
              <w:jc w:val="center"/>
              <w:rPr>
                <w:rFonts w:ascii="Arial" w:eastAsiaTheme="minorHAnsi" w:hAnsi="Arial" w:cs="Arial"/>
              </w:rPr>
            </w:pPr>
          </w:p>
        </w:tc>
      </w:tr>
      <w:tr w:rsidR="00421748" w:rsidRPr="003E07A5" w14:paraId="7FA1B95A" w14:textId="66494515" w:rsidTr="008A111F">
        <w:tblPrEx>
          <w:jc w:val="center"/>
          <w:tblInd w:w="0" w:type="dxa"/>
        </w:tblPrEx>
        <w:trPr>
          <w:trHeight w:val="272"/>
          <w:jc w:val="center"/>
        </w:trPr>
        <w:tc>
          <w:tcPr>
            <w:tcW w:w="993" w:type="dxa"/>
            <w:vAlign w:val="center"/>
          </w:tcPr>
          <w:p w14:paraId="5452B805" w14:textId="3A9EC91D" w:rsidR="00421748" w:rsidRPr="003E07A5" w:rsidRDefault="00421748" w:rsidP="00421748">
            <w:pPr>
              <w:pStyle w:val="ListParagraph"/>
              <w:numPr>
                <w:ilvl w:val="0"/>
                <w:numId w:val="8"/>
              </w:numPr>
              <w:spacing w:after="0" w:line="240" w:lineRule="auto"/>
              <w:ind w:left="227" w:firstLine="0"/>
              <w:jc w:val="center"/>
              <w:rPr>
                <w:rFonts w:eastAsia="Times New Roman" w:cs="Arial"/>
                <w:bCs/>
              </w:rPr>
            </w:pPr>
          </w:p>
        </w:tc>
        <w:tc>
          <w:tcPr>
            <w:tcW w:w="4111" w:type="dxa"/>
          </w:tcPr>
          <w:p w14:paraId="046A6DD7" w14:textId="3432B8C8" w:rsidR="00421748" w:rsidRPr="003E07A5" w:rsidRDefault="00421748" w:rsidP="00421748">
            <w:pPr>
              <w:rPr>
                <w:rFonts w:ascii="Arial" w:hAnsi="Arial" w:cs="Arial"/>
                <w:color w:val="000000" w:themeColor="text1"/>
              </w:rPr>
            </w:pPr>
            <w:r w:rsidRPr="003E07A5">
              <w:rPr>
                <w:rFonts w:ascii="Arial" w:hAnsi="Arial" w:cs="Arial"/>
              </w:rPr>
              <w:t xml:space="preserve">Laidininko ekranas </w:t>
            </w:r>
            <w:r w:rsidRPr="003E07A5">
              <w:rPr>
                <w:rFonts w:ascii="Arial" w:hAnsi="Arial" w:cs="Arial"/>
                <w:vertAlign w:val="superscript"/>
              </w:rPr>
              <w:t>e)</w:t>
            </w:r>
          </w:p>
        </w:tc>
        <w:tc>
          <w:tcPr>
            <w:tcW w:w="2977" w:type="dxa"/>
          </w:tcPr>
          <w:p w14:paraId="0204724E" w14:textId="6DF93768" w:rsidR="00421748" w:rsidRPr="003E07A5" w:rsidRDefault="00421748" w:rsidP="00421748">
            <w:pPr>
              <w:jc w:val="center"/>
              <w:rPr>
                <w:rFonts w:ascii="Arial" w:hAnsi="Arial" w:cs="Arial"/>
              </w:rPr>
            </w:pPr>
            <w:r w:rsidRPr="003E07A5">
              <w:rPr>
                <w:rFonts w:ascii="Arial" w:hAnsi="Arial" w:cs="Arial"/>
              </w:rPr>
              <w:t>Pusiau laidi medžiaga</w:t>
            </w:r>
          </w:p>
        </w:tc>
        <w:tc>
          <w:tcPr>
            <w:tcW w:w="1984" w:type="dxa"/>
          </w:tcPr>
          <w:p w14:paraId="23EC2AC5" w14:textId="77777777" w:rsidR="00421748" w:rsidRPr="003E07A5" w:rsidRDefault="00421748" w:rsidP="00421748">
            <w:pPr>
              <w:jc w:val="center"/>
              <w:rPr>
                <w:rFonts w:ascii="Arial" w:hAnsi="Arial" w:cs="Arial"/>
              </w:rPr>
            </w:pPr>
          </w:p>
        </w:tc>
      </w:tr>
      <w:tr w:rsidR="003E07A5" w:rsidRPr="003E07A5" w14:paraId="6A9D8F32" w14:textId="03E0A743" w:rsidTr="008A111F">
        <w:tblPrEx>
          <w:jc w:val="center"/>
          <w:tblInd w:w="0" w:type="dxa"/>
        </w:tblPrEx>
        <w:trPr>
          <w:trHeight w:val="284"/>
          <w:jc w:val="center"/>
        </w:trPr>
        <w:tc>
          <w:tcPr>
            <w:tcW w:w="993" w:type="dxa"/>
            <w:vAlign w:val="center"/>
          </w:tcPr>
          <w:p w14:paraId="5C929FBC" w14:textId="78962B28" w:rsidR="00421748" w:rsidRPr="003E07A5" w:rsidRDefault="00421748" w:rsidP="00421748">
            <w:pPr>
              <w:pStyle w:val="ListParagraph"/>
              <w:numPr>
                <w:ilvl w:val="0"/>
                <w:numId w:val="8"/>
              </w:numPr>
              <w:spacing w:after="0" w:line="240" w:lineRule="auto"/>
              <w:ind w:left="227" w:firstLine="0"/>
              <w:jc w:val="center"/>
              <w:rPr>
                <w:rFonts w:eastAsia="Times New Roman" w:cs="Arial"/>
                <w:bCs/>
              </w:rPr>
            </w:pPr>
          </w:p>
        </w:tc>
        <w:tc>
          <w:tcPr>
            <w:tcW w:w="4111" w:type="dxa"/>
          </w:tcPr>
          <w:p w14:paraId="0006C731" w14:textId="0887E117" w:rsidR="00421748" w:rsidRPr="003E07A5" w:rsidRDefault="00421748" w:rsidP="00421748">
            <w:pPr>
              <w:rPr>
                <w:rFonts w:ascii="Arial" w:eastAsiaTheme="minorHAnsi" w:hAnsi="Arial" w:cs="Arial"/>
                <w:bCs/>
              </w:rPr>
            </w:pPr>
            <w:r w:rsidRPr="003E07A5">
              <w:rPr>
                <w:rFonts w:ascii="Arial" w:hAnsi="Arial" w:cs="Arial"/>
              </w:rPr>
              <w:t xml:space="preserve">Izoliacija pagal LST HD 620 S2 10C dalies, 2 skyriaus 3.1 punkto reikalavimus kabelio konstrukcijai </w:t>
            </w:r>
            <w:r w:rsidRPr="003E07A5">
              <w:rPr>
                <w:rFonts w:ascii="Arial" w:hAnsi="Arial" w:cs="Arial"/>
                <w:vertAlign w:val="superscript"/>
              </w:rPr>
              <w:t>e)</w:t>
            </w:r>
          </w:p>
        </w:tc>
        <w:tc>
          <w:tcPr>
            <w:tcW w:w="2977" w:type="dxa"/>
          </w:tcPr>
          <w:p w14:paraId="1F1458C0" w14:textId="0EF1C837" w:rsidR="00421748" w:rsidRPr="003E07A5" w:rsidRDefault="00421748" w:rsidP="00421748">
            <w:pPr>
              <w:jc w:val="center"/>
              <w:rPr>
                <w:rFonts w:ascii="Arial" w:hAnsi="Arial" w:cs="Arial"/>
              </w:rPr>
            </w:pPr>
            <w:r w:rsidRPr="003E07A5">
              <w:rPr>
                <w:rFonts w:ascii="Arial" w:hAnsi="Arial" w:cs="Arial"/>
              </w:rPr>
              <w:t>XLPE</w:t>
            </w:r>
          </w:p>
        </w:tc>
        <w:tc>
          <w:tcPr>
            <w:tcW w:w="1984" w:type="dxa"/>
          </w:tcPr>
          <w:p w14:paraId="5C7D7301" w14:textId="77777777" w:rsidR="00421748" w:rsidRPr="003E07A5" w:rsidRDefault="00421748" w:rsidP="00421748">
            <w:pPr>
              <w:jc w:val="center"/>
              <w:rPr>
                <w:rFonts w:ascii="Arial" w:eastAsiaTheme="minorHAnsi" w:hAnsi="Arial" w:cs="Arial"/>
              </w:rPr>
            </w:pPr>
          </w:p>
        </w:tc>
      </w:tr>
      <w:tr w:rsidR="003E07A5" w:rsidRPr="003E07A5" w14:paraId="60B671D4" w14:textId="77777777" w:rsidTr="008A111F">
        <w:tblPrEx>
          <w:jc w:val="center"/>
          <w:tblInd w:w="0" w:type="dxa"/>
        </w:tblPrEx>
        <w:trPr>
          <w:trHeight w:val="284"/>
          <w:jc w:val="center"/>
        </w:trPr>
        <w:tc>
          <w:tcPr>
            <w:tcW w:w="993" w:type="dxa"/>
            <w:vAlign w:val="center"/>
          </w:tcPr>
          <w:p w14:paraId="00710DA5" w14:textId="3402A4A1" w:rsidR="00421748" w:rsidRPr="003E07A5" w:rsidRDefault="00421748" w:rsidP="00421748">
            <w:pPr>
              <w:pStyle w:val="ListParagraph"/>
              <w:numPr>
                <w:ilvl w:val="0"/>
                <w:numId w:val="8"/>
              </w:numPr>
              <w:spacing w:after="0" w:line="240" w:lineRule="auto"/>
              <w:ind w:left="227" w:firstLine="0"/>
              <w:jc w:val="center"/>
              <w:rPr>
                <w:rFonts w:eastAsia="Times New Roman" w:cs="Arial"/>
                <w:bCs/>
              </w:rPr>
            </w:pPr>
          </w:p>
        </w:tc>
        <w:tc>
          <w:tcPr>
            <w:tcW w:w="4111" w:type="dxa"/>
          </w:tcPr>
          <w:p w14:paraId="0C251B55" w14:textId="379FBF33" w:rsidR="00421748" w:rsidRPr="003E07A5" w:rsidRDefault="00421748" w:rsidP="00421748">
            <w:pPr>
              <w:rPr>
                <w:rFonts w:ascii="Arial" w:hAnsi="Arial" w:cs="Arial"/>
              </w:rPr>
            </w:pPr>
            <w:r w:rsidRPr="003E07A5">
              <w:rPr>
                <w:rFonts w:ascii="Arial" w:hAnsi="Arial" w:cs="Arial"/>
              </w:rPr>
              <w:t xml:space="preserve">XLPE izoliacijos storis pagal LST HD 620 S2 10C dalies, 2 skyriaus 3.1 punkto reikalavimus kabelio konstrukcijai </w:t>
            </w:r>
            <w:r w:rsidRPr="003E07A5">
              <w:rPr>
                <w:rFonts w:ascii="Arial" w:hAnsi="Arial" w:cs="Arial"/>
                <w:vertAlign w:val="superscript"/>
              </w:rPr>
              <w:t>e)</w:t>
            </w:r>
          </w:p>
        </w:tc>
        <w:tc>
          <w:tcPr>
            <w:tcW w:w="2977" w:type="dxa"/>
          </w:tcPr>
          <w:p w14:paraId="06963BB0" w14:textId="02FDC3AB" w:rsidR="00421748" w:rsidRPr="003E07A5" w:rsidRDefault="00421748" w:rsidP="00421748">
            <w:pPr>
              <w:jc w:val="center"/>
              <w:rPr>
                <w:rFonts w:cs="Arial"/>
              </w:rPr>
            </w:pPr>
            <w:r w:rsidRPr="003E07A5">
              <w:rPr>
                <w:rFonts w:ascii="Arial" w:hAnsi="Arial" w:cs="Arial"/>
              </w:rPr>
              <w:t>Nominalus XLPE izoliacijos storis 8,0 mm</w:t>
            </w:r>
          </w:p>
        </w:tc>
        <w:tc>
          <w:tcPr>
            <w:tcW w:w="1984" w:type="dxa"/>
          </w:tcPr>
          <w:p w14:paraId="4C7C8992" w14:textId="77777777" w:rsidR="00421748" w:rsidRPr="003E07A5" w:rsidRDefault="00421748" w:rsidP="00421748">
            <w:pPr>
              <w:jc w:val="center"/>
              <w:rPr>
                <w:rFonts w:ascii="Arial" w:eastAsiaTheme="minorHAnsi" w:hAnsi="Arial" w:cs="Arial"/>
              </w:rPr>
            </w:pPr>
          </w:p>
        </w:tc>
      </w:tr>
      <w:tr w:rsidR="003E07A5" w:rsidRPr="003E07A5" w14:paraId="7637EB73" w14:textId="77777777" w:rsidTr="008A111F">
        <w:tblPrEx>
          <w:jc w:val="center"/>
          <w:tblInd w:w="0" w:type="dxa"/>
        </w:tblPrEx>
        <w:trPr>
          <w:trHeight w:val="284"/>
          <w:jc w:val="center"/>
        </w:trPr>
        <w:tc>
          <w:tcPr>
            <w:tcW w:w="993" w:type="dxa"/>
            <w:vAlign w:val="center"/>
          </w:tcPr>
          <w:p w14:paraId="36DB57E4" w14:textId="64727B25" w:rsidR="00844B5E" w:rsidRPr="003E07A5" w:rsidRDefault="00844B5E" w:rsidP="00844B5E">
            <w:pPr>
              <w:pStyle w:val="ListParagraph"/>
              <w:numPr>
                <w:ilvl w:val="0"/>
                <w:numId w:val="8"/>
              </w:numPr>
              <w:spacing w:after="0" w:line="240" w:lineRule="auto"/>
              <w:ind w:left="227" w:firstLine="0"/>
              <w:jc w:val="center"/>
              <w:rPr>
                <w:rFonts w:eastAsia="Times New Roman" w:cs="Arial"/>
                <w:bCs/>
              </w:rPr>
            </w:pPr>
          </w:p>
        </w:tc>
        <w:tc>
          <w:tcPr>
            <w:tcW w:w="4111" w:type="dxa"/>
          </w:tcPr>
          <w:p w14:paraId="17C79D46" w14:textId="551E1A41" w:rsidR="00844B5E" w:rsidRPr="003E07A5" w:rsidRDefault="00844B5E" w:rsidP="00844B5E">
            <w:pPr>
              <w:rPr>
                <w:rFonts w:ascii="Arial" w:hAnsi="Arial" w:cs="Arial"/>
              </w:rPr>
            </w:pPr>
            <w:r w:rsidRPr="003E07A5">
              <w:rPr>
                <w:rFonts w:ascii="Arial" w:hAnsi="Arial" w:cs="Arial"/>
              </w:rPr>
              <w:t xml:space="preserve">Izoliacijos ekranas </w:t>
            </w:r>
            <w:r w:rsidRPr="003E07A5">
              <w:rPr>
                <w:rFonts w:ascii="Arial" w:hAnsi="Arial" w:cs="Arial"/>
                <w:vertAlign w:val="superscript"/>
              </w:rPr>
              <w:t>e)</w:t>
            </w:r>
          </w:p>
        </w:tc>
        <w:tc>
          <w:tcPr>
            <w:tcW w:w="2977" w:type="dxa"/>
          </w:tcPr>
          <w:p w14:paraId="5FE938EE" w14:textId="42B76EB8" w:rsidR="00844B5E" w:rsidRPr="003E07A5" w:rsidRDefault="00844B5E" w:rsidP="00844B5E">
            <w:pPr>
              <w:jc w:val="center"/>
              <w:rPr>
                <w:rFonts w:cs="Arial"/>
              </w:rPr>
            </w:pPr>
            <w:r w:rsidRPr="003E07A5">
              <w:rPr>
                <w:rFonts w:ascii="Arial" w:hAnsi="Arial" w:cs="Arial"/>
              </w:rPr>
              <w:t>Pusiau laidi medžiaga</w:t>
            </w:r>
          </w:p>
        </w:tc>
        <w:tc>
          <w:tcPr>
            <w:tcW w:w="1984" w:type="dxa"/>
          </w:tcPr>
          <w:p w14:paraId="1139ECA3" w14:textId="77777777" w:rsidR="00844B5E" w:rsidRPr="003E07A5" w:rsidRDefault="00844B5E" w:rsidP="00844B5E">
            <w:pPr>
              <w:jc w:val="center"/>
              <w:rPr>
                <w:rFonts w:ascii="Arial" w:eastAsiaTheme="minorHAnsi" w:hAnsi="Arial" w:cs="Arial"/>
              </w:rPr>
            </w:pPr>
          </w:p>
        </w:tc>
      </w:tr>
      <w:tr w:rsidR="003E07A5" w:rsidRPr="003E07A5" w14:paraId="0C5189D7" w14:textId="77777777" w:rsidTr="008A111F">
        <w:tblPrEx>
          <w:jc w:val="center"/>
          <w:tblInd w:w="0" w:type="dxa"/>
        </w:tblPrEx>
        <w:trPr>
          <w:trHeight w:val="284"/>
          <w:jc w:val="center"/>
        </w:trPr>
        <w:tc>
          <w:tcPr>
            <w:tcW w:w="993" w:type="dxa"/>
            <w:vAlign w:val="center"/>
          </w:tcPr>
          <w:p w14:paraId="6D112436" w14:textId="16EB1F4C" w:rsidR="00844B5E" w:rsidRPr="003E07A5" w:rsidRDefault="00844B5E" w:rsidP="00844B5E">
            <w:pPr>
              <w:pStyle w:val="ListParagraph"/>
              <w:numPr>
                <w:ilvl w:val="0"/>
                <w:numId w:val="8"/>
              </w:numPr>
              <w:spacing w:after="0" w:line="240" w:lineRule="auto"/>
              <w:ind w:left="227" w:firstLine="0"/>
              <w:jc w:val="center"/>
              <w:rPr>
                <w:rFonts w:eastAsia="Times New Roman" w:cs="Arial"/>
                <w:bCs/>
              </w:rPr>
            </w:pPr>
          </w:p>
        </w:tc>
        <w:tc>
          <w:tcPr>
            <w:tcW w:w="4111" w:type="dxa"/>
          </w:tcPr>
          <w:p w14:paraId="45A71FC2" w14:textId="3FA5C36B" w:rsidR="00844B5E" w:rsidRPr="003E07A5" w:rsidRDefault="00844B5E" w:rsidP="00844B5E">
            <w:pPr>
              <w:rPr>
                <w:rFonts w:ascii="Arial" w:hAnsi="Arial" w:cs="Arial"/>
              </w:rPr>
            </w:pPr>
            <w:r w:rsidRPr="003E07A5">
              <w:rPr>
                <w:rFonts w:ascii="Arial" w:hAnsi="Arial" w:cs="Arial"/>
              </w:rPr>
              <w:t xml:space="preserve">Kabelio ekrano konstrukcija (Vielinis </w:t>
            </w:r>
            <w:proofErr w:type="spellStart"/>
            <w:r w:rsidRPr="003E07A5">
              <w:rPr>
                <w:rFonts w:ascii="Arial" w:hAnsi="Arial" w:cs="Arial"/>
              </w:rPr>
              <w:t>Cu</w:t>
            </w:r>
            <w:proofErr w:type="spellEnd"/>
            <w:r w:rsidRPr="003E07A5">
              <w:rPr>
                <w:rFonts w:ascii="Arial" w:hAnsi="Arial" w:cs="Arial"/>
              </w:rPr>
              <w:t xml:space="preserve"> ekranas pagal LST HD 620 S2 10C dalies 2 skyriaus 6 punkto reikalavimus) </w:t>
            </w:r>
            <w:r w:rsidRPr="003E07A5">
              <w:rPr>
                <w:rFonts w:ascii="Arial" w:hAnsi="Arial" w:cs="Arial"/>
                <w:vertAlign w:val="superscript"/>
              </w:rPr>
              <w:t>e)</w:t>
            </w:r>
          </w:p>
        </w:tc>
        <w:tc>
          <w:tcPr>
            <w:tcW w:w="2977" w:type="dxa"/>
          </w:tcPr>
          <w:p w14:paraId="57257BBF" w14:textId="77777777" w:rsidR="00844B5E" w:rsidRPr="003E07A5" w:rsidRDefault="00844B5E" w:rsidP="006170C7">
            <w:pPr>
              <w:pStyle w:val="ListParagraph"/>
              <w:numPr>
                <w:ilvl w:val="0"/>
                <w:numId w:val="10"/>
              </w:numPr>
              <w:tabs>
                <w:tab w:val="left" w:pos="404"/>
              </w:tabs>
              <w:spacing w:after="0" w:line="240" w:lineRule="auto"/>
              <w:ind w:left="0" w:right="57" w:firstLine="0"/>
              <w:contextualSpacing w:val="0"/>
              <w:rPr>
                <w:rFonts w:cs="Arial"/>
              </w:rPr>
            </w:pPr>
            <w:r w:rsidRPr="003E07A5">
              <w:rPr>
                <w:rFonts w:cs="Arial"/>
              </w:rPr>
              <w:t>Vielinis vario vielų (</w:t>
            </w:r>
            <w:proofErr w:type="spellStart"/>
            <w:r w:rsidRPr="003E07A5">
              <w:rPr>
                <w:rFonts w:cs="Arial"/>
              </w:rPr>
              <w:t>Cu</w:t>
            </w:r>
            <w:proofErr w:type="spellEnd"/>
            <w:r w:rsidRPr="003E07A5">
              <w:rPr>
                <w:rFonts w:cs="Arial"/>
              </w:rPr>
              <w:t>) ekranas;</w:t>
            </w:r>
          </w:p>
          <w:p w14:paraId="5409424D" w14:textId="77777777" w:rsidR="00844B5E" w:rsidRPr="003E07A5" w:rsidRDefault="00844B5E" w:rsidP="006170C7">
            <w:pPr>
              <w:pStyle w:val="ListParagraph"/>
              <w:numPr>
                <w:ilvl w:val="0"/>
                <w:numId w:val="10"/>
              </w:numPr>
              <w:tabs>
                <w:tab w:val="left" w:pos="404"/>
              </w:tabs>
              <w:spacing w:after="0" w:line="240" w:lineRule="auto"/>
              <w:ind w:left="0" w:right="57" w:firstLine="0"/>
              <w:contextualSpacing w:val="0"/>
              <w:rPr>
                <w:rFonts w:cs="Arial"/>
              </w:rPr>
            </w:pPr>
            <w:r w:rsidRPr="003E07A5">
              <w:rPr>
                <w:rFonts w:cs="Arial"/>
              </w:rPr>
              <w:t xml:space="preserve">Vielinio ekrano konstrukcija turi tenkinti LST HD 620 S2 10C dalies, 2 skyriaus (angl. Design </w:t>
            </w:r>
            <w:proofErr w:type="spellStart"/>
            <w:r w:rsidRPr="003E07A5">
              <w:rPr>
                <w:rFonts w:cs="Arial"/>
              </w:rPr>
              <w:t>requirements</w:t>
            </w:r>
            <w:proofErr w:type="spellEnd"/>
            <w:r w:rsidRPr="003E07A5">
              <w:rPr>
                <w:rFonts w:cs="Arial"/>
              </w:rPr>
              <w:t>) 6 punkto reikalavimus kabelio konstrukcijai;</w:t>
            </w:r>
          </w:p>
          <w:p w14:paraId="02415DBE" w14:textId="7469F0C4" w:rsidR="00844B5E" w:rsidRPr="003E07A5" w:rsidRDefault="00844B5E" w:rsidP="006170C7">
            <w:pPr>
              <w:pStyle w:val="NoSpacing"/>
              <w:numPr>
                <w:ilvl w:val="0"/>
                <w:numId w:val="10"/>
              </w:numPr>
              <w:tabs>
                <w:tab w:val="left" w:pos="404"/>
              </w:tabs>
              <w:ind w:left="0" w:right="57" w:firstLine="0"/>
              <w:rPr>
                <w:rFonts w:ascii="Arial" w:hAnsi="Arial" w:cs="Arial"/>
              </w:rPr>
            </w:pPr>
            <w:r w:rsidRPr="003E07A5">
              <w:rPr>
                <w:rFonts w:ascii="Arial" w:hAnsi="Arial" w:cs="Arial"/>
              </w:rPr>
              <w:t xml:space="preserve">Skirtingų laidininkų ir vielinio </w:t>
            </w:r>
            <w:proofErr w:type="spellStart"/>
            <w:r w:rsidRPr="003E07A5">
              <w:rPr>
                <w:rFonts w:ascii="Arial" w:hAnsi="Arial" w:cs="Arial"/>
              </w:rPr>
              <w:t>Cu</w:t>
            </w:r>
            <w:proofErr w:type="spellEnd"/>
            <w:r w:rsidRPr="003E07A5">
              <w:rPr>
                <w:rFonts w:ascii="Arial" w:hAnsi="Arial" w:cs="Arial"/>
              </w:rPr>
              <w:t xml:space="preserve"> ekrano skerspjūviai mm</w:t>
            </w:r>
            <w:r w:rsidRPr="003E07A5">
              <w:rPr>
                <w:rFonts w:ascii="Arial" w:hAnsi="Arial" w:cs="Arial"/>
                <w:vertAlign w:val="superscript"/>
              </w:rPr>
              <w:t>2</w:t>
            </w:r>
            <w:r w:rsidRPr="003E07A5">
              <w:rPr>
                <w:rFonts w:ascii="Arial" w:hAnsi="Arial" w:cs="Arial"/>
              </w:rPr>
              <w:t xml:space="preserve"> </w:t>
            </w:r>
            <w:r w:rsidRPr="003E07A5">
              <w:rPr>
                <w:rFonts w:ascii="Arial" w:hAnsi="Arial" w:cs="Arial"/>
                <w:b/>
                <w:bCs/>
              </w:rPr>
              <w:t>(1x240/25, 1x500/35, 1x630/35</w:t>
            </w:r>
            <w:r w:rsidR="00161C87" w:rsidRPr="003E07A5">
              <w:rPr>
                <w:rFonts w:ascii="Arial" w:hAnsi="Arial" w:cs="Arial"/>
                <w:b/>
                <w:bCs/>
              </w:rPr>
              <w:t xml:space="preserve"> ir 1x50</w:t>
            </w:r>
            <w:r w:rsidR="00E10BB7" w:rsidRPr="003E07A5">
              <w:rPr>
                <w:rFonts w:ascii="Arial" w:hAnsi="Arial" w:cs="Arial"/>
                <w:b/>
                <w:bCs/>
              </w:rPr>
              <w:t> ÷ </w:t>
            </w:r>
            <w:r w:rsidR="00161C87" w:rsidRPr="003E07A5">
              <w:rPr>
                <w:rFonts w:ascii="Arial" w:hAnsi="Arial" w:cs="Arial"/>
                <w:b/>
                <w:bCs/>
              </w:rPr>
              <w:t>120/16</w:t>
            </w:r>
            <w:r w:rsidR="009D0D06" w:rsidRPr="003E07A5">
              <w:rPr>
                <w:rFonts w:ascii="Arial" w:hAnsi="Arial" w:cs="Arial"/>
                <w:b/>
                <w:bCs/>
              </w:rPr>
              <w:t> *</w:t>
            </w:r>
            <w:r w:rsidRPr="003E07A5">
              <w:rPr>
                <w:rFonts w:ascii="Arial" w:hAnsi="Arial" w:cs="Arial"/>
                <w:b/>
                <w:bCs/>
              </w:rPr>
              <w:t>);</w:t>
            </w:r>
          </w:p>
          <w:p w14:paraId="7D535B4B" w14:textId="60BEC1A6" w:rsidR="00844B5E" w:rsidRPr="003E07A5" w:rsidRDefault="00844B5E" w:rsidP="006170C7">
            <w:pPr>
              <w:pStyle w:val="NoSpacing"/>
              <w:ind w:right="57"/>
              <w:rPr>
                <w:rFonts w:ascii="Arial" w:hAnsi="Arial" w:cs="Arial"/>
              </w:rPr>
            </w:pPr>
            <w:r w:rsidRPr="003E07A5">
              <w:rPr>
                <w:rFonts w:ascii="Arial" w:hAnsi="Arial" w:cs="Arial"/>
              </w:rPr>
              <w:t>Čia:</w:t>
            </w:r>
          </w:p>
          <w:p w14:paraId="377A1DEF" w14:textId="01E25778" w:rsidR="00844B5E" w:rsidRPr="003E07A5" w:rsidRDefault="00844B5E" w:rsidP="006170C7">
            <w:pPr>
              <w:rPr>
                <w:rFonts w:ascii="Arial" w:hAnsi="Arial" w:cs="Arial"/>
              </w:rPr>
            </w:pPr>
            <w:r w:rsidRPr="003E07A5">
              <w:rPr>
                <w:rFonts w:ascii="Arial" w:hAnsi="Arial" w:cs="Arial"/>
                <w:b/>
                <w:bCs/>
              </w:rPr>
              <w:t>1x240/25</w:t>
            </w:r>
            <w:r w:rsidRPr="003E07A5">
              <w:rPr>
                <w:rFonts w:ascii="Arial" w:hAnsi="Arial" w:cs="Arial"/>
              </w:rPr>
              <w:t xml:space="preserve"> reiškia, kad laidininko skerspjūvis yra 240 mm</w:t>
            </w:r>
            <w:r w:rsidRPr="003E07A5">
              <w:rPr>
                <w:rFonts w:ascii="Arial" w:hAnsi="Arial" w:cs="Arial"/>
                <w:vertAlign w:val="superscript"/>
              </w:rPr>
              <w:t>2</w:t>
            </w:r>
            <w:r w:rsidRPr="003E07A5">
              <w:rPr>
                <w:rFonts w:ascii="Arial" w:hAnsi="Arial" w:cs="Arial"/>
              </w:rPr>
              <w:t xml:space="preserve"> ir </w:t>
            </w:r>
            <w:proofErr w:type="spellStart"/>
            <w:r w:rsidRPr="003E07A5">
              <w:rPr>
                <w:rFonts w:ascii="Arial" w:hAnsi="Arial" w:cs="Arial"/>
              </w:rPr>
              <w:t>Cu</w:t>
            </w:r>
            <w:proofErr w:type="spellEnd"/>
            <w:r w:rsidRPr="003E07A5">
              <w:rPr>
                <w:rFonts w:ascii="Arial" w:hAnsi="Arial" w:cs="Arial"/>
              </w:rPr>
              <w:t xml:space="preserve">  ekrano skerspjūvis yra 25 mm</w:t>
            </w:r>
            <w:r w:rsidRPr="003E07A5">
              <w:rPr>
                <w:rFonts w:ascii="Arial" w:hAnsi="Arial" w:cs="Arial"/>
                <w:vertAlign w:val="superscript"/>
              </w:rPr>
              <w:t>2</w:t>
            </w:r>
            <w:r w:rsidRPr="003E07A5">
              <w:rPr>
                <w:rFonts w:ascii="Arial" w:hAnsi="Arial" w:cs="Arial"/>
              </w:rPr>
              <w:t>.</w:t>
            </w:r>
          </w:p>
        </w:tc>
        <w:tc>
          <w:tcPr>
            <w:tcW w:w="1984" w:type="dxa"/>
          </w:tcPr>
          <w:p w14:paraId="62DB2619" w14:textId="77777777" w:rsidR="00844B5E" w:rsidRPr="003E07A5" w:rsidRDefault="00844B5E" w:rsidP="00844B5E">
            <w:pPr>
              <w:jc w:val="center"/>
              <w:rPr>
                <w:rFonts w:ascii="Arial" w:eastAsiaTheme="minorHAnsi" w:hAnsi="Arial" w:cs="Arial"/>
              </w:rPr>
            </w:pPr>
          </w:p>
        </w:tc>
      </w:tr>
      <w:tr w:rsidR="003E07A5" w:rsidRPr="003E07A5" w14:paraId="67FD57E5" w14:textId="77777777" w:rsidTr="008A111F">
        <w:tblPrEx>
          <w:jc w:val="center"/>
          <w:tblInd w:w="0" w:type="dxa"/>
        </w:tblPrEx>
        <w:trPr>
          <w:trHeight w:val="284"/>
          <w:jc w:val="center"/>
        </w:trPr>
        <w:tc>
          <w:tcPr>
            <w:tcW w:w="993" w:type="dxa"/>
            <w:vAlign w:val="center"/>
          </w:tcPr>
          <w:p w14:paraId="473963B3" w14:textId="551C6CD1" w:rsidR="005A45BC" w:rsidRPr="003E07A5" w:rsidRDefault="005A45BC" w:rsidP="005A45BC">
            <w:pPr>
              <w:pStyle w:val="ListParagraph"/>
              <w:numPr>
                <w:ilvl w:val="0"/>
                <w:numId w:val="8"/>
              </w:numPr>
              <w:spacing w:after="0" w:line="240" w:lineRule="auto"/>
              <w:ind w:left="227" w:firstLine="0"/>
              <w:jc w:val="center"/>
              <w:rPr>
                <w:rFonts w:eastAsia="Times New Roman" w:cs="Arial"/>
                <w:bCs/>
              </w:rPr>
            </w:pPr>
          </w:p>
        </w:tc>
        <w:tc>
          <w:tcPr>
            <w:tcW w:w="4111" w:type="dxa"/>
          </w:tcPr>
          <w:p w14:paraId="7FB29B65" w14:textId="25DC671A" w:rsidR="005A45BC" w:rsidRPr="003E07A5" w:rsidRDefault="005A45BC" w:rsidP="005A45BC">
            <w:pPr>
              <w:rPr>
                <w:rFonts w:ascii="Arial" w:hAnsi="Arial" w:cs="Arial"/>
              </w:rPr>
            </w:pPr>
            <w:r w:rsidRPr="003E07A5">
              <w:rPr>
                <w:rFonts w:ascii="Arial" w:hAnsi="Arial" w:cs="Arial"/>
              </w:rPr>
              <w:t xml:space="preserve">Išilginė vandens blokuotė kabelio konstrukcijoje </w:t>
            </w:r>
            <w:r w:rsidRPr="003E07A5">
              <w:rPr>
                <w:rFonts w:ascii="Arial" w:hAnsi="Arial" w:cs="Arial"/>
                <w:vertAlign w:val="superscript"/>
              </w:rPr>
              <w:t>e)</w:t>
            </w:r>
          </w:p>
        </w:tc>
        <w:tc>
          <w:tcPr>
            <w:tcW w:w="2977" w:type="dxa"/>
          </w:tcPr>
          <w:p w14:paraId="02007BF0" w14:textId="65765F41" w:rsidR="005A45BC" w:rsidRPr="003E07A5" w:rsidRDefault="005A45BC" w:rsidP="005A45BC">
            <w:pPr>
              <w:jc w:val="center"/>
              <w:rPr>
                <w:rFonts w:ascii="Arial" w:hAnsi="Arial" w:cs="Arial"/>
              </w:rPr>
            </w:pPr>
            <w:r w:rsidRPr="003E07A5">
              <w:rPr>
                <w:rFonts w:ascii="Arial" w:hAnsi="Arial" w:cs="Arial"/>
              </w:rPr>
              <w:t>Drėgmėje brinkstanti juosta</w:t>
            </w:r>
          </w:p>
        </w:tc>
        <w:tc>
          <w:tcPr>
            <w:tcW w:w="1984" w:type="dxa"/>
          </w:tcPr>
          <w:p w14:paraId="679F5E9B" w14:textId="77777777" w:rsidR="005A45BC" w:rsidRPr="003E07A5" w:rsidRDefault="005A45BC" w:rsidP="005A45BC">
            <w:pPr>
              <w:jc w:val="center"/>
              <w:rPr>
                <w:rFonts w:ascii="Arial" w:eastAsiaTheme="minorHAnsi" w:hAnsi="Arial" w:cs="Arial"/>
              </w:rPr>
            </w:pPr>
          </w:p>
        </w:tc>
      </w:tr>
      <w:tr w:rsidR="003E07A5" w:rsidRPr="003E07A5" w14:paraId="0475A75E" w14:textId="77777777" w:rsidTr="008A111F">
        <w:tblPrEx>
          <w:jc w:val="center"/>
          <w:tblInd w:w="0" w:type="dxa"/>
        </w:tblPrEx>
        <w:trPr>
          <w:trHeight w:val="284"/>
          <w:jc w:val="center"/>
        </w:trPr>
        <w:tc>
          <w:tcPr>
            <w:tcW w:w="993" w:type="dxa"/>
            <w:vAlign w:val="center"/>
          </w:tcPr>
          <w:p w14:paraId="688021DD" w14:textId="3E876F55" w:rsidR="006266FA" w:rsidRPr="003E07A5" w:rsidRDefault="006266FA" w:rsidP="006266FA">
            <w:pPr>
              <w:pStyle w:val="ListParagraph"/>
              <w:numPr>
                <w:ilvl w:val="0"/>
                <w:numId w:val="8"/>
              </w:numPr>
              <w:spacing w:after="0" w:line="240" w:lineRule="auto"/>
              <w:ind w:left="227" w:firstLine="0"/>
              <w:jc w:val="center"/>
              <w:rPr>
                <w:rFonts w:eastAsia="Times New Roman" w:cs="Arial"/>
                <w:bCs/>
              </w:rPr>
            </w:pPr>
          </w:p>
        </w:tc>
        <w:tc>
          <w:tcPr>
            <w:tcW w:w="4111" w:type="dxa"/>
          </w:tcPr>
          <w:p w14:paraId="16A01964" w14:textId="4BF8474D" w:rsidR="006266FA" w:rsidRPr="003E07A5" w:rsidRDefault="006266FA" w:rsidP="006266FA">
            <w:pPr>
              <w:rPr>
                <w:rFonts w:ascii="Arial" w:hAnsi="Arial" w:cs="Arial"/>
              </w:rPr>
            </w:pPr>
            <w:r w:rsidRPr="003E07A5">
              <w:rPr>
                <w:rFonts w:ascii="Arial" w:hAnsi="Arial" w:cs="Arial"/>
              </w:rPr>
              <w:t xml:space="preserve">Išorinis kabelio apvalkalas </w:t>
            </w:r>
            <w:r w:rsidRPr="003E07A5">
              <w:rPr>
                <w:rFonts w:ascii="Arial" w:hAnsi="Arial" w:cs="Arial"/>
                <w:vertAlign w:val="superscript"/>
              </w:rPr>
              <w:t>e)</w:t>
            </w:r>
          </w:p>
        </w:tc>
        <w:tc>
          <w:tcPr>
            <w:tcW w:w="2977" w:type="dxa"/>
          </w:tcPr>
          <w:p w14:paraId="16FADFB5" w14:textId="161ED353" w:rsidR="006266FA" w:rsidRPr="003E07A5" w:rsidRDefault="006266FA" w:rsidP="006266FA">
            <w:pPr>
              <w:jc w:val="center"/>
              <w:rPr>
                <w:rFonts w:ascii="Arial" w:hAnsi="Arial" w:cs="Arial"/>
              </w:rPr>
            </w:pPr>
            <w:r w:rsidRPr="003E07A5">
              <w:rPr>
                <w:rFonts w:ascii="Arial" w:hAnsi="Arial" w:cs="Arial"/>
              </w:rPr>
              <w:t>Juodas PE, atsparus UV</w:t>
            </w:r>
          </w:p>
        </w:tc>
        <w:tc>
          <w:tcPr>
            <w:tcW w:w="1984" w:type="dxa"/>
          </w:tcPr>
          <w:p w14:paraId="3164D615" w14:textId="77777777" w:rsidR="006266FA" w:rsidRPr="003E07A5" w:rsidRDefault="006266FA" w:rsidP="006266FA">
            <w:pPr>
              <w:jc w:val="center"/>
              <w:rPr>
                <w:rFonts w:ascii="Arial" w:eastAsiaTheme="minorHAnsi" w:hAnsi="Arial" w:cs="Arial"/>
              </w:rPr>
            </w:pPr>
          </w:p>
        </w:tc>
      </w:tr>
      <w:tr w:rsidR="003E07A5" w:rsidRPr="003E07A5" w14:paraId="54A148E1" w14:textId="77777777" w:rsidTr="008A111F">
        <w:tblPrEx>
          <w:jc w:val="center"/>
          <w:tblInd w:w="0" w:type="dxa"/>
        </w:tblPrEx>
        <w:trPr>
          <w:trHeight w:val="284"/>
          <w:jc w:val="center"/>
        </w:trPr>
        <w:tc>
          <w:tcPr>
            <w:tcW w:w="993" w:type="dxa"/>
            <w:vAlign w:val="center"/>
          </w:tcPr>
          <w:p w14:paraId="5CA116A9" w14:textId="69082ECA" w:rsidR="00CF0D3B" w:rsidRPr="003E07A5" w:rsidRDefault="00CF0D3B" w:rsidP="00CF0D3B">
            <w:pPr>
              <w:pStyle w:val="ListParagraph"/>
              <w:numPr>
                <w:ilvl w:val="0"/>
                <w:numId w:val="8"/>
              </w:numPr>
              <w:spacing w:after="0" w:line="240" w:lineRule="auto"/>
              <w:ind w:left="227" w:firstLine="0"/>
              <w:jc w:val="center"/>
              <w:rPr>
                <w:rFonts w:eastAsia="Times New Roman" w:cs="Arial"/>
                <w:bCs/>
              </w:rPr>
            </w:pPr>
          </w:p>
        </w:tc>
        <w:tc>
          <w:tcPr>
            <w:tcW w:w="4111" w:type="dxa"/>
          </w:tcPr>
          <w:p w14:paraId="2AEF38F2" w14:textId="51C1E878" w:rsidR="00CF0D3B" w:rsidRPr="003E07A5" w:rsidRDefault="00CF0D3B" w:rsidP="00CF0D3B">
            <w:pPr>
              <w:rPr>
                <w:rFonts w:ascii="Arial" w:hAnsi="Arial" w:cs="Arial"/>
              </w:rPr>
            </w:pPr>
            <w:r w:rsidRPr="003E07A5">
              <w:rPr>
                <w:rFonts w:ascii="Arial" w:hAnsi="Arial" w:cs="Arial"/>
              </w:rPr>
              <w:t>Žemiausia kabelio klojimo temperatūra, pagal LST HD 620 S2 10C dalies 4 skyriaus (</w:t>
            </w:r>
            <w:proofErr w:type="spellStart"/>
            <w:r w:rsidRPr="003E07A5">
              <w:rPr>
                <w:rFonts w:ascii="Arial" w:hAnsi="Arial" w:cs="Arial"/>
              </w:rPr>
              <w:t>Guide</w:t>
            </w:r>
            <w:proofErr w:type="spellEnd"/>
            <w:r w:rsidRPr="003E07A5">
              <w:rPr>
                <w:rFonts w:ascii="Arial" w:hAnsi="Arial" w:cs="Arial"/>
              </w:rPr>
              <w:t xml:space="preserve"> to </w:t>
            </w:r>
            <w:proofErr w:type="spellStart"/>
            <w:r w:rsidRPr="003E07A5">
              <w:rPr>
                <w:rFonts w:ascii="Arial" w:hAnsi="Arial" w:cs="Arial"/>
              </w:rPr>
              <w:t>use</w:t>
            </w:r>
            <w:proofErr w:type="spellEnd"/>
            <w:r w:rsidRPr="003E07A5">
              <w:rPr>
                <w:rFonts w:ascii="Arial" w:hAnsi="Arial" w:cs="Arial"/>
              </w:rPr>
              <w:t xml:space="preserve">) punktą A.4.12 </w:t>
            </w:r>
            <w:r w:rsidR="00C63302" w:rsidRPr="003E07A5">
              <w:rPr>
                <w:rFonts w:ascii="Arial" w:hAnsi="Arial" w:cs="Arial"/>
                <w:vertAlign w:val="superscript"/>
              </w:rPr>
              <w:t>e</w:t>
            </w:r>
            <w:r w:rsidRPr="003E07A5">
              <w:rPr>
                <w:rFonts w:ascii="Arial" w:hAnsi="Arial" w:cs="Arial"/>
                <w:vertAlign w:val="superscript"/>
              </w:rPr>
              <w:t>)</w:t>
            </w:r>
          </w:p>
        </w:tc>
        <w:tc>
          <w:tcPr>
            <w:tcW w:w="2977" w:type="dxa"/>
          </w:tcPr>
          <w:p w14:paraId="366876CE" w14:textId="035D3451" w:rsidR="00CF0D3B" w:rsidRPr="003E07A5" w:rsidRDefault="00F54AA6" w:rsidP="00CF0D3B">
            <w:pPr>
              <w:jc w:val="center"/>
              <w:rPr>
                <w:rFonts w:cs="Arial"/>
              </w:rPr>
            </w:pPr>
            <w:r w:rsidRPr="003E07A5">
              <w:rPr>
                <w:rFonts w:ascii="Sagona ExtraLight" w:hAnsi="Sagona ExtraLight" w:cs="Arial"/>
              </w:rPr>
              <w:t>-</w:t>
            </w:r>
            <w:r w:rsidR="00CF0D3B" w:rsidRPr="003E07A5">
              <w:rPr>
                <w:rFonts w:ascii="Arial" w:hAnsi="Arial" w:cs="Arial"/>
              </w:rPr>
              <w:t>20°C</w:t>
            </w:r>
          </w:p>
        </w:tc>
        <w:tc>
          <w:tcPr>
            <w:tcW w:w="1984" w:type="dxa"/>
          </w:tcPr>
          <w:p w14:paraId="60A27CF9" w14:textId="77777777" w:rsidR="00CF0D3B" w:rsidRPr="003E07A5" w:rsidRDefault="00CF0D3B" w:rsidP="00CF0D3B">
            <w:pPr>
              <w:jc w:val="center"/>
              <w:rPr>
                <w:rFonts w:ascii="Arial" w:eastAsiaTheme="minorHAnsi" w:hAnsi="Arial" w:cs="Arial"/>
              </w:rPr>
            </w:pPr>
          </w:p>
        </w:tc>
      </w:tr>
      <w:tr w:rsidR="003E07A5" w:rsidRPr="003E07A5" w14:paraId="110D5C29" w14:textId="77777777" w:rsidTr="008A111F">
        <w:tblPrEx>
          <w:jc w:val="center"/>
          <w:tblInd w:w="0" w:type="dxa"/>
        </w:tblPrEx>
        <w:trPr>
          <w:trHeight w:val="284"/>
          <w:jc w:val="center"/>
        </w:trPr>
        <w:tc>
          <w:tcPr>
            <w:tcW w:w="993" w:type="dxa"/>
            <w:vAlign w:val="center"/>
          </w:tcPr>
          <w:p w14:paraId="60B3981A" w14:textId="79F7DA77" w:rsidR="00CF0D3B" w:rsidRPr="003E07A5" w:rsidRDefault="00CF0D3B" w:rsidP="00CF0D3B">
            <w:pPr>
              <w:pStyle w:val="ListParagraph"/>
              <w:numPr>
                <w:ilvl w:val="0"/>
                <w:numId w:val="8"/>
              </w:numPr>
              <w:spacing w:after="0" w:line="240" w:lineRule="auto"/>
              <w:ind w:left="227" w:firstLine="0"/>
              <w:jc w:val="center"/>
              <w:rPr>
                <w:rFonts w:eastAsia="Times New Roman" w:cs="Arial"/>
                <w:bCs/>
              </w:rPr>
            </w:pPr>
          </w:p>
        </w:tc>
        <w:tc>
          <w:tcPr>
            <w:tcW w:w="4111" w:type="dxa"/>
          </w:tcPr>
          <w:p w14:paraId="64DF1075" w14:textId="05C88978" w:rsidR="00CF0D3B" w:rsidRPr="003E07A5" w:rsidRDefault="00CF0D3B" w:rsidP="00CF0D3B">
            <w:pPr>
              <w:rPr>
                <w:rFonts w:ascii="Arial" w:hAnsi="Arial" w:cs="Arial"/>
              </w:rPr>
            </w:pPr>
            <w:r w:rsidRPr="003E07A5">
              <w:rPr>
                <w:rFonts w:ascii="Arial" w:hAnsi="Arial" w:cs="Arial"/>
              </w:rPr>
              <w:t xml:space="preserve">Minimalus kabelio lenkimo spindulys </w:t>
            </w:r>
            <w:r w:rsidR="00C63302" w:rsidRPr="003E07A5">
              <w:rPr>
                <w:rFonts w:ascii="Arial" w:hAnsi="Arial" w:cs="Arial"/>
                <w:vertAlign w:val="superscript"/>
              </w:rPr>
              <w:t>e</w:t>
            </w:r>
            <w:r w:rsidRPr="003E07A5">
              <w:rPr>
                <w:rFonts w:ascii="Arial" w:hAnsi="Arial" w:cs="Arial"/>
                <w:vertAlign w:val="superscript"/>
              </w:rPr>
              <w:t>)</w:t>
            </w:r>
          </w:p>
        </w:tc>
        <w:tc>
          <w:tcPr>
            <w:tcW w:w="2977" w:type="dxa"/>
          </w:tcPr>
          <w:p w14:paraId="309C8553" w14:textId="77777777" w:rsidR="00CF0D3B" w:rsidRPr="003E07A5" w:rsidRDefault="00CF0D3B" w:rsidP="00CF0D3B">
            <w:pPr>
              <w:ind w:right="57"/>
              <w:jc w:val="center"/>
              <w:rPr>
                <w:rFonts w:ascii="Arial" w:hAnsi="Arial" w:cs="Arial"/>
              </w:rPr>
            </w:pPr>
            <w:r w:rsidRPr="003E07A5">
              <w:rPr>
                <w:rFonts w:ascii="Arial" w:hAnsi="Arial" w:cs="Arial"/>
              </w:rPr>
              <w:t>≤ 15xD</w:t>
            </w:r>
          </w:p>
          <w:p w14:paraId="5C8751BD" w14:textId="7FB38DF3" w:rsidR="00CF0D3B" w:rsidRPr="003E07A5" w:rsidRDefault="00CF0D3B" w:rsidP="00CF0D3B">
            <w:pPr>
              <w:jc w:val="center"/>
              <w:rPr>
                <w:rFonts w:ascii="Arial" w:hAnsi="Arial" w:cs="Arial"/>
              </w:rPr>
            </w:pPr>
            <w:r w:rsidRPr="003E07A5">
              <w:rPr>
                <w:rFonts w:ascii="Arial" w:hAnsi="Arial" w:cs="Arial"/>
              </w:rPr>
              <w:t>D – išorinis kabelio skersmuo</w:t>
            </w:r>
          </w:p>
        </w:tc>
        <w:tc>
          <w:tcPr>
            <w:tcW w:w="1984" w:type="dxa"/>
          </w:tcPr>
          <w:p w14:paraId="4E579574" w14:textId="77777777" w:rsidR="00CF0D3B" w:rsidRPr="003E07A5" w:rsidRDefault="00CF0D3B" w:rsidP="00CF0D3B">
            <w:pPr>
              <w:jc w:val="center"/>
              <w:rPr>
                <w:rFonts w:ascii="Arial" w:eastAsiaTheme="minorHAnsi" w:hAnsi="Arial" w:cs="Arial"/>
              </w:rPr>
            </w:pPr>
          </w:p>
        </w:tc>
      </w:tr>
      <w:tr w:rsidR="003E07A5" w:rsidRPr="003E07A5" w14:paraId="20022433" w14:textId="77777777" w:rsidTr="008A111F">
        <w:tblPrEx>
          <w:jc w:val="center"/>
          <w:tblInd w:w="0" w:type="dxa"/>
        </w:tblPrEx>
        <w:trPr>
          <w:trHeight w:val="284"/>
          <w:jc w:val="center"/>
        </w:trPr>
        <w:tc>
          <w:tcPr>
            <w:tcW w:w="993" w:type="dxa"/>
            <w:vAlign w:val="center"/>
          </w:tcPr>
          <w:p w14:paraId="20CECE93" w14:textId="3484F454" w:rsidR="00457E36" w:rsidRPr="003E07A5" w:rsidRDefault="00457E36" w:rsidP="00457E36">
            <w:pPr>
              <w:pStyle w:val="ListParagraph"/>
              <w:numPr>
                <w:ilvl w:val="0"/>
                <w:numId w:val="8"/>
              </w:numPr>
              <w:spacing w:after="0" w:line="240" w:lineRule="auto"/>
              <w:ind w:left="227" w:firstLine="0"/>
              <w:jc w:val="center"/>
              <w:rPr>
                <w:rFonts w:eastAsia="Times New Roman" w:cs="Arial"/>
                <w:bCs/>
              </w:rPr>
            </w:pPr>
          </w:p>
        </w:tc>
        <w:tc>
          <w:tcPr>
            <w:tcW w:w="4111" w:type="dxa"/>
          </w:tcPr>
          <w:p w14:paraId="38D7A137" w14:textId="1D7ED759" w:rsidR="00457E36" w:rsidRPr="003E07A5" w:rsidRDefault="00457E36" w:rsidP="00457E36">
            <w:pPr>
              <w:rPr>
                <w:rFonts w:ascii="Arial" w:hAnsi="Arial" w:cs="Arial"/>
              </w:rPr>
            </w:pPr>
            <w:r w:rsidRPr="003E07A5">
              <w:rPr>
                <w:rStyle w:val="normaltextrun"/>
                <w:rFonts w:ascii="Arial" w:hAnsi="Arial" w:cs="Arial"/>
                <w:shd w:val="clear" w:color="auto" w:fill="FFFFFF"/>
              </w:rPr>
              <w:t xml:space="preserve">Kabelio suvyniojimas ant būgno </w:t>
            </w:r>
            <w:r w:rsidRPr="003E07A5">
              <w:rPr>
                <w:rStyle w:val="normaltextrun"/>
                <w:rFonts w:ascii="Arial" w:hAnsi="Arial" w:cs="Arial"/>
                <w:shd w:val="clear" w:color="auto" w:fill="FFFFFF"/>
                <w:vertAlign w:val="superscript"/>
              </w:rPr>
              <w:t>e)</w:t>
            </w:r>
          </w:p>
        </w:tc>
        <w:tc>
          <w:tcPr>
            <w:tcW w:w="2977" w:type="dxa"/>
          </w:tcPr>
          <w:p w14:paraId="43507D38" w14:textId="2718B12F" w:rsidR="00457E36" w:rsidRPr="003E07A5" w:rsidRDefault="00457E36" w:rsidP="00457E36">
            <w:pPr>
              <w:jc w:val="center"/>
              <w:rPr>
                <w:rFonts w:ascii="Arial" w:hAnsi="Arial" w:cs="Arial"/>
              </w:rPr>
            </w:pPr>
            <w:r w:rsidRPr="003E07A5">
              <w:rPr>
                <w:rStyle w:val="normaltextrun"/>
                <w:rFonts w:ascii="Arial" w:hAnsi="Arial" w:cs="Arial"/>
              </w:rPr>
              <w:t xml:space="preserve">Vienas </w:t>
            </w:r>
            <w:proofErr w:type="spellStart"/>
            <w:r w:rsidRPr="003E07A5">
              <w:rPr>
                <w:rStyle w:val="normaltextrun"/>
                <w:rFonts w:ascii="Arial" w:hAnsi="Arial" w:cs="Arial"/>
              </w:rPr>
              <w:t>viengyslis</w:t>
            </w:r>
            <w:proofErr w:type="spellEnd"/>
            <w:r w:rsidRPr="003E07A5">
              <w:rPr>
                <w:rStyle w:val="normaltextrun"/>
                <w:rFonts w:ascii="Arial" w:hAnsi="Arial" w:cs="Arial"/>
              </w:rPr>
              <w:t xml:space="preserve"> </w:t>
            </w:r>
            <w:r w:rsidRPr="003E07A5">
              <w:rPr>
                <w:rStyle w:val="normaltextrun"/>
                <w:rFonts w:ascii="Arial" w:hAnsi="Arial" w:cs="Arial"/>
                <w:b/>
              </w:rPr>
              <w:t>(1x240 mm</w:t>
            </w:r>
            <w:r w:rsidRPr="003E07A5">
              <w:rPr>
                <w:rStyle w:val="normaltextrun"/>
                <w:rFonts w:ascii="Arial" w:hAnsi="Arial" w:cs="Arial"/>
                <w:b/>
                <w:vertAlign w:val="superscript"/>
              </w:rPr>
              <w:t>2</w:t>
            </w:r>
            <w:r w:rsidRPr="003E07A5">
              <w:rPr>
                <w:rStyle w:val="normaltextrun"/>
                <w:rFonts w:ascii="Arial" w:hAnsi="Arial" w:cs="Arial"/>
                <w:b/>
              </w:rPr>
              <w:t>, 1x500 mm</w:t>
            </w:r>
            <w:r w:rsidRPr="003E07A5">
              <w:rPr>
                <w:rStyle w:val="normaltextrun"/>
                <w:rFonts w:ascii="Arial" w:hAnsi="Arial" w:cs="Arial"/>
                <w:b/>
                <w:vertAlign w:val="superscript"/>
              </w:rPr>
              <w:t>2</w:t>
            </w:r>
            <w:r w:rsidR="00812EB0" w:rsidRPr="003E07A5">
              <w:rPr>
                <w:rStyle w:val="normaltextrun"/>
                <w:rFonts w:ascii="Arial" w:hAnsi="Arial" w:cs="Arial"/>
                <w:b/>
              </w:rPr>
              <w:t>,</w:t>
            </w:r>
            <w:r w:rsidRPr="003E07A5">
              <w:rPr>
                <w:rStyle w:val="normaltextrun"/>
                <w:rFonts w:ascii="Arial" w:hAnsi="Arial" w:cs="Arial"/>
                <w:b/>
              </w:rPr>
              <w:t xml:space="preserve"> </w:t>
            </w:r>
            <w:r w:rsidRPr="003E07A5">
              <w:rPr>
                <w:rStyle w:val="normaltextrun"/>
                <w:rFonts w:ascii="Arial" w:hAnsi="Arial" w:cs="Arial"/>
                <w:b/>
              </w:rPr>
              <w:lastRenderedPageBreak/>
              <w:t>1x630 mm</w:t>
            </w:r>
            <w:r w:rsidRPr="003E07A5">
              <w:rPr>
                <w:rStyle w:val="normaltextrun"/>
                <w:rFonts w:ascii="Arial" w:hAnsi="Arial" w:cs="Arial"/>
                <w:b/>
                <w:vertAlign w:val="superscript"/>
              </w:rPr>
              <w:t>2</w:t>
            </w:r>
            <w:r w:rsidR="00E10BB7" w:rsidRPr="003E07A5">
              <w:rPr>
                <w:rStyle w:val="normaltextrun"/>
                <w:rFonts w:ascii="Arial" w:hAnsi="Arial" w:cs="Arial"/>
                <w:b/>
              </w:rPr>
              <w:t>,</w:t>
            </w:r>
            <w:r w:rsidR="00812EB0" w:rsidRPr="003E07A5">
              <w:rPr>
                <w:rFonts w:ascii="Arial" w:hAnsi="Arial" w:cs="Arial"/>
                <w:b/>
                <w:bCs/>
              </w:rPr>
              <w:t xml:space="preserve"> </w:t>
            </w:r>
            <w:r w:rsidR="00E10BB7" w:rsidRPr="003E07A5">
              <w:rPr>
                <w:rFonts w:ascii="Arial" w:hAnsi="Arial" w:cs="Arial"/>
                <w:b/>
                <w:bCs/>
              </w:rPr>
              <w:t>1x50 ÷ 120/16 *</w:t>
            </w:r>
            <w:r w:rsidRPr="003E07A5">
              <w:rPr>
                <w:rStyle w:val="normaltextrun"/>
                <w:rFonts w:ascii="Arial" w:hAnsi="Arial" w:cs="Arial"/>
                <w:b/>
              </w:rPr>
              <w:t>)</w:t>
            </w:r>
          </w:p>
        </w:tc>
        <w:tc>
          <w:tcPr>
            <w:tcW w:w="1984" w:type="dxa"/>
          </w:tcPr>
          <w:p w14:paraId="01E096B4" w14:textId="77777777" w:rsidR="00457E36" w:rsidRPr="003E07A5" w:rsidRDefault="00457E36" w:rsidP="00457E36">
            <w:pPr>
              <w:jc w:val="center"/>
              <w:rPr>
                <w:rFonts w:ascii="Arial" w:eastAsiaTheme="minorHAnsi" w:hAnsi="Arial" w:cs="Arial"/>
              </w:rPr>
            </w:pPr>
          </w:p>
        </w:tc>
      </w:tr>
      <w:tr w:rsidR="003E07A5" w:rsidRPr="003E07A5" w14:paraId="2DA7E1F0" w14:textId="77777777" w:rsidTr="008A111F">
        <w:tblPrEx>
          <w:jc w:val="center"/>
          <w:tblInd w:w="0" w:type="dxa"/>
        </w:tblPrEx>
        <w:trPr>
          <w:trHeight w:val="284"/>
          <w:jc w:val="center"/>
        </w:trPr>
        <w:tc>
          <w:tcPr>
            <w:tcW w:w="993" w:type="dxa"/>
            <w:vAlign w:val="center"/>
          </w:tcPr>
          <w:p w14:paraId="35C0D587" w14:textId="6B9DFFF9" w:rsidR="004C0623" w:rsidRPr="003E07A5" w:rsidRDefault="004C0623" w:rsidP="004C0623">
            <w:pPr>
              <w:pStyle w:val="ListParagraph"/>
              <w:numPr>
                <w:ilvl w:val="0"/>
                <w:numId w:val="8"/>
              </w:numPr>
              <w:spacing w:after="0" w:line="240" w:lineRule="auto"/>
              <w:ind w:left="227" w:firstLine="0"/>
              <w:jc w:val="center"/>
              <w:rPr>
                <w:rFonts w:eastAsia="Times New Roman" w:cs="Arial"/>
                <w:bCs/>
              </w:rPr>
            </w:pPr>
          </w:p>
        </w:tc>
        <w:tc>
          <w:tcPr>
            <w:tcW w:w="4111" w:type="dxa"/>
          </w:tcPr>
          <w:p w14:paraId="41CC792E" w14:textId="758FBFF5" w:rsidR="004C0623" w:rsidRPr="003E07A5" w:rsidRDefault="004C0623" w:rsidP="004C0623">
            <w:pPr>
              <w:rPr>
                <w:rFonts w:ascii="Arial" w:hAnsi="Arial" w:cs="Arial"/>
              </w:rPr>
            </w:pPr>
            <w:r w:rsidRPr="003E07A5">
              <w:rPr>
                <w:rFonts w:ascii="Arial" w:hAnsi="Arial" w:cs="Arial"/>
              </w:rPr>
              <w:t xml:space="preserve">Maksimali </w:t>
            </w:r>
            <w:proofErr w:type="spellStart"/>
            <w:r w:rsidRPr="003E07A5">
              <w:rPr>
                <w:rFonts w:ascii="Arial" w:hAnsi="Arial" w:cs="Arial"/>
              </w:rPr>
              <w:t>leistinoji</w:t>
            </w:r>
            <w:proofErr w:type="spellEnd"/>
            <w:r w:rsidRPr="003E07A5">
              <w:rPr>
                <w:rFonts w:ascii="Arial" w:hAnsi="Arial" w:cs="Arial"/>
              </w:rPr>
              <w:t xml:space="preserve"> tempimo jėga </w:t>
            </w:r>
            <w:r w:rsidRPr="003E07A5">
              <w:rPr>
                <w:rFonts w:ascii="Arial" w:hAnsi="Arial" w:cs="Arial"/>
                <w:vertAlign w:val="superscript"/>
              </w:rPr>
              <w:t>e)</w:t>
            </w:r>
          </w:p>
        </w:tc>
        <w:tc>
          <w:tcPr>
            <w:tcW w:w="2977" w:type="dxa"/>
          </w:tcPr>
          <w:p w14:paraId="1CF3694D" w14:textId="77777777" w:rsidR="004C0623" w:rsidRPr="003E07A5" w:rsidRDefault="004C0623" w:rsidP="004C0623">
            <w:pPr>
              <w:ind w:right="57"/>
              <w:jc w:val="center"/>
              <w:rPr>
                <w:rFonts w:ascii="Arial" w:eastAsiaTheme="minorHAnsi" w:hAnsi="Arial" w:cs="Arial"/>
                <w:vertAlign w:val="superscript"/>
              </w:rPr>
            </w:pPr>
            <w:r w:rsidRPr="003E07A5">
              <w:rPr>
                <w:rFonts w:ascii="Arial" w:hAnsi="Arial" w:cs="Arial"/>
              </w:rPr>
              <w:t>Sx30 N/mm</w:t>
            </w:r>
            <w:r w:rsidRPr="003E07A5">
              <w:rPr>
                <w:rFonts w:ascii="Arial" w:hAnsi="Arial" w:cs="Arial"/>
                <w:vertAlign w:val="superscript"/>
              </w:rPr>
              <w:t>2</w:t>
            </w:r>
          </w:p>
          <w:p w14:paraId="5C51AB15" w14:textId="411B7ED9" w:rsidR="004C0623" w:rsidRPr="003E07A5" w:rsidRDefault="004C0623" w:rsidP="004C0623">
            <w:pPr>
              <w:jc w:val="center"/>
              <w:rPr>
                <w:rFonts w:ascii="Arial" w:hAnsi="Arial" w:cs="Arial"/>
              </w:rPr>
            </w:pPr>
            <w:r w:rsidRPr="003E07A5">
              <w:rPr>
                <w:rFonts w:ascii="Arial" w:hAnsi="Arial" w:cs="Arial"/>
              </w:rPr>
              <w:t>S – bendras laidininkų skerspjūvio plotas, mm</w:t>
            </w:r>
            <w:r w:rsidRPr="003E07A5">
              <w:rPr>
                <w:rFonts w:ascii="Arial" w:hAnsi="Arial" w:cs="Arial"/>
                <w:vertAlign w:val="superscript"/>
              </w:rPr>
              <w:t>2</w:t>
            </w:r>
          </w:p>
        </w:tc>
        <w:tc>
          <w:tcPr>
            <w:tcW w:w="1984" w:type="dxa"/>
          </w:tcPr>
          <w:p w14:paraId="441D2882" w14:textId="77777777" w:rsidR="004C0623" w:rsidRPr="003E07A5" w:rsidRDefault="004C0623" w:rsidP="004C0623">
            <w:pPr>
              <w:jc w:val="center"/>
              <w:rPr>
                <w:rFonts w:ascii="Arial" w:eastAsiaTheme="minorHAnsi" w:hAnsi="Arial" w:cs="Arial"/>
              </w:rPr>
            </w:pPr>
          </w:p>
        </w:tc>
      </w:tr>
      <w:tr w:rsidR="003E07A5" w:rsidRPr="003E07A5" w14:paraId="778044D7" w14:textId="77777777" w:rsidTr="008A111F">
        <w:tblPrEx>
          <w:jc w:val="center"/>
          <w:tblInd w:w="0" w:type="dxa"/>
        </w:tblPrEx>
        <w:trPr>
          <w:trHeight w:val="284"/>
          <w:jc w:val="center"/>
        </w:trPr>
        <w:tc>
          <w:tcPr>
            <w:tcW w:w="993" w:type="dxa"/>
            <w:vAlign w:val="center"/>
          </w:tcPr>
          <w:p w14:paraId="0D240773" w14:textId="2771DBE9" w:rsidR="00541C69" w:rsidRPr="003E07A5" w:rsidRDefault="00541C69" w:rsidP="00541C69">
            <w:pPr>
              <w:pStyle w:val="ListParagraph"/>
              <w:numPr>
                <w:ilvl w:val="0"/>
                <w:numId w:val="8"/>
              </w:numPr>
              <w:spacing w:after="0" w:line="240" w:lineRule="auto"/>
              <w:ind w:left="227" w:firstLine="0"/>
              <w:jc w:val="center"/>
              <w:rPr>
                <w:rFonts w:eastAsia="Times New Roman" w:cs="Arial"/>
                <w:bCs/>
              </w:rPr>
            </w:pPr>
          </w:p>
        </w:tc>
        <w:tc>
          <w:tcPr>
            <w:tcW w:w="4111" w:type="dxa"/>
          </w:tcPr>
          <w:p w14:paraId="3A3E7981" w14:textId="5B55D165" w:rsidR="00541C69" w:rsidRPr="003E07A5" w:rsidRDefault="00541C69" w:rsidP="00541C69">
            <w:pPr>
              <w:rPr>
                <w:rFonts w:ascii="Arial" w:hAnsi="Arial" w:cs="Arial"/>
              </w:rPr>
            </w:pPr>
            <w:r w:rsidRPr="003E07A5">
              <w:rPr>
                <w:rFonts w:ascii="Arial" w:hAnsi="Arial" w:cs="Arial"/>
              </w:rPr>
              <w:t xml:space="preserve">Garantinis laikas </w:t>
            </w:r>
            <w:r w:rsidRPr="003E07A5">
              <w:rPr>
                <w:rFonts w:ascii="Arial" w:hAnsi="Arial" w:cs="Arial"/>
                <w:vertAlign w:val="superscript"/>
              </w:rPr>
              <w:t>f)</w:t>
            </w:r>
          </w:p>
        </w:tc>
        <w:tc>
          <w:tcPr>
            <w:tcW w:w="2977" w:type="dxa"/>
          </w:tcPr>
          <w:p w14:paraId="09C82295" w14:textId="3CD5B1A7" w:rsidR="00541C69" w:rsidRPr="003E07A5" w:rsidRDefault="00541C69" w:rsidP="00541C69">
            <w:pPr>
              <w:jc w:val="center"/>
              <w:rPr>
                <w:rFonts w:ascii="Arial" w:hAnsi="Arial" w:cs="Arial"/>
              </w:rPr>
            </w:pPr>
            <w:r w:rsidRPr="003E07A5">
              <w:rPr>
                <w:rFonts w:ascii="Arial" w:hAnsi="Arial" w:cs="Arial"/>
              </w:rPr>
              <w:t>≥ 24 mėnesių</w:t>
            </w:r>
          </w:p>
        </w:tc>
        <w:tc>
          <w:tcPr>
            <w:tcW w:w="1984" w:type="dxa"/>
          </w:tcPr>
          <w:p w14:paraId="5DE36400" w14:textId="77777777" w:rsidR="00541C69" w:rsidRPr="003E07A5" w:rsidRDefault="00541C69" w:rsidP="00541C69">
            <w:pPr>
              <w:jc w:val="center"/>
              <w:rPr>
                <w:rFonts w:ascii="Arial" w:eastAsiaTheme="minorHAnsi" w:hAnsi="Arial" w:cs="Arial"/>
              </w:rPr>
            </w:pPr>
          </w:p>
        </w:tc>
      </w:tr>
    </w:tbl>
    <w:p w14:paraId="75CA24D6" w14:textId="2EDD3394" w:rsidR="001F7841" w:rsidRPr="003E07A5" w:rsidRDefault="001F7841" w:rsidP="00E426B3">
      <w:pPr>
        <w:rPr>
          <w:rFonts w:ascii="Arial" w:hAnsi="Arial" w:cs="Arial"/>
        </w:rPr>
      </w:pPr>
    </w:p>
    <w:p w14:paraId="1A381C1B" w14:textId="77777777" w:rsidR="00066202" w:rsidRPr="003E07A5" w:rsidRDefault="00066202" w:rsidP="00066202">
      <w:pPr>
        <w:pStyle w:val="NoSpacing"/>
        <w:rPr>
          <w:rFonts w:ascii="Arial" w:eastAsia="Arial" w:hAnsi="Arial" w:cs="Arial"/>
        </w:rPr>
      </w:pPr>
    </w:p>
    <w:p w14:paraId="759AFA0B" w14:textId="77777777" w:rsidR="00066202" w:rsidRPr="003E07A5" w:rsidRDefault="00066202" w:rsidP="00066202">
      <w:pPr>
        <w:pStyle w:val="NoSpacing"/>
        <w:rPr>
          <w:rFonts w:ascii="Arial" w:eastAsia="Arial" w:hAnsi="Arial" w:cs="Arial"/>
        </w:rPr>
      </w:pPr>
      <w:r w:rsidRPr="003E07A5">
        <w:rPr>
          <w:rFonts w:ascii="Arial" w:eastAsia="Arial" w:hAnsi="Arial" w:cs="Arial"/>
          <w:b/>
          <w:bCs/>
        </w:rPr>
        <w:t>Dokumentacija reikalaujamo parametro atitikimo pagrindimui:</w:t>
      </w:r>
    </w:p>
    <w:p w14:paraId="557767B7" w14:textId="77777777" w:rsidR="00066202" w:rsidRPr="003E07A5" w:rsidRDefault="00066202" w:rsidP="00066202">
      <w:pPr>
        <w:pStyle w:val="NoSpacing"/>
        <w:rPr>
          <w:rFonts w:ascii="Arial" w:eastAsia="Arial" w:hAnsi="Arial" w:cs="Arial"/>
          <w:b/>
          <w:bCs/>
        </w:rPr>
      </w:pPr>
    </w:p>
    <w:p w14:paraId="60D2AAB9" w14:textId="32FA9B5C" w:rsidR="00066202" w:rsidRPr="003E07A5" w:rsidRDefault="00066202" w:rsidP="00B0594F">
      <w:pPr>
        <w:pStyle w:val="NoSpacing"/>
        <w:numPr>
          <w:ilvl w:val="0"/>
          <w:numId w:val="2"/>
        </w:numPr>
        <w:jc w:val="both"/>
        <w:rPr>
          <w:rFonts w:ascii="Arial" w:eastAsia="Arial" w:hAnsi="Arial" w:cs="Arial"/>
        </w:rPr>
      </w:pPr>
      <w:r w:rsidRPr="003E07A5">
        <w:rPr>
          <w:rFonts w:ascii="Arial" w:eastAsia="Arial" w:hAnsi="Arial" w:cs="Arial"/>
        </w:rPr>
        <w:t xml:space="preserve">Vadybos sistemos sertifikato kopija; </w:t>
      </w:r>
    </w:p>
    <w:p w14:paraId="5326E333" w14:textId="276544D8" w:rsidR="00F03E40" w:rsidRPr="003E07A5" w:rsidRDefault="00F03E40" w:rsidP="00B0594F">
      <w:pPr>
        <w:pStyle w:val="NoSpacing"/>
        <w:numPr>
          <w:ilvl w:val="0"/>
          <w:numId w:val="2"/>
        </w:numPr>
        <w:jc w:val="both"/>
        <w:rPr>
          <w:rFonts w:ascii="Arial" w:eastAsia="Arial" w:hAnsi="Arial" w:cs="Arial"/>
        </w:rPr>
      </w:pPr>
      <w:r w:rsidRPr="003E07A5">
        <w:rPr>
          <w:rFonts w:ascii="Arial" w:eastAsia="Times New Roman" w:hAnsi="Arial" w:cs="Arial"/>
          <w:lang w:eastAsia="lt-LT"/>
        </w:rPr>
        <w:t xml:space="preserve">Aplinkos apsaugos vadybos sistemų </w:t>
      </w:r>
      <w:r w:rsidRPr="003E07A5">
        <w:rPr>
          <w:rFonts w:ascii="Arial" w:hAnsi="Arial" w:cs="Arial"/>
          <w:bCs/>
        </w:rPr>
        <w:t>įvertinimo sertifikato kopija;</w:t>
      </w:r>
    </w:p>
    <w:p w14:paraId="15E98766" w14:textId="77777777" w:rsidR="009F6705" w:rsidRPr="003E07A5" w:rsidRDefault="009F6705" w:rsidP="009F6705">
      <w:pPr>
        <w:pStyle w:val="NoSpacing"/>
        <w:numPr>
          <w:ilvl w:val="0"/>
          <w:numId w:val="2"/>
        </w:numPr>
        <w:jc w:val="both"/>
        <w:rPr>
          <w:rFonts w:ascii="Arial" w:eastAsia="Arial" w:hAnsi="Arial" w:cs="Arial"/>
        </w:rPr>
      </w:pPr>
      <w:r w:rsidRPr="003E07A5">
        <w:rPr>
          <w:rFonts w:ascii="Arial" w:hAnsi="Arial" w:cs="Arial"/>
        </w:rPr>
        <w:t xml:space="preserve">Tipo bandymų protokolą išdavusi organizacija turi būti akredituota atlikti bandymus, pagal aktualią standartų redakciją. Organizacijai akreditaciją suteikęs biuras turi būti pilnavertis Europos akreditacijos organizacijos (angl. EA) narys. Pilnaverčių (angl. </w:t>
      </w:r>
      <w:proofErr w:type="spellStart"/>
      <w:r w:rsidRPr="003E07A5">
        <w:rPr>
          <w:rFonts w:ascii="Arial" w:hAnsi="Arial" w:cs="Arial"/>
        </w:rPr>
        <w:t>Full</w:t>
      </w:r>
      <w:proofErr w:type="spellEnd"/>
      <w:r w:rsidRPr="003E07A5">
        <w:rPr>
          <w:rFonts w:ascii="Arial" w:hAnsi="Arial" w:cs="Arial"/>
        </w:rPr>
        <w:t xml:space="preserve"> </w:t>
      </w:r>
      <w:proofErr w:type="spellStart"/>
      <w:r w:rsidRPr="003E07A5">
        <w:rPr>
          <w:rFonts w:ascii="Arial" w:hAnsi="Arial" w:cs="Arial"/>
        </w:rPr>
        <w:t>member</w:t>
      </w:r>
      <w:proofErr w:type="spellEnd"/>
      <w:r w:rsidRPr="003E07A5">
        <w:rPr>
          <w:rFonts w:ascii="Arial" w:hAnsi="Arial" w:cs="Arial"/>
        </w:rPr>
        <w:t xml:space="preserve">) narių sąrašas: </w:t>
      </w:r>
      <w:hyperlink r:id="rId11" w:history="1">
        <w:r w:rsidRPr="003E07A5">
          <w:rPr>
            <w:rStyle w:val="Hyperlink"/>
            <w:rFonts w:ascii="Arial" w:hAnsi="Arial" w:cs="Arial"/>
          </w:rPr>
          <w:t>http://www.european-accreditation.org/ea-members</w:t>
        </w:r>
      </w:hyperlink>
      <w:r w:rsidRPr="003E07A5">
        <w:rPr>
          <w:rStyle w:val="Hyperlink"/>
          <w:rFonts w:ascii="Arial" w:hAnsi="Arial" w:cs="Arial"/>
        </w:rPr>
        <w:t>.</w:t>
      </w:r>
      <w:r w:rsidRPr="003E07A5">
        <w:rPr>
          <w:rFonts w:ascii="Arial" w:hAnsi="Arial" w:cs="Arial"/>
        </w:rPr>
        <w:t xml:space="preserve"> </w:t>
      </w:r>
    </w:p>
    <w:p w14:paraId="1C7CE9E2" w14:textId="0EAAF4A2" w:rsidR="00112E3E" w:rsidRPr="003E07A5" w:rsidRDefault="009F6705" w:rsidP="00980B1F">
      <w:pPr>
        <w:pStyle w:val="NoSpacing"/>
        <w:ind w:left="720"/>
        <w:jc w:val="both"/>
        <w:rPr>
          <w:rFonts w:ascii="Arial" w:eastAsia="Arial" w:hAnsi="Arial" w:cs="Arial"/>
        </w:rPr>
      </w:pPr>
      <w:r w:rsidRPr="003E07A5">
        <w:rPr>
          <w:rFonts w:ascii="Arial" w:hAnsi="Arial" w:cs="Arial"/>
        </w:rPr>
        <w:t>Gamyklinių tipo bandymų užskaitymas. Tais atvejais, kai dalis arba visi tipo bandymai atlikti kabelio gamintojo laboratorijose, taikomi papildomi reikalavimai. Akredituotos laboratorijos atstovai (reikalavimai laboratorijos akreditacijai nurodyti) dalyvauja gamykloje atliekamuose tipo bandymuose (</w:t>
      </w:r>
      <w:r w:rsidRPr="003E07A5">
        <w:rPr>
          <w:rFonts w:ascii="Arial" w:hAnsi="Arial" w:cs="Arial"/>
          <w:b/>
          <w:bCs/>
        </w:rPr>
        <w:t xml:space="preserve">angl. </w:t>
      </w:r>
      <w:proofErr w:type="spellStart"/>
      <w:r w:rsidRPr="003E07A5">
        <w:rPr>
          <w:rFonts w:ascii="Arial" w:hAnsi="Arial" w:cs="Arial"/>
          <w:b/>
          <w:bCs/>
        </w:rPr>
        <w:t>Witnessed</w:t>
      </w:r>
      <w:proofErr w:type="spellEnd"/>
      <w:r w:rsidRPr="003E07A5">
        <w:rPr>
          <w:rFonts w:ascii="Arial" w:hAnsi="Arial" w:cs="Arial"/>
          <w:b/>
          <w:bCs/>
        </w:rPr>
        <w:t xml:space="preserve"> </w:t>
      </w:r>
      <w:proofErr w:type="spellStart"/>
      <w:r w:rsidRPr="003E07A5">
        <w:rPr>
          <w:rFonts w:ascii="Arial" w:hAnsi="Arial" w:cs="Arial"/>
          <w:b/>
          <w:bCs/>
        </w:rPr>
        <w:t>manufacturer‘s</w:t>
      </w:r>
      <w:proofErr w:type="spellEnd"/>
      <w:r w:rsidRPr="003E07A5">
        <w:rPr>
          <w:rFonts w:ascii="Arial" w:hAnsi="Arial" w:cs="Arial"/>
          <w:b/>
          <w:bCs/>
        </w:rPr>
        <w:t xml:space="preserve"> </w:t>
      </w:r>
      <w:proofErr w:type="spellStart"/>
      <w:r w:rsidRPr="003E07A5">
        <w:rPr>
          <w:rFonts w:ascii="Arial" w:hAnsi="Arial" w:cs="Arial"/>
          <w:b/>
          <w:bCs/>
        </w:rPr>
        <w:t>testing</w:t>
      </w:r>
      <w:proofErr w:type="spellEnd"/>
      <w:r w:rsidRPr="003E07A5">
        <w:rPr>
          <w:rFonts w:ascii="Arial" w:hAnsi="Arial" w:cs="Arial"/>
          <w:b/>
          <w:bCs/>
        </w:rPr>
        <w:t xml:space="preserve"> WMT</w:t>
      </w:r>
      <w:r w:rsidRPr="003E07A5">
        <w:rPr>
          <w:rFonts w:ascii="Arial" w:hAnsi="Arial" w:cs="Arial"/>
        </w:rPr>
        <w:t>) ir tai patvirtina išduodamuose tipo bandymų protokoluose.</w:t>
      </w:r>
    </w:p>
    <w:p w14:paraId="13CDB812" w14:textId="424A441C" w:rsidR="00112E3E" w:rsidRPr="003E07A5" w:rsidRDefault="00112E3E" w:rsidP="00B0594F">
      <w:pPr>
        <w:pStyle w:val="NoSpacing"/>
        <w:numPr>
          <w:ilvl w:val="0"/>
          <w:numId w:val="2"/>
        </w:numPr>
        <w:jc w:val="both"/>
        <w:rPr>
          <w:rFonts w:ascii="Arial" w:eastAsia="Arial" w:hAnsi="Arial" w:cs="Arial"/>
        </w:rPr>
      </w:pPr>
      <w:r w:rsidRPr="003E07A5">
        <w:rPr>
          <w:rFonts w:ascii="Arial" w:eastAsia="Times New Roman" w:hAnsi="Arial" w:cs="Arial"/>
          <w:color w:val="000000"/>
        </w:rPr>
        <w:t>Bandymų, atliktų akredituotoje (-</w:t>
      </w:r>
      <w:proofErr w:type="spellStart"/>
      <w:r w:rsidRPr="003E07A5">
        <w:rPr>
          <w:rFonts w:ascii="Arial" w:eastAsia="Times New Roman" w:hAnsi="Arial" w:cs="Arial"/>
          <w:color w:val="000000"/>
        </w:rPr>
        <w:t>se</w:t>
      </w:r>
      <w:proofErr w:type="spellEnd"/>
      <w:r w:rsidRPr="003E07A5">
        <w:rPr>
          <w:rFonts w:ascii="Arial" w:eastAsia="Times New Roman" w:hAnsi="Arial" w:cs="Arial"/>
          <w:color w:val="000000"/>
        </w:rPr>
        <w:t>) laboratorijoje (-</w:t>
      </w:r>
      <w:proofErr w:type="spellStart"/>
      <w:r w:rsidRPr="003E07A5">
        <w:rPr>
          <w:rFonts w:ascii="Arial" w:eastAsia="Times New Roman" w:hAnsi="Arial" w:cs="Arial"/>
          <w:color w:val="000000"/>
        </w:rPr>
        <w:t>se</w:t>
      </w:r>
      <w:proofErr w:type="spellEnd"/>
      <w:r w:rsidRPr="003E07A5">
        <w:rPr>
          <w:rFonts w:ascii="Arial" w:eastAsia="Times New Roman" w:hAnsi="Arial" w:cs="Arial"/>
          <w:color w:val="000000"/>
        </w:rPr>
        <w:t>)  protokolai;</w:t>
      </w:r>
    </w:p>
    <w:p w14:paraId="78F0EBA8" w14:textId="6D5F7C97" w:rsidR="00066202" w:rsidRPr="003E07A5" w:rsidRDefault="00066202" w:rsidP="00B0594F">
      <w:pPr>
        <w:pStyle w:val="NoSpacing"/>
        <w:numPr>
          <w:ilvl w:val="0"/>
          <w:numId w:val="2"/>
        </w:numPr>
        <w:jc w:val="both"/>
        <w:rPr>
          <w:rFonts w:ascii="Arial" w:eastAsia="Arial" w:hAnsi="Arial" w:cs="Arial"/>
        </w:rPr>
      </w:pPr>
      <w:r w:rsidRPr="003E07A5">
        <w:rPr>
          <w:rFonts w:ascii="Arial" w:eastAsia="Arial" w:hAnsi="Arial" w:cs="Arial"/>
        </w:rPr>
        <w:t>Gaminio techninis aprašymas</w:t>
      </w:r>
      <w:r w:rsidR="00112E3E" w:rsidRPr="003E07A5">
        <w:rPr>
          <w:rFonts w:ascii="Arial" w:eastAsia="Arial" w:hAnsi="Arial" w:cs="Arial"/>
        </w:rPr>
        <w:t xml:space="preserve"> arba gaminio gamintojo deklaracija</w:t>
      </w:r>
      <w:r w:rsidRPr="003E07A5">
        <w:rPr>
          <w:rFonts w:ascii="Arial" w:eastAsia="Arial" w:hAnsi="Arial" w:cs="Arial"/>
        </w:rPr>
        <w:t>;</w:t>
      </w:r>
    </w:p>
    <w:p w14:paraId="00DC7649" w14:textId="1B4CC119" w:rsidR="00066202" w:rsidRPr="003E07A5" w:rsidRDefault="00066202" w:rsidP="00F53FE5">
      <w:pPr>
        <w:pStyle w:val="NoSpacing"/>
        <w:numPr>
          <w:ilvl w:val="0"/>
          <w:numId w:val="2"/>
        </w:numPr>
        <w:jc w:val="both"/>
        <w:rPr>
          <w:rFonts w:ascii="Arial" w:eastAsia="Arial" w:hAnsi="Arial" w:cs="Arial"/>
        </w:rPr>
      </w:pPr>
      <w:r w:rsidRPr="003E07A5">
        <w:rPr>
          <w:rFonts w:ascii="Arial" w:eastAsia="Arial" w:hAnsi="Arial" w:cs="Arial"/>
        </w:rPr>
        <w:t>Tiekėjo deklaracija.</w:t>
      </w:r>
    </w:p>
    <w:p w14:paraId="0F2ED43B" w14:textId="77777777" w:rsidR="002D46CC" w:rsidRPr="003E07A5" w:rsidRDefault="002D46CC" w:rsidP="002D46CC">
      <w:pPr>
        <w:pStyle w:val="NoSpacing"/>
        <w:ind w:left="720"/>
        <w:jc w:val="both"/>
        <w:rPr>
          <w:rFonts w:ascii="Arial" w:eastAsia="Arial" w:hAnsi="Arial" w:cs="Arial"/>
        </w:rPr>
      </w:pPr>
    </w:p>
    <w:p w14:paraId="1FD7A765" w14:textId="77777777" w:rsidR="00176941" w:rsidRPr="003E07A5" w:rsidRDefault="00176941" w:rsidP="002D46CC">
      <w:pPr>
        <w:pStyle w:val="NoSpacing"/>
        <w:ind w:left="720"/>
        <w:jc w:val="both"/>
        <w:rPr>
          <w:rFonts w:ascii="Arial" w:eastAsia="Arial" w:hAnsi="Arial" w:cs="Arial"/>
        </w:rPr>
      </w:pPr>
    </w:p>
    <w:p w14:paraId="0FF6F108" w14:textId="6EFE3708" w:rsidR="002D46CC" w:rsidRPr="00A923B5" w:rsidRDefault="002D46CC" w:rsidP="00176941">
      <w:pPr>
        <w:pStyle w:val="NoSpacing"/>
        <w:jc w:val="both"/>
        <w:rPr>
          <w:rFonts w:ascii="Arial" w:eastAsia="Arial" w:hAnsi="Arial" w:cs="Arial"/>
        </w:rPr>
      </w:pPr>
      <w:r w:rsidRPr="003E07A5">
        <w:rPr>
          <w:rFonts w:ascii="Arial" w:eastAsia="Arial" w:hAnsi="Arial" w:cs="Arial"/>
          <w:b/>
          <w:bCs/>
        </w:rPr>
        <w:t>Pastaba:</w:t>
      </w:r>
      <w:r w:rsidR="00176941" w:rsidRPr="003E07A5">
        <w:rPr>
          <w:rFonts w:ascii="Arial" w:eastAsia="Arial" w:hAnsi="Arial" w:cs="Arial"/>
          <w:b/>
          <w:bCs/>
        </w:rPr>
        <w:t xml:space="preserve"> </w:t>
      </w:r>
      <w:r w:rsidR="00D139FE" w:rsidRPr="003E07A5">
        <w:rPr>
          <w:rFonts w:ascii="Arial" w:eastAsia="Arial" w:hAnsi="Arial" w:cs="Arial"/>
          <w:b/>
          <w:bCs/>
        </w:rPr>
        <w:t>*</w:t>
      </w:r>
      <w:r w:rsidR="000E4A48" w:rsidRPr="003E07A5">
        <w:rPr>
          <w:rFonts w:ascii="Arial" w:eastAsia="Arial" w:hAnsi="Arial" w:cs="Arial"/>
          <w:b/>
          <w:bCs/>
          <w:vertAlign w:val="superscript"/>
        </w:rPr>
        <w:t>)</w:t>
      </w:r>
      <w:r w:rsidR="00D139FE" w:rsidRPr="003E07A5">
        <w:rPr>
          <w:rFonts w:ascii="Arial" w:eastAsia="Arial" w:hAnsi="Arial" w:cs="Arial"/>
          <w:b/>
          <w:bCs/>
        </w:rPr>
        <w:t xml:space="preserve"> </w:t>
      </w:r>
      <w:r w:rsidR="00D139FE" w:rsidRPr="003E07A5">
        <w:rPr>
          <w:rFonts w:ascii="Arial" w:eastAsia="Arial" w:hAnsi="Arial" w:cs="Arial"/>
        </w:rPr>
        <w:t xml:space="preserve">kabelis su </w:t>
      </w:r>
      <w:r w:rsidR="009D0D06" w:rsidRPr="003E07A5">
        <w:rPr>
          <w:rFonts w:ascii="Arial" w:hAnsi="Arial" w:cs="Arial"/>
        </w:rPr>
        <w:t>50</w:t>
      </w:r>
      <w:r w:rsidR="00E7297D" w:rsidRPr="003E07A5">
        <w:rPr>
          <w:rFonts w:ascii="Arial" w:hAnsi="Arial" w:cs="Arial"/>
        </w:rPr>
        <w:t> ÷ </w:t>
      </w:r>
      <w:r w:rsidR="009D0D06" w:rsidRPr="003E07A5">
        <w:rPr>
          <w:rFonts w:ascii="Arial" w:hAnsi="Arial" w:cs="Arial"/>
        </w:rPr>
        <w:t>120</w:t>
      </w:r>
      <w:r w:rsidR="00176941" w:rsidRPr="003E07A5">
        <w:rPr>
          <w:rFonts w:ascii="Arial" w:hAnsi="Arial" w:cs="Arial"/>
        </w:rPr>
        <w:t> mm</w:t>
      </w:r>
      <w:r w:rsidR="00176941" w:rsidRPr="003E07A5">
        <w:rPr>
          <w:rFonts w:ascii="Arial" w:hAnsi="Arial" w:cs="Arial"/>
          <w:vertAlign w:val="superscript"/>
        </w:rPr>
        <w:t>2</w:t>
      </w:r>
      <w:r w:rsidR="00176941" w:rsidRPr="003E07A5">
        <w:rPr>
          <w:rFonts w:ascii="Arial" w:hAnsi="Arial" w:cs="Arial"/>
        </w:rPr>
        <w:t xml:space="preserve"> </w:t>
      </w:r>
      <w:r w:rsidR="00D139FE" w:rsidRPr="003E07A5">
        <w:rPr>
          <w:rFonts w:ascii="Arial" w:hAnsi="Arial" w:cs="Arial"/>
        </w:rPr>
        <w:t xml:space="preserve">laidininko </w:t>
      </w:r>
      <w:r w:rsidR="00CD4748" w:rsidRPr="003E07A5">
        <w:rPr>
          <w:rFonts w:ascii="Arial" w:hAnsi="Arial" w:cs="Arial"/>
        </w:rPr>
        <w:t>skerspjūvi</w:t>
      </w:r>
      <w:r w:rsidR="00D139FE" w:rsidRPr="003E07A5">
        <w:rPr>
          <w:rFonts w:ascii="Arial" w:hAnsi="Arial" w:cs="Arial"/>
        </w:rPr>
        <w:t>u naudojamas tikt</w:t>
      </w:r>
      <w:r w:rsidR="00A923B5" w:rsidRPr="003E07A5">
        <w:rPr>
          <w:rFonts w:ascii="Arial" w:hAnsi="Arial" w:cs="Arial"/>
        </w:rPr>
        <w:t xml:space="preserve">ai skirstykloje įtampos transformatorių </w:t>
      </w:r>
      <w:r w:rsidR="002964FA">
        <w:rPr>
          <w:rFonts w:ascii="Arial" w:hAnsi="Arial" w:cs="Arial"/>
        </w:rPr>
        <w:t xml:space="preserve">arba kompensacinės ritės </w:t>
      </w:r>
      <w:r w:rsidR="00A923B5" w:rsidRPr="003E07A5">
        <w:rPr>
          <w:rFonts w:ascii="Arial" w:hAnsi="Arial" w:cs="Arial"/>
        </w:rPr>
        <w:t>prijungimui.</w:t>
      </w:r>
    </w:p>
    <w:p w14:paraId="09DFA72D" w14:textId="77777777" w:rsidR="002D46CC" w:rsidRDefault="002D46CC" w:rsidP="00412387">
      <w:pPr>
        <w:pStyle w:val="NoSpacing"/>
        <w:jc w:val="both"/>
        <w:rPr>
          <w:rFonts w:ascii="Arial" w:eastAsia="Arial" w:hAnsi="Arial" w:cs="Arial"/>
        </w:rPr>
      </w:pPr>
    </w:p>
    <w:sectPr w:rsidR="002D46CC">
      <w:headerReference w:type="even" r:id="rId12"/>
      <w:headerReference w:type="default" r:id="rId13"/>
      <w:head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D0DF" w14:textId="77777777" w:rsidR="00027FFA" w:rsidRDefault="00027FFA" w:rsidP="00A42DAB">
      <w:r>
        <w:separator/>
      </w:r>
    </w:p>
  </w:endnote>
  <w:endnote w:type="continuationSeparator" w:id="0">
    <w:p w14:paraId="59544C5C" w14:textId="77777777" w:rsidR="00027FFA" w:rsidRDefault="00027FFA" w:rsidP="00A4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gona ExtraLight">
    <w:charset w:val="00"/>
    <w:family w:val="roman"/>
    <w:pitch w:val="variable"/>
    <w:sig w:usb0="8000002F" w:usb1="0000000A"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4743" w14:textId="77777777" w:rsidR="00027FFA" w:rsidRDefault="00027FFA" w:rsidP="00A42DAB">
      <w:r>
        <w:separator/>
      </w:r>
    </w:p>
  </w:footnote>
  <w:footnote w:type="continuationSeparator" w:id="0">
    <w:p w14:paraId="60D916C3" w14:textId="77777777" w:rsidR="00027FFA" w:rsidRDefault="00027FFA" w:rsidP="00A4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1E16" w14:textId="5A3062C6" w:rsidR="00DB13E0" w:rsidRDefault="00DB1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D086" w14:textId="32328F2C" w:rsidR="00A42DAB" w:rsidRPr="00994BC2" w:rsidRDefault="00A42DAB" w:rsidP="00994BC2">
    <w:pPr>
      <w:pStyle w:val="Header"/>
      <w:rPr>
        <w:color w:val="70AD47" w:themeColor="accent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5E4A" w14:textId="79DB5361" w:rsidR="00DB13E0" w:rsidRDefault="00DB1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46A"/>
    <w:multiLevelType w:val="hybridMultilevel"/>
    <w:tmpl w:val="0486CAA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F880E27"/>
    <w:multiLevelType w:val="hybridMultilevel"/>
    <w:tmpl w:val="65CEEB8A"/>
    <w:lvl w:ilvl="0" w:tplc="2E1C70F6">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F646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D31C3"/>
    <w:multiLevelType w:val="hybridMultilevel"/>
    <w:tmpl w:val="98E88FF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C21E7D"/>
    <w:multiLevelType w:val="hybridMultilevel"/>
    <w:tmpl w:val="3FB20770"/>
    <w:lvl w:ilvl="0" w:tplc="2E1C70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A6035B"/>
    <w:multiLevelType w:val="hybridMultilevel"/>
    <w:tmpl w:val="FC887D06"/>
    <w:lvl w:ilvl="0" w:tplc="C61A6F42">
      <w:start w:val="1"/>
      <w:numFmt w:val="decimal"/>
      <w:lvlText w:val="%1."/>
      <w:lvlJc w:val="left"/>
      <w:pPr>
        <w:ind w:left="720" w:hanging="360"/>
      </w:pPr>
      <w:rPr>
        <w:rFonts w:ascii="Arial" w:hAnsi="Arial" w:cs="Arial" w:hint="default"/>
      </w:rPr>
    </w:lvl>
    <w:lvl w:ilvl="1" w:tplc="527257F2">
      <w:start w:val="1"/>
      <w:numFmt w:val="lowerLetter"/>
      <w:lvlText w:val="%2."/>
      <w:lvlJc w:val="left"/>
      <w:pPr>
        <w:ind w:left="1440" w:hanging="360"/>
      </w:pPr>
    </w:lvl>
    <w:lvl w:ilvl="2" w:tplc="37EE06DA">
      <w:start w:val="1"/>
      <w:numFmt w:val="lowerRoman"/>
      <w:lvlText w:val="%3."/>
      <w:lvlJc w:val="right"/>
      <w:pPr>
        <w:ind w:left="2160" w:hanging="180"/>
      </w:pPr>
    </w:lvl>
    <w:lvl w:ilvl="3" w:tplc="1C08A536">
      <w:start w:val="1"/>
      <w:numFmt w:val="decimal"/>
      <w:lvlText w:val="%4."/>
      <w:lvlJc w:val="left"/>
      <w:pPr>
        <w:ind w:left="2880" w:hanging="360"/>
      </w:pPr>
    </w:lvl>
    <w:lvl w:ilvl="4" w:tplc="BB72AB1C">
      <w:start w:val="1"/>
      <w:numFmt w:val="lowerLetter"/>
      <w:lvlText w:val="%5."/>
      <w:lvlJc w:val="left"/>
      <w:pPr>
        <w:ind w:left="3600" w:hanging="360"/>
      </w:pPr>
    </w:lvl>
    <w:lvl w:ilvl="5" w:tplc="D8F48066">
      <w:start w:val="1"/>
      <w:numFmt w:val="lowerRoman"/>
      <w:lvlText w:val="%6."/>
      <w:lvlJc w:val="right"/>
      <w:pPr>
        <w:ind w:left="4320" w:hanging="180"/>
      </w:pPr>
    </w:lvl>
    <w:lvl w:ilvl="6" w:tplc="53E88664">
      <w:start w:val="1"/>
      <w:numFmt w:val="decimal"/>
      <w:lvlText w:val="%7."/>
      <w:lvlJc w:val="left"/>
      <w:pPr>
        <w:ind w:left="5040" w:hanging="360"/>
      </w:pPr>
    </w:lvl>
    <w:lvl w:ilvl="7" w:tplc="1976250A">
      <w:start w:val="1"/>
      <w:numFmt w:val="lowerLetter"/>
      <w:lvlText w:val="%8."/>
      <w:lvlJc w:val="left"/>
      <w:pPr>
        <w:ind w:left="5760" w:hanging="360"/>
      </w:pPr>
    </w:lvl>
    <w:lvl w:ilvl="8" w:tplc="56ECF78C">
      <w:start w:val="1"/>
      <w:numFmt w:val="lowerRoman"/>
      <w:lvlText w:val="%9."/>
      <w:lvlJc w:val="right"/>
      <w:pPr>
        <w:ind w:left="6480" w:hanging="180"/>
      </w:pPr>
    </w:lvl>
  </w:abstractNum>
  <w:abstractNum w:abstractNumId="6" w15:restartNumberingAfterBreak="0">
    <w:nsid w:val="39233774"/>
    <w:multiLevelType w:val="hybridMultilevel"/>
    <w:tmpl w:val="1F684B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2B29C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1C2372"/>
    <w:multiLevelType w:val="hybridMultilevel"/>
    <w:tmpl w:val="F17E24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5165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709285">
    <w:abstractNumId w:val="7"/>
  </w:num>
  <w:num w:numId="3" w16cid:durableId="1139375003">
    <w:abstractNumId w:val="5"/>
  </w:num>
  <w:num w:numId="4" w16cid:durableId="531917858">
    <w:abstractNumId w:val="3"/>
  </w:num>
  <w:num w:numId="5" w16cid:durableId="1939409359">
    <w:abstractNumId w:val="1"/>
  </w:num>
  <w:num w:numId="6" w16cid:durableId="1688555577">
    <w:abstractNumId w:val="4"/>
  </w:num>
  <w:num w:numId="7" w16cid:durableId="1443723803">
    <w:abstractNumId w:val="0"/>
  </w:num>
  <w:num w:numId="8" w16cid:durableId="183710103">
    <w:abstractNumId w:val="2"/>
  </w:num>
  <w:num w:numId="9" w16cid:durableId="1855724379">
    <w:abstractNumId w:val="1"/>
  </w:num>
  <w:num w:numId="10" w16cid:durableId="1380130637">
    <w:abstractNumId w:val="8"/>
  </w:num>
  <w:num w:numId="11" w16cid:durableId="73862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59"/>
    <w:rsid w:val="00015589"/>
    <w:rsid w:val="0002058B"/>
    <w:rsid w:val="000212FE"/>
    <w:rsid w:val="00026F15"/>
    <w:rsid w:val="00027FFA"/>
    <w:rsid w:val="00033C2F"/>
    <w:rsid w:val="00050C8C"/>
    <w:rsid w:val="00057550"/>
    <w:rsid w:val="0006359E"/>
    <w:rsid w:val="00066202"/>
    <w:rsid w:val="00071E72"/>
    <w:rsid w:val="00073BC4"/>
    <w:rsid w:val="00080104"/>
    <w:rsid w:val="00083EDF"/>
    <w:rsid w:val="00084EA7"/>
    <w:rsid w:val="00084F6B"/>
    <w:rsid w:val="00092ECA"/>
    <w:rsid w:val="000A5288"/>
    <w:rsid w:val="000B0F57"/>
    <w:rsid w:val="000B1AD7"/>
    <w:rsid w:val="000B2234"/>
    <w:rsid w:val="000C3590"/>
    <w:rsid w:val="000C75A8"/>
    <w:rsid w:val="000D2110"/>
    <w:rsid w:val="000D3421"/>
    <w:rsid w:val="000D4907"/>
    <w:rsid w:val="000E3DE8"/>
    <w:rsid w:val="000E4A48"/>
    <w:rsid w:val="000E5A3B"/>
    <w:rsid w:val="000E6D27"/>
    <w:rsid w:val="000F52B1"/>
    <w:rsid w:val="00112E3E"/>
    <w:rsid w:val="001151A7"/>
    <w:rsid w:val="001209B9"/>
    <w:rsid w:val="001216F7"/>
    <w:rsid w:val="00122A32"/>
    <w:rsid w:val="00126923"/>
    <w:rsid w:val="00130187"/>
    <w:rsid w:val="00140FBB"/>
    <w:rsid w:val="0014304A"/>
    <w:rsid w:val="00144959"/>
    <w:rsid w:val="001472F2"/>
    <w:rsid w:val="001541BB"/>
    <w:rsid w:val="0016014F"/>
    <w:rsid w:val="00161C87"/>
    <w:rsid w:val="00164FDB"/>
    <w:rsid w:val="00167A67"/>
    <w:rsid w:val="00176941"/>
    <w:rsid w:val="00180C3D"/>
    <w:rsid w:val="00193C9D"/>
    <w:rsid w:val="001A112D"/>
    <w:rsid w:val="001A323C"/>
    <w:rsid w:val="001A59C8"/>
    <w:rsid w:val="001B15B8"/>
    <w:rsid w:val="001B7BCC"/>
    <w:rsid w:val="001E177F"/>
    <w:rsid w:val="001E40FE"/>
    <w:rsid w:val="001E59A4"/>
    <w:rsid w:val="001F7841"/>
    <w:rsid w:val="002135D3"/>
    <w:rsid w:val="002205F2"/>
    <w:rsid w:val="0022188B"/>
    <w:rsid w:val="002251D9"/>
    <w:rsid w:val="00232F8C"/>
    <w:rsid w:val="0024079F"/>
    <w:rsid w:val="0024090E"/>
    <w:rsid w:val="00245213"/>
    <w:rsid w:val="00246ADA"/>
    <w:rsid w:val="002471C5"/>
    <w:rsid w:val="0025078C"/>
    <w:rsid w:val="002559CF"/>
    <w:rsid w:val="00270802"/>
    <w:rsid w:val="00270986"/>
    <w:rsid w:val="00275562"/>
    <w:rsid w:val="00290526"/>
    <w:rsid w:val="00290B80"/>
    <w:rsid w:val="00292E1A"/>
    <w:rsid w:val="00294A9E"/>
    <w:rsid w:val="00294C7D"/>
    <w:rsid w:val="002964FA"/>
    <w:rsid w:val="002973F7"/>
    <w:rsid w:val="002A5C25"/>
    <w:rsid w:val="002B2054"/>
    <w:rsid w:val="002B2319"/>
    <w:rsid w:val="002C5921"/>
    <w:rsid w:val="002D46CC"/>
    <w:rsid w:val="002D4E61"/>
    <w:rsid w:val="002E0B6A"/>
    <w:rsid w:val="002E1058"/>
    <w:rsid w:val="002E2A19"/>
    <w:rsid w:val="002E4AE5"/>
    <w:rsid w:val="002E7862"/>
    <w:rsid w:val="002F4EF8"/>
    <w:rsid w:val="00303136"/>
    <w:rsid w:val="003239EF"/>
    <w:rsid w:val="00327D80"/>
    <w:rsid w:val="00340CDA"/>
    <w:rsid w:val="00345102"/>
    <w:rsid w:val="0035089C"/>
    <w:rsid w:val="00352542"/>
    <w:rsid w:val="003646BC"/>
    <w:rsid w:val="00370A2B"/>
    <w:rsid w:val="00382797"/>
    <w:rsid w:val="00391451"/>
    <w:rsid w:val="00391959"/>
    <w:rsid w:val="00392AFF"/>
    <w:rsid w:val="003A1F5E"/>
    <w:rsid w:val="003B1358"/>
    <w:rsid w:val="003B31C6"/>
    <w:rsid w:val="003C2B6E"/>
    <w:rsid w:val="003C3358"/>
    <w:rsid w:val="003C4616"/>
    <w:rsid w:val="003D0520"/>
    <w:rsid w:val="003D181B"/>
    <w:rsid w:val="003D5651"/>
    <w:rsid w:val="003E07A5"/>
    <w:rsid w:val="003E45C8"/>
    <w:rsid w:val="003F1182"/>
    <w:rsid w:val="003F5B3F"/>
    <w:rsid w:val="00405210"/>
    <w:rsid w:val="00407EB4"/>
    <w:rsid w:val="00410161"/>
    <w:rsid w:val="004101DC"/>
    <w:rsid w:val="00412387"/>
    <w:rsid w:val="0042115F"/>
    <w:rsid w:val="00421748"/>
    <w:rsid w:val="004279B4"/>
    <w:rsid w:val="00432704"/>
    <w:rsid w:val="0044249E"/>
    <w:rsid w:val="00447EB3"/>
    <w:rsid w:val="00454650"/>
    <w:rsid w:val="00457CE7"/>
    <w:rsid w:val="00457E36"/>
    <w:rsid w:val="00461B4D"/>
    <w:rsid w:val="00466486"/>
    <w:rsid w:val="0047101F"/>
    <w:rsid w:val="00480F1E"/>
    <w:rsid w:val="0048477D"/>
    <w:rsid w:val="004A180B"/>
    <w:rsid w:val="004A418F"/>
    <w:rsid w:val="004A5155"/>
    <w:rsid w:val="004B1DE7"/>
    <w:rsid w:val="004C0623"/>
    <w:rsid w:val="004C603E"/>
    <w:rsid w:val="004D27D7"/>
    <w:rsid w:val="004D4729"/>
    <w:rsid w:val="004D5151"/>
    <w:rsid w:val="004E16F8"/>
    <w:rsid w:val="004E7C8E"/>
    <w:rsid w:val="004F01F7"/>
    <w:rsid w:val="004F57D7"/>
    <w:rsid w:val="00503A06"/>
    <w:rsid w:val="00507104"/>
    <w:rsid w:val="00510F8C"/>
    <w:rsid w:val="005120EA"/>
    <w:rsid w:val="00513FEA"/>
    <w:rsid w:val="005148CC"/>
    <w:rsid w:val="00526773"/>
    <w:rsid w:val="00536592"/>
    <w:rsid w:val="00536B2B"/>
    <w:rsid w:val="00541C69"/>
    <w:rsid w:val="0054411A"/>
    <w:rsid w:val="00545A71"/>
    <w:rsid w:val="00545B25"/>
    <w:rsid w:val="00552329"/>
    <w:rsid w:val="005545EB"/>
    <w:rsid w:val="0055537A"/>
    <w:rsid w:val="00555B21"/>
    <w:rsid w:val="005639A5"/>
    <w:rsid w:val="005651D4"/>
    <w:rsid w:val="00565281"/>
    <w:rsid w:val="00573C69"/>
    <w:rsid w:val="00587F13"/>
    <w:rsid w:val="00590C77"/>
    <w:rsid w:val="00591E19"/>
    <w:rsid w:val="00595030"/>
    <w:rsid w:val="005A45BC"/>
    <w:rsid w:val="005A5A85"/>
    <w:rsid w:val="005B0B00"/>
    <w:rsid w:val="005B3AEB"/>
    <w:rsid w:val="005B6AFB"/>
    <w:rsid w:val="005C0E14"/>
    <w:rsid w:val="005C0F95"/>
    <w:rsid w:val="005F0C51"/>
    <w:rsid w:val="0060758F"/>
    <w:rsid w:val="00614E61"/>
    <w:rsid w:val="006170C7"/>
    <w:rsid w:val="0061760C"/>
    <w:rsid w:val="00617F13"/>
    <w:rsid w:val="00620BB1"/>
    <w:rsid w:val="00623EA9"/>
    <w:rsid w:val="006266FA"/>
    <w:rsid w:val="00626B6A"/>
    <w:rsid w:val="00627B0A"/>
    <w:rsid w:val="00635578"/>
    <w:rsid w:val="00641E1A"/>
    <w:rsid w:val="00643246"/>
    <w:rsid w:val="00643869"/>
    <w:rsid w:val="006568B2"/>
    <w:rsid w:val="00690B5B"/>
    <w:rsid w:val="006A095C"/>
    <w:rsid w:val="006A5300"/>
    <w:rsid w:val="006A538E"/>
    <w:rsid w:val="006A69ED"/>
    <w:rsid w:val="006A7B35"/>
    <w:rsid w:val="006B017A"/>
    <w:rsid w:val="006B353E"/>
    <w:rsid w:val="006C1B3B"/>
    <w:rsid w:val="006C2951"/>
    <w:rsid w:val="006C4F14"/>
    <w:rsid w:val="006C66BD"/>
    <w:rsid w:val="006C6E7E"/>
    <w:rsid w:val="006D2252"/>
    <w:rsid w:val="006F156D"/>
    <w:rsid w:val="00702E94"/>
    <w:rsid w:val="00712EDB"/>
    <w:rsid w:val="00715C4E"/>
    <w:rsid w:val="00721791"/>
    <w:rsid w:val="0072332C"/>
    <w:rsid w:val="007266DF"/>
    <w:rsid w:val="00737D06"/>
    <w:rsid w:val="00741B41"/>
    <w:rsid w:val="007434AD"/>
    <w:rsid w:val="00750502"/>
    <w:rsid w:val="00750FA9"/>
    <w:rsid w:val="00754A5F"/>
    <w:rsid w:val="00762999"/>
    <w:rsid w:val="007700B4"/>
    <w:rsid w:val="007770DD"/>
    <w:rsid w:val="00783BE8"/>
    <w:rsid w:val="00785FCC"/>
    <w:rsid w:val="00791DA6"/>
    <w:rsid w:val="0079358F"/>
    <w:rsid w:val="00796C1A"/>
    <w:rsid w:val="007A2F56"/>
    <w:rsid w:val="007A7BF2"/>
    <w:rsid w:val="007B2F14"/>
    <w:rsid w:val="007B45D0"/>
    <w:rsid w:val="007B7A66"/>
    <w:rsid w:val="007D7399"/>
    <w:rsid w:val="007E02D6"/>
    <w:rsid w:val="007E0EDC"/>
    <w:rsid w:val="007E2CED"/>
    <w:rsid w:val="007F4152"/>
    <w:rsid w:val="00803987"/>
    <w:rsid w:val="00803BDB"/>
    <w:rsid w:val="00805677"/>
    <w:rsid w:val="00812EB0"/>
    <w:rsid w:val="0081751E"/>
    <w:rsid w:val="00823555"/>
    <w:rsid w:val="00824CA7"/>
    <w:rsid w:val="00826F53"/>
    <w:rsid w:val="008272B5"/>
    <w:rsid w:val="00833184"/>
    <w:rsid w:val="00840ABB"/>
    <w:rsid w:val="00844B5E"/>
    <w:rsid w:val="00851914"/>
    <w:rsid w:val="0086007C"/>
    <w:rsid w:val="00861B46"/>
    <w:rsid w:val="00863864"/>
    <w:rsid w:val="00870BB9"/>
    <w:rsid w:val="00873CA7"/>
    <w:rsid w:val="00880B7F"/>
    <w:rsid w:val="00881305"/>
    <w:rsid w:val="008874F3"/>
    <w:rsid w:val="00892636"/>
    <w:rsid w:val="008A111F"/>
    <w:rsid w:val="008A6C67"/>
    <w:rsid w:val="008B1BE1"/>
    <w:rsid w:val="008B5B40"/>
    <w:rsid w:val="008B761B"/>
    <w:rsid w:val="008B7E35"/>
    <w:rsid w:val="008C004C"/>
    <w:rsid w:val="008C585D"/>
    <w:rsid w:val="008D5A1D"/>
    <w:rsid w:val="008D6AFE"/>
    <w:rsid w:val="008E0118"/>
    <w:rsid w:val="008E0E81"/>
    <w:rsid w:val="009005F5"/>
    <w:rsid w:val="00901310"/>
    <w:rsid w:val="00906007"/>
    <w:rsid w:val="00913867"/>
    <w:rsid w:val="00920E1A"/>
    <w:rsid w:val="00924277"/>
    <w:rsid w:val="0092467F"/>
    <w:rsid w:val="0092775E"/>
    <w:rsid w:val="009372F9"/>
    <w:rsid w:val="00937D7D"/>
    <w:rsid w:val="00946822"/>
    <w:rsid w:val="00950A89"/>
    <w:rsid w:val="00950ACC"/>
    <w:rsid w:val="00951C45"/>
    <w:rsid w:val="0096085D"/>
    <w:rsid w:val="00964984"/>
    <w:rsid w:val="00966004"/>
    <w:rsid w:val="00971EE7"/>
    <w:rsid w:val="00972EB9"/>
    <w:rsid w:val="00974257"/>
    <w:rsid w:val="00975A71"/>
    <w:rsid w:val="009809DA"/>
    <w:rsid w:val="00980B1F"/>
    <w:rsid w:val="009929FC"/>
    <w:rsid w:val="00992C35"/>
    <w:rsid w:val="00993172"/>
    <w:rsid w:val="00994BC2"/>
    <w:rsid w:val="00994E83"/>
    <w:rsid w:val="00997FF1"/>
    <w:rsid w:val="009A39C4"/>
    <w:rsid w:val="009B01C8"/>
    <w:rsid w:val="009B5A5B"/>
    <w:rsid w:val="009B5D72"/>
    <w:rsid w:val="009B7678"/>
    <w:rsid w:val="009D0D06"/>
    <w:rsid w:val="009D0F67"/>
    <w:rsid w:val="009D15FC"/>
    <w:rsid w:val="009D5B1B"/>
    <w:rsid w:val="009D65E3"/>
    <w:rsid w:val="009E385D"/>
    <w:rsid w:val="009E4431"/>
    <w:rsid w:val="009E7328"/>
    <w:rsid w:val="009F6705"/>
    <w:rsid w:val="00A0641B"/>
    <w:rsid w:val="00A06BC7"/>
    <w:rsid w:val="00A1124E"/>
    <w:rsid w:val="00A170F3"/>
    <w:rsid w:val="00A23CEB"/>
    <w:rsid w:val="00A31F48"/>
    <w:rsid w:val="00A33A27"/>
    <w:rsid w:val="00A3760A"/>
    <w:rsid w:val="00A37CCA"/>
    <w:rsid w:val="00A42DAB"/>
    <w:rsid w:val="00A44B68"/>
    <w:rsid w:val="00A505BE"/>
    <w:rsid w:val="00A5082D"/>
    <w:rsid w:val="00A57712"/>
    <w:rsid w:val="00A604E4"/>
    <w:rsid w:val="00A63773"/>
    <w:rsid w:val="00A63B39"/>
    <w:rsid w:val="00A76247"/>
    <w:rsid w:val="00A76BA7"/>
    <w:rsid w:val="00A820BB"/>
    <w:rsid w:val="00A87716"/>
    <w:rsid w:val="00A87A41"/>
    <w:rsid w:val="00A923B5"/>
    <w:rsid w:val="00A92B10"/>
    <w:rsid w:val="00A930B1"/>
    <w:rsid w:val="00AA1D84"/>
    <w:rsid w:val="00AA3E70"/>
    <w:rsid w:val="00AA4213"/>
    <w:rsid w:val="00AB0F4E"/>
    <w:rsid w:val="00AB1F1E"/>
    <w:rsid w:val="00AB5916"/>
    <w:rsid w:val="00AB6250"/>
    <w:rsid w:val="00AB6EF7"/>
    <w:rsid w:val="00AC4765"/>
    <w:rsid w:val="00AC4CD4"/>
    <w:rsid w:val="00AE0830"/>
    <w:rsid w:val="00B0594F"/>
    <w:rsid w:val="00B20F8E"/>
    <w:rsid w:val="00B2182B"/>
    <w:rsid w:val="00B24476"/>
    <w:rsid w:val="00B358E0"/>
    <w:rsid w:val="00B4427B"/>
    <w:rsid w:val="00B457D1"/>
    <w:rsid w:val="00B47D44"/>
    <w:rsid w:val="00B54E67"/>
    <w:rsid w:val="00B55B87"/>
    <w:rsid w:val="00B702FF"/>
    <w:rsid w:val="00B82A63"/>
    <w:rsid w:val="00B85F34"/>
    <w:rsid w:val="00B92E13"/>
    <w:rsid w:val="00B95C06"/>
    <w:rsid w:val="00BA20AB"/>
    <w:rsid w:val="00BA379C"/>
    <w:rsid w:val="00BA574B"/>
    <w:rsid w:val="00BB0653"/>
    <w:rsid w:val="00BB308A"/>
    <w:rsid w:val="00BC19CF"/>
    <w:rsid w:val="00BC4EC8"/>
    <w:rsid w:val="00BC627F"/>
    <w:rsid w:val="00BD1C92"/>
    <w:rsid w:val="00BE0EA7"/>
    <w:rsid w:val="00BF1204"/>
    <w:rsid w:val="00BF3B3F"/>
    <w:rsid w:val="00BF6BB5"/>
    <w:rsid w:val="00C05926"/>
    <w:rsid w:val="00C0649A"/>
    <w:rsid w:val="00C077FB"/>
    <w:rsid w:val="00C10181"/>
    <w:rsid w:val="00C13BE0"/>
    <w:rsid w:val="00C30637"/>
    <w:rsid w:val="00C30D12"/>
    <w:rsid w:val="00C31D07"/>
    <w:rsid w:val="00C45A12"/>
    <w:rsid w:val="00C50312"/>
    <w:rsid w:val="00C5126D"/>
    <w:rsid w:val="00C54000"/>
    <w:rsid w:val="00C544B5"/>
    <w:rsid w:val="00C551B4"/>
    <w:rsid w:val="00C554F8"/>
    <w:rsid w:val="00C600A3"/>
    <w:rsid w:val="00C616F3"/>
    <w:rsid w:val="00C62508"/>
    <w:rsid w:val="00C62B23"/>
    <w:rsid w:val="00C630C6"/>
    <w:rsid w:val="00C63302"/>
    <w:rsid w:val="00C651ED"/>
    <w:rsid w:val="00C6625E"/>
    <w:rsid w:val="00C7246F"/>
    <w:rsid w:val="00C7494C"/>
    <w:rsid w:val="00C75C4D"/>
    <w:rsid w:val="00C76D50"/>
    <w:rsid w:val="00C81741"/>
    <w:rsid w:val="00C866C9"/>
    <w:rsid w:val="00CA5634"/>
    <w:rsid w:val="00CA5A60"/>
    <w:rsid w:val="00CA66C3"/>
    <w:rsid w:val="00CB627B"/>
    <w:rsid w:val="00CC0CDF"/>
    <w:rsid w:val="00CC0DFD"/>
    <w:rsid w:val="00CD4748"/>
    <w:rsid w:val="00CE1CE6"/>
    <w:rsid w:val="00CE3026"/>
    <w:rsid w:val="00CE581F"/>
    <w:rsid w:val="00CF0D3B"/>
    <w:rsid w:val="00D02316"/>
    <w:rsid w:val="00D03D6B"/>
    <w:rsid w:val="00D06D6C"/>
    <w:rsid w:val="00D139FE"/>
    <w:rsid w:val="00D22596"/>
    <w:rsid w:val="00D274F8"/>
    <w:rsid w:val="00D368EB"/>
    <w:rsid w:val="00D37733"/>
    <w:rsid w:val="00D42FBF"/>
    <w:rsid w:val="00D51AC8"/>
    <w:rsid w:val="00D5582D"/>
    <w:rsid w:val="00D60C7C"/>
    <w:rsid w:val="00D64170"/>
    <w:rsid w:val="00D6520B"/>
    <w:rsid w:val="00D66C88"/>
    <w:rsid w:val="00D67799"/>
    <w:rsid w:val="00D719B1"/>
    <w:rsid w:val="00D75C07"/>
    <w:rsid w:val="00D833E8"/>
    <w:rsid w:val="00D84355"/>
    <w:rsid w:val="00D84D1D"/>
    <w:rsid w:val="00D92C66"/>
    <w:rsid w:val="00DA0F89"/>
    <w:rsid w:val="00DB13E0"/>
    <w:rsid w:val="00DB5043"/>
    <w:rsid w:val="00DC0726"/>
    <w:rsid w:val="00DC7B8C"/>
    <w:rsid w:val="00DD021D"/>
    <w:rsid w:val="00DD5653"/>
    <w:rsid w:val="00DF0BA1"/>
    <w:rsid w:val="00DF5AEF"/>
    <w:rsid w:val="00DF732B"/>
    <w:rsid w:val="00E02D07"/>
    <w:rsid w:val="00E07D2D"/>
    <w:rsid w:val="00E10BB7"/>
    <w:rsid w:val="00E1302B"/>
    <w:rsid w:val="00E1759B"/>
    <w:rsid w:val="00E20771"/>
    <w:rsid w:val="00E20909"/>
    <w:rsid w:val="00E21B5B"/>
    <w:rsid w:val="00E227A4"/>
    <w:rsid w:val="00E23704"/>
    <w:rsid w:val="00E25759"/>
    <w:rsid w:val="00E27FB1"/>
    <w:rsid w:val="00E32027"/>
    <w:rsid w:val="00E33F7E"/>
    <w:rsid w:val="00E4216F"/>
    <w:rsid w:val="00E426B3"/>
    <w:rsid w:val="00E42BAB"/>
    <w:rsid w:val="00E532DB"/>
    <w:rsid w:val="00E555E1"/>
    <w:rsid w:val="00E562CE"/>
    <w:rsid w:val="00E60B2F"/>
    <w:rsid w:val="00E6300A"/>
    <w:rsid w:val="00E7297D"/>
    <w:rsid w:val="00E7566C"/>
    <w:rsid w:val="00E851D2"/>
    <w:rsid w:val="00E864A8"/>
    <w:rsid w:val="00EA7C3C"/>
    <w:rsid w:val="00EB3324"/>
    <w:rsid w:val="00EB6340"/>
    <w:rsid w:val="00EC1AA9"/>
    <w:rsid w:val="00EC1D42"/>
    <w:rsid w:val="00EC3273"/>
    <w:rsid w:val="00EC3CAC"/>
    <w:rsid w:val="00ED0B1B"/>
    <w:rsid w:val="00ED6AF6"/>
    <w:rsid w:val="00EE2708"/>
    <w:rsid w:val="00EE5B87"/>
    <w:rsid w:val="00EF0B72"/>
    <w:rsid w:val="00EF361D"/>
    <w:rsid w:val="00EF7A6E"/>
    <w:rsid w:val="00EF7BC7"/>
    <w:rsid w:val="00EF7CB7"/>
    <w:rsid w:val="00F03E40"/>
    <w:rsid w:val="00F05675"/>
    <w:rsid w:val="00F06AF5"/>
    <w:rsid w:val="00F13673"/>
    <w:rsid w:val="00F17398"/>
    <w:rsid w:val="00F3237E"/>
    <w:rsid w:val="00F32EBC"/>
    <w:rsid w:val="00F37464"/>
    <w:rsid w:val="00F51734"/>
    <w:rsid w:val="00F53FE5"/>
    <w:rsid w:val="00F54AA6"/>
    <w:rsid w:val="00F6216A"/>
    <w:rsid w:val="00F652EB"/>
    <w:rsid w:val="00F65E24"/>
    <w:rsid w:val="00F66A8E"/>
    <w:rsid w:val="00F71919"/>
    <w:rsid w:val="00F72D37"/>
    <w:rsid w:val="00F92FDA"/>
    <w:rsid w:val="00F940EA"/>
    <w:rsid w:val="00F96D52"/>
    <w:rsid w:val="00FB15E5"/>
    <w:rsid w:val="00FB42B3"/>
    <w:rsid w:val="00FC0410"/>
    <w:rsid w:val="00FC0D11"/>
    <w:rsid w:val="00FC3D6F"/>
    <w:rsid w:val="00FD0D6F"/>
    <w:rsid w:val="00FD11C8"/>
    <w:rsid w:val="00FD2AB2"/>
    <w:rsid w:val="00FD419A"/>
    <w:rsid w:val="00FD460F"/>
    <w:rsid w:val="00FD5324"/>
    <w:rsid w:val="00FF3B10"/>
    <w:rsid w:val="00FF3B1B"/>
    <w:rsid w:val="00FF5EBF"/>
    <w:rsid w:val="031B1CAE"/>
    <w:rsid w:val="0A1FB2F9"/>
    <w:rsid w:val="104BD248"/>
    <w:rsid w:val="17BB56DC"/>
    <w:rsid w:val="1BBDDF93"/>
    <w:rsid w:val="1CC136BF"/>
    <w:rsid w:val="21BA00DD"/>
    <w:rsid w:val="2494B143"/>
    <w:rsid w:val="266DBAB7"/>
    <w:rsid w:val="29864BDE"/>
    <w:rsid w:val="324BB40B"/>
    <w:rsid w:val="331701F6"/>
    <w:rsid w:val="332869E8"/>
    <w:rsid w:val="3591D8F3"/>
    <w:rsid w:val="3AA70A94"/>
    <w:rsid w:val="3AE1339B"/>
    <w:rsid w:val="3DBEE997"/>
    <w:rsid w:val="40BB4DDA"/>
    <w:rsid w:val="43122410"/>
    <w:rsid w:val="4E09B9A5"/>
    <w:rsid w:val="52F3440E"/>
    <w:rsid w:val="5792AE31"/>
    <w:rsid w:val="586D38A2"/>
    <w:rsid w:val="58AFFA7D"/>
    <w:rsid w:val="6120F9AB"/>
    <w:rsid w:val="66298C9B"/>
    <w:rsid w:val="6F5EE10A"/>
    <w:rsid w:val="734C5893"/>
    <w:rsid w:val="79CDB49F"/>
    <w:rsid w:val="7A070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EE6F4"/>
  <w15:chartTrackingRefBased/>
  <w15:docId w15:val="{ADC7816A-34E9-4D87-AC75-2F752C40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ACC"/>
    <w:pPr>
      <w:spacing w:after="0" w:line="240" w:lineRule="auto"/>
    </w:pPr>
    <w:rPr>
      <w:rFonts w:ascii="Calibri" w:eastAsia="Calibri" w:hAnsi="Calibri" w:cs="Calibri"/>
    </w:rPr>
  </w:style>
  <w:style w:type="paragraph" w:styleId="Heading2">
    <w:name w:val="heading 2"/>
    <w:basedOn w:val="Normal"/>
    <w:link w:val="Heading2Char"/>
    <w:uiPriority w:val="9"/>
    <w:qFormat/>
    <w:rsid w:val="00F03E40"/>
    <w:pPr>
      <w:spacing w:before="100" w:beforeAutospacing="1" w:after="100" w:afterAutospacing="1"/>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baf-word-clickable">
    <w:name w:val="gt-baf-word-clickable"/>
    <w:basedOn w:val="DefaultParagraphFont"/>
    <w:rsid w:val="00950ACC"/>
  </w:style>
  <w:style w:type="paragraph" w:styleId="Header">
    <w:name w:val="header"/>
    <w:basedOn w:val="Normal"/>
    <w:link w:val="HeaderChar"/>
    <w:uiPriority w:val="99"/>
    <w:unhideWhenUsed/>
    <w:rsid w:val="00A42DAB"/>
    <w:pPr>
      <w:tabs>
        <w:tab w:val="center" w:pos="4819"/>
        <w:tab w:val="right" w:pos="9638"/>
      </w:tabs>
    </w:pPr>
  </w:style>
  <w:style w:type="character" w:customStyle="1" w:styleId="HeaderChar">
    <w:name w:val="Header Char"/>
    <w:basedOn w:val="DefaultParagraphFont"/>
    <w:link w:val="Header"/>
    <w:uiPriority w:val="99"/>
    <w:rsid w:val="00A42DAB"/>
    <w:rPr>
      <w:rFonts w:ascii="Calibri" w:eastAsia="Calibri" w:hAnsi="Calibri" w:cs="Calibri"/>
    </w:rPr>
  </w:style>
  <w:style w:type="paragraph" w:styleId="Footer">
    <w:name w:val="footer"/>
    <w:basedOn w:val="Normal"/>
    <w:link w:val="FooterChar"/>
    <w:unhideWhenUsed/>
    <w:rsid w:val="00A42DAB"/>
    <w:pPr>
      <w:tabs>
        <w:tab w:val="center" w:pos="4819"/>
        <w:tab w:val="right" w:pos="9638"/>
      </w:tabs>
    </w:pPr>
  </w:style>
  <w:style w:type="character" w:customStyle="1" w:styleId="FooterChar">
    <w:name w:val="Footer Char"/>
    <w:basedOn w:val="DefaultParagraphFont"/>
    <w:link w:val="Footer"/>
    <w:uiPriority w:val="99"/>
    <w:rsid w:val="00A42DAB"/>
    <w:rPr>
      <w:rFonts w:ascii="Calibri" w:eastAsia="Calibri" w:hAnsi="Calibri" w:cs="Calibri"/>
    </w:rPr>
  </w:style>
  <w:style w:type="paragraph" w:styleId="ListParagraph">
    <w:name w:val="List Paragraph"/>
    <w:basedOn w:val="Normal"/>
    <w:link w:val="ListParagraphChar"/>
    <w:uiPriority w:val="34"/>
    <w:qFormat/>
    <w:rsid w:val="00F53FE5"/>
    <w:pPr>
      <w:spacing w:after="200" w:line="276" w:lineRule="auto"/>
      <w:ind w:left="720"/>
      <w:contextualSpacing/>
    </w:pPr>
    <w:rPr>
      <w:rFonts w:ascii="Arial" w:eastAsiaTheme="minorHAnsi" w:hAnsi="Arial" w:cstheme="minorBidi"/>
    </w:rPr>
  </w:style>
  <w:style w:type="character" w:customStyle="1" w:styleId="ListParagraphChar">
    <w:name w:val="List Paragraph Char"/>
    <w:basedOn w:val="DefaultParagraphFont"/>
    <w:link w:val="ListParagraph"/>
    <w:uiPriority w:val="34"/>
    <w:locked/>
    <w:rsid w:val="00F53FE5"/>
    <w:rPr>
      <w:rFonts w:ascii="Arial" w:hAnsi="Arial"/>
    </w:rPr>
  </w:style>
  <w:style w:type="character" w:styleId="CommentReference">
    <w:name w:val="annotation reference"/>
    <w:basedOn w:val="DefaultParagraphFont"/>
    <w:uiPriority w:val="99"/>
    <w:semiHidden/>
    <w:unhideWhenUsed/>
    <w:rsid w:val="0047101F"/>
    <w:rPr>
      <w:sz w:val="16"/>
      <w:szCs w:val="16"/>
    </w:rPr>
  </w:style>
  <w:style w:type="paragraph" w:styleId="CommentText">
    <w:name w:val="annotation text"/>
    <w:basedOn w:val="Normal"/>
    <w:link w:val="CommentTextChar"/>
    <w:uiPriority w:val="99"/>
    <w:semiHidden/>
    <w:unhideWhenUsed/>
    <w:rsid w:val="0047101F"/>
    <w:rPr>
      <w:sz w:val="20"/>
      <w:szCs w:val="20"/>
    </w:rPr>
  </w:style>
  <w:style w:type="character" w:customStyle="1" w:styleId="CommentTextChar">
    <w:name w:val="Comment Text Char"/>
    <w:basedOn w:val="DefaultParagraphFont"/>
    <w:link w:val="CommentText"/>
    <w:uiPriority w:val="99"/>
    <w:semiHidden/>
    <w:rsid w:val="0047101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7101F"/>
    <w:rPr>
      <w:b/>
      <w:bCs/>
    </w:rPr>
  </w:style>
  <w:style w:type="character" w:customStyle="1" w:styleId="CommentSubjectChar">
    <w:name w:val="Comment Subject Char"/>
    <w:basedOn w:val="CommentTextChar"/>
    <w:link w:val="CommentSubject"/>
    <w:uiPriority w:val="99"/>
    <w:semiHidden/>
    <w:rsid w:val="0047101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71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01F"/>
    <w:rPr>
      <w:rFonts w:ascii="Segoe UI" w:eastAsia="Calibri" w:hAnsi="Segoe UI" w:cs="Segoe UI"/>
      <w:sz w:val="18"/>
      <w:szCs w:val="18"/>
    </w:rPr>
  </w:style>
  <w:style w:type="character" w:styleId="Hyperlink">
    <w:name w:val="Hyperlink"/>
    <w:basedOn w:val="DefaultParagraphFont"/>
    <w:unhideWhenUsed/>
    <w:rsid w:val="003D0520"/>
    <w:rPr>
      <w:color w:val="0563C1"/>
      <w:u w:val="single"/>
    </w:rPr>
  </w:style>
  <w:style w:type="paragraph" w:styleId="NoSpacing">
    <w:name w:val="No Spacing"/>
    <w:uiPriority w:val="1"/>
    <w:qFormat/>
    <w:rsid w:val="00863864"/>
    <w:pPr>
      <w:spacing w:after="0" w:line="240" w:lineRule="auto"/>
    </w:pPr>
  </w:style>
  <w:style w:type="table" w:customStyle="1" w:styleId="TableGrid1">
    <w:name w:val="Table Grid1"/>
    <w:basedOn w:val="TableNormal"/>
    <w:next w:val="TableGrid"/>
    <w:uiPriority w:val="39"/>
    <w:rsid w:val="00246ADA"/>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8874F3"/>
  </w:style>
  <w:style w:type="paragraph" w:styleId="Revision">
    <w:name w:val="Revision"/>
    <w:hidden/>
    <w:uiPriority w:val="99"/>
    <w:semiHidden/>
    <w:rsid w:val="001E40FE"/>
    <w:pPr>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rsid w:val="00F03E40"/>
    <w:rPr>
      <w:rFonts w:ascii="Times New Roman" w:eastAsia="Times New Roman" w:hAnsi="Times New Roman" w:cs="Times New Roman"/>
      <w:b/>
      <w:bCs/>
      <w:sz w:val="36"/>
      <w:szCs w:val="36"/>
      <w:lang w:eastAsia="lt-LT"/>
    </w:rPr>
  </w:style>
  <w:style w:type="character" w:customStyle="1" w:styleId="eop">
    <w:name w:val="eop"/>
    <w:basedOn w:val="DefaultParagraphFont"/>
    <w:rsid w:val="00F13673"/>
  </w:style>
  <w:style w:type="paragraph" w:customStyle="1" w:styleId="paragraph">
    <w:name w:val="paragraph"/>
    <w:basedOn w:val="Normal"/>
    <w:rsid w:val="00F13673"/>
    <w:pPr>
      <w:spacing w:before="100" w:beforeAutospacing="1" w:after="100" w:afterAutospacing="1"/>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5782">
      <w:bodyDiv w:val="1"/>
      <w:marLeft w:val="0"/>
      <w:marRight w:val="0"/>
      <w:marTop w:val="0"/>
      <w:marBottom w:val="0"/>
      <w:divBdr>
        <w:top w:val="none" w:sz="0" w:space="0" w:color="auto"/>
        <w:left w:val="none" w:sz="0" w:space="0" w:color="auto"/>
        <w:bottom w:val="none" w:sz="0" w:space="0" w:color="auto"/>
        <w:right w:val="none" w:sz="0" w:space="0" w:color="auto"/>
      </w:divBdr>
    </w:div>
    <w:div w:id="166697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ean-accreditation.org/ea-memb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izagiNuoroda xmlns="9d2387c0-5fc7-4abb-89fe-1836f1ce081e" xsi:nil="true"/>
    <VVDokumentoData xmlns="9d2387c0-5fc7-4abb-89fe-1836f1ce081e" xsi:nil="true"/>
    <Kalba xmlns="9d2387c0-5fc7-4abb-89fe-1836f1ce081e">Lietuvių</Kalb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99B001737D2A4CBF6D61C12C295A30" ma:contentTypeVersion="16" ma:contentTypeDescription="Create a new document." ma:contentTypeScope="" ma:versionID="0ea5703e04a161be47aaf2fe2496e3e0">
  <xsd:schema xmlns:xsd="http://www.w3.org/2001/XMLSchema" xmlns:xs="http://www.w3.org/2001/XMLSchema" xmlns:p="http://schemas.microsoft.com/office/2006/metadata/properties" xmlns:ns2="38bb8c36-7c03-48a3-969f-967acf56083b" xmlns:ns3="9d2387c0-5fc7-4abb-89fe-1836f1ce081e" targetNamespace="http://schemas.microsoft.com/office/2006/metadata/properties" ma:root="true" ma:fieldsID="71095877451129c3c7870a5667a799c3" ns2:_="" ns3:_="">
    <xsd:import namespace="38bb8c36-7c03-48a3-969f-967acf56083b"/>
    <xsd:import namespace="9d2387c0-5fc7-4abb-89fe-1836f1ce081e"/>
    <xsd:element name="properties">
      <xsd:complexType>
        <xsd:sequence>
          <xsd:element name="documentManagement">
            <xsd:complexType>
              <xsd:all>
                <xsd:element ref="ns2:MediaServiceMetadata" minOccurs="0"/>
                <xsd:element ref="ns2:MediaServiceFastMetadata" minOccurs="0"/>
                <xsd:element ref="ns3:BizagiNuoroda" minOccurs="0"/>
                <xsd:element ref="ns3:Kalb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VVDokumento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8c36-7c03-48a3-969f-967acf56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10" nillable="true" ma:displayName="Bizagi nuoroda" ma:internalName="BizagiNuoroda">
      <xsd:simpleType>
        <xsd:restriction base="dms:Text">
          <xsd:maxLength value="255"/>
        </xsd:restriction>
      </xsd:simpleType>
    </xsd:element>
    <xsd:element name="Kalba" ma:index="11" nillable="true" ma:displayName="Kalba" ma:default="Lietuvių" ma:format="Dropdown" ma:internalName="Kalba">
      <xsd:simpleType>
        <xsd:restriction base="dms:Choice">
          <xsd:enumeration value="Lietuvių"/>
          <xsd:enumeration value="Anglų"/>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VVDokumentoData" ma:index="21" nillable="true" ma:displayName="Dokumento data" ma:format="DateOnly" ma:internalName="VVDokumento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A0B00-3C4A-4AA4-8670-DE4969DFF91F}">
  <ds:schemaRefs>
    <ds:schemaRef ds:uri="http://schemas.microsoft.com/office/2006/metadata/properties"/>
    <ds:schemaRef ds:uri="http://schemas.microsoft.com/office/infopath/2007/PartnerControls"/>
    <ds:schemaRef ds:uri="9d2387c0-5fc7-4abb-89fe-1836f1ce081e"/>
  </ds:schemaRefs>
</ds:datastoreItem>
</file>

<file path=customXml/itemProps2.xml><?xml version="1.0" encoding="utf-8"?>
<ds:datastoreItem xmlns:ds="http://schemas.openxmlformats.org/officeDocument/2006/customXml" ds:itemID="{28DC4476-0E9B-48F9-9277-71E25AD3B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8c36-7c03-48a3-969f-967acf56083b"/>
    <ds:schemaRef ds:uri="9d2387c0-5fc7-4abb-89fe-1836f1ce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AF911-07CD-4654-B5D0-E03A4FB11B89}">
  <ds:schemaRefs>
    <ds:schemaRef ds:uri="http://schemas.openxmlformats.org/officeDocument/2006/bibliography"/>
  </ds:schemaRefs>
</ds:datastoreItem>
</file>

<file path=customXml/itemProps4.xml><?xml version="1.0" encoding="utf-8"?>
<ds:datastoreItem xmlns:ds="http://schemas.openxmlformats.org/officeDocument/2006/customXml" ds:itemID="{FC57E45A-AC3B-4E22-8665-F0E317D2F74E}">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477</TotalTime>
  <Pages>3</Pages>
  <Words>2836</Words>
  <Characters>1617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Urbonas</dc:creator>
  <cp:keywords/>
  <dc:description/>
  <cp:lastModifiedBy>Gediminas Bubulis</cp:lastModifiedBy>
  <cp:revision>158</cp:revision>
  <dcterms:created xsi:type="dcterms:W3CDTF">2021-12-06T09:08:00Z</dcterms:created>
  <dcterms:modified xsi:type="dcterms:W3CDTF">2026-04-20T10:48:00Z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0x010100B899B001737D2A4CBF6D61C12C295A30</vt:lpwstr>
  </property>
  <property fmtid="{D5CDD505-2E9C-101B-9397-08002B2CF9AE}" pid="3" name="MSIP_Label_f302255e-cf28-4843-9031-c06177cecbc2_Enabled">
    <vt:lpwstr>true</vt:lpwstr>
  </property>
  <property fmtid="{D5CDD505-2E9C-101B-9397-08002B2CF9AE}" pid="4" name="MSIP_Label_f302255e-cf28-4843-9031-c06177cecbc2_SetDate">
    <vt:lpwstr>2021-12-07T13:41:20Z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c0673f9a-74c5-448c-87a9-ffe4721c3e60</vt:lpwstr>
  </property>
  <property fmtid="{D5CDD505-2E9C-101B-9397-08002B2CF9AE}" pid="9" name="MSIP_Label_f302255e-cf28-4843-9031-c06177cecbc2_ContentBits">
    <vt:lpwstr>3</vt:lpwstr>
  </property>
</Properties>
</file>