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735DFE" w14:textId="219DC3F6" w:rsidR="000A21EE" w:rsidRPr="00A931CC" w:rsidRDefault="000A21EE" w:rsidP="00A931CC">
      <w:pPr>
        <w:jc w:val="right"/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</w:rPr>
        <w:t xml:space="preserve"> </w:t>
      </w:r>
      <w:r w:rsidR="00954FD5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B4360A">
        <w:rPr>
          <w:rFonts w:ascii="Arial" w:hAnsi="Arial" w:cs="Arial"/>
        </w:rPr>
        <w:t xml:space="preserve">        </w:t>
      </w:r>
      <w:r w:rsidR="00954FD5" w:rsidRPr="00E460DD">
        <w:rPr>
          <w:rFonts w:ascii="Arial" w:hAnsi="Arial" w:cs="Arial"/>
          <w:sz w:val="22"/>
          <w:szCs w:val="22"/>
        </w:rPr>
        <w:t>Redakcija 202</w:t>
      </w:r>
      <w:r w:rsidR="001E34A3" w:rsidRPr="00E460DD">
        <w:rPr>
          <w:rFonts w:ascii="Arial" w:hAnsi="Arial" w:cs="Arial"/>
          <w:sz w:val="22"/>
          <w:szCs w:val="22"/>
        </w:rPr>
        <w:t>6</w:t>
      </w:r>
      <w:r w:rsidR="00954FD5" w:rsidRPr="00E460DD">
        <w:rPr>
          <w:rFonts w:ascii="Arial" w:hAnsi="Arial" w:cs="Arial"/>
          <w:sz w:val="22"/>
          <w:szCs w:val="22"/>
        </w:rPr>
        <w:t>-</w:t>
      </w:r>
      <w:r w:rsidR="001E34A3" w:rsidRPr="00E460DD">
        <w:rPr>
          <w:rFonts w:ascii="Arial" w:hAnsi="Arial" w:cs="Arial"/>
          <w:sz w:val="22"/>
          <w:szCs w:val="22"/>
        </w:rPr>
        <w:t>0</w:t>
      </w:r>
      <w:r w:rsidR="00163291">
        <w:rPr>
          <w:rFonts w:ascii="Arial" w:hAnsi="Arial" w:cs="Arial"/>
          <w:sz w:val="22"/>
          <w:szCs w:val="22"/>
        </w:rPr>
        <w:t>5</w:t>
      </w:r>
    </w:p>
    <w:p w14:paraId="0AE9D1B0" w14:textId="77777777" w:rsidR="000A21EE" w:rsidRPr="00E32501" w:rsidRDefault="000A21EE" w:rsidP="000A21EE">
      <w:pPr>
        <w:rPr>
          <w:rFonts w:ascii="Arial" w:hAnsi="Arial" w:cs="Arial"/>
          <w:sz w:val="16"/>
          <w:szCs w:val="16"/>
        </w:rPr>
      </w:pPr>
    </w:p>
    <w:p w14:paraId="471DFC71" w14:textId="57B67D0E" w:rsidR="00EE6A96" w:rsidRPr="00A931CC" w:rsidRDefault="000A21EE" w:rsidP="00954FD5">
      <w:pPr>
        <w:jc w:val="both"/>
        <w:rPr>
          <w:rFonts w:ascii="Arial" w:hAnsi="Arial" w:cs="Arial"/>
          <w:sz w:val="22"/>
          <w:szCs w:val="22"/>
        </w:rPr>
      </w:pPr>
      <w:r w:rsidRPr="00A931CC">
        <w:rPr>
          <w:rFonts w:ascii="Arial" w:hAnsi="Arial" w:cs="Arial"/>
          <w:sz w:val="22"/>
          <w:szCs w:val="22"/>
        </w:rPr>
        <w:t>MT, TR skirstyklos galios transformatoriaus narvelio su vakuuminiu jungtuvu tipiniai srovės transformatorių nominalai</w:t>
      </w:r>
      <w:r w:rsidR="00954FD5" w:rsidRPr="00A931CC">
        <w:rPr>
          <w:rFonts w:ascii="Arial" w:hAnsi="Arial" w:cs="Arial"/>
          <w:sz w:val="22"/>
          <w:szCs w:val="22"/>
        </w:rPr>
        <w:t>,</w:t>
      </w:r>
      <w:r w:rsidRPr="00A931CC">
        <w:rPr>
          <w:rFonts w:ascii="Arial" w:hAnsi="Arial" w:cs="Arial"/>
          <w:sz w:val="22"/>
          <w:szCs w:val="22"/>
        </w:rPr>
        <w:t xml:space="preserve"> priklausomai nuo prijungiamo galios transformatoriaus:</w:t>
      </w:r>
    </w:p>
    <w:p w14:paraId="646A5B08" w14:textId="77777777" w:rsidR="000A21EE" w:rsidRDefault="000A21EE" w:rsidP="00EE6A96">
      <w:pPr>
        <w:rPr>
          <w:rFonts w:ascii="Arial" w:hAnsi="Arial" w:cs="Arial"/>
          <w:sz w:val="16"/>
          <w:szCs w:val="16"/>
        </w:rPr>
      </w:pPr>
    </w:p>
    <w:p w14:paraId="39CBD947" w14:textId="77777777" w:rsidR="00174D02" w:rsidRPr="00E32501" w:rsidRDefault="00174D02" w:rsidP="00EE6A96">
      <w:pPr>
        <w:rPr>
          <w:rFonts w:ascii="Arial" w:hAnsi="Arial" w:cs="Arial"/>
          <w:sz w:val="16"/>
          <w:szCs w:val="16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680"/>
        <w:gridCol w:w="680"/>
        <w:gridCol w:w="800"/>
        <w:gridCol w:w="799"/>
        <w:gridCol w:w="799"/>
        <w:gridCol w:w="799"/>
        <w:gridCol w:w="799"/>
        <w:gridCol w:w="799"/>
        <w:gridCol w:w="799"/>
        <w:gridCol w:w="799"/>
        <w:gridCol w:w="892"/>
      </w:tblGrid>
      <w:tr w:rsidR="005C1CB3" w:rsidRPr="00954FD5" w14:paraId="4AA772EC" w14:textId="77777777" w:rsidTr="00E32501">
        <w:trPr>
          <w:trHeight w:val="454"/>
          <w:jc w:val="center"/>
        </w:trPr>
        <w:tc>
          <w:tcPr>
            <w:tcW w:w="10627" w:type="dxa"/>
            <w:gridSpan w:val="12"/>
            <w:vAlign w:val="center"/>
          </w:tcPr>
          <w:p w14:paraId="5F3335E5" w14:textId="77777777" w:rsidR="005C1CB3" w:rsidRPr="00355FA4" w:rsidRDefault="005C1CB3" w:rsidP="00A931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Galios transformatoriaus duomenys</w:t>
            </w:r>
          </w:p>
        </w:tc>
      </w:tr>
      <w:tr w:rsidR="000A21EE" w:rsidRPr="00954FD5" w14:paraId="7768F8D7" w14:textId="77777777" w:rsidTr="00E32501">
        <w:trPr>
          <w:trHeight w:val="701"/>
          <w:jc w:val="center"/>
        </w:trPr>
        <w:tc>
          <w:tcPr>
            <w:tcW w:w="1982" w:type="dxa"/>
            <w:vAlign w:val="center"/>
          </w:tcPr>
          <w:p w14:paraId="14F0B4AF" w14:textId="77777777" w:rsidR="00ED60DC" w:rsidRPr="00355FA4" w:rsidRDefault="00ED60DC" w:rsidP="002314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Galios transformatoriaus vardinė galia, kVA</w:t>
            </w:r>
          </w:p>
        </w:tc>
        <w:tc>
          <w:tcPr>
            <w:tcW w:w="680" w:type="dxa"/>
            <w:vAlign w:val="center"/>
          </w:tcPr>
          <w:p w14:paraId="71505518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680" w:type="dxa"/>
            <w:vAlign w:val="center"/>
          </w:tcPr>
          <w:p w14:paraId="31DD6A69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160</w:t>
            </w:r>
          </w:p>
        </w:tc>
        <w:tc>
          <w:tcPr>
            <w:tcW w:w="800" w:type="dxa"/>
            <w:vAlign w:val="center"/>
          </w:tcPr>
          <w:p w14:paraId="16481F2E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250</w:t>
            </w:r>
          </w:p>
        </w:tc>
        <w:tc>
          <w:tcPr>
            <w:tcW w:w="799" w:type="dxa"/>
            <w:vAlign w:val="center"/>
          </w:tcPr>
          <w:p w14:paraId="67E0E3C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400</w:t>
            </w:r>
          </w:p>
        </w:tc>
        <w:tc>
          <w:tcPr>
            <w:tcW w:w="799" w:type="dxa"/>
            <w:vAlign w:val="center"/>
          </w:tcPr>
          <w:p w14:paraId="3990233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630</w:t>
            </w:r>
          </w:p>
        </w:tc>
        <w:tc>
          <w:tcPr>
            <w:tcW w:w="799" w:type="dxa"/>
            <w:vAlign w:val="center"/>
          </w:tcPr>
          <w:p w14:paraId="69A4A6FC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800</w:t>
            </w:r>
          </w:p>
        </w:tc>
        <w:tc>
          <w:tcPr>
            <w:tcW w:w="799" w:type="dxa"/>
            <w:vAlign w:val="center"/>
          </w:tcPr>
          <w:p w14:paraId="6CA70ADA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1000</w:t>
            </w:r>
          </w:p>
        </w:tc>
        <w:tc>
          <w:tcPr>
            <w:tcW w:w="799" w:type="dxa"/>
            <w:vAlign w:val="center"/>
          </w:tcPr>
          <w:p w14:paraId="5F585051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1250</w:t>
            </w:r>
          </w:p>
        </w:tc>
        <w:tc>
          <w:tcPr>
            <w:tcW w:w="799" w:type="dxa"/>
            <w:vAlign w:val="center"/>
          </w:tcPr>
          <w:p w14:paraId="5A0E2ED5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1600</w:t>
            </w:r>
          </w:p>
        </w:tc>
        <w:tc>
          <w:tcPr>
            <w:tcW w:w="799" w:type="dxa"/>
            <w:vAlign w:val="center"/>
          </w:tcPr>
          <w:p w14:paraId="6D27816F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892" w:type="dxa"/>
            <w:vAlign w:val="center"/>
          </w:tcPr>
          <w:p w14:paraId="1F9D7A49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2500</w:t>
            </w:r>
          </w:p>
        </w:tc>
      </w:tr>
      <w:tr w:rsidR="000A21EE" w:rsidRPr="00954FD5" w14:paraId="592CA293" w14:textId="77777777" w:rsidTr="00E32501">
        <w:trPr>
          <w:trHeight w:val="852"/>
          <w:jc w:val="center"/>
        </w:trPr>
        <w:tc>
          <w:tcPr>
            <w:tcW w:w="1982" w:type="dxa"/>
            <w:vAlign w:val="center"/>
          </w:tcPr>
          <w:p w14:paraId="111F4466" w14:textId="77777777" w:rsidR="00ED60DC" w:rsidRPr="00355FA4" w:rsidRDefault="00ED60DC" w:rsidP="002314E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Galios transformatoriaus vardinė srovė 10 kV pusėje, A</w:t>
            </w:r>
          </w:p>
        </w:tc>
        <w:tc>
          <w:tcPr>
            <w:tcW w:w="680" w:type="dxa"/>
            <w:vAlign w:val="center"/>
          </w:tcPr>
          <w:p w14:paraId="778FACEE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5,78</w:t>
            </w:r>
          </w:p>
        </w:tc>
        <w:tc>
          <w:tcPr>
            <w:tcW w:w="680" w:type="dxa"/>
            <w:vAlign w:val="center"/>
          </w:tcPr>
          <w:p w14:paraId="5DEA2949" w14:textId="4AA704FD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9</w:t>
            </w:r>
            <w:r w:rsidR="002314EF" w:rsidRPr="00355FA4">
              <w:rPr>
                <w:rFonts w:ascii="Arial" w:hAnsi="Arial" w:cs="Arial"/>
                <w:sz w:val="18"/>
                <w:szCs w:val="18"/>
              </w:rPr>
              <w:t>,</w:t>
            </w:r>
            <w:r w:rsidRPr="00355FA4"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800" w:type="dxa"/>
            <w:vAlign w:val="center"/>
          </w:tcPr>
          <w:p w14:paraId="7B3EB50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14,45</w:t>
            </w:r>
          </w:p>
        </w:tc>
        <w:tc>
          <w:tcPr>
            <w:tcW w:w="799" w:type="dxa"/>
            <w:vAlign w:val="center"/>
          </w:tcPr>
          <w:p w14:paraId="2FB4A444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23,12</w:t>
            </w:r>
          </w:p>
        </w:tc>
        <w:tc>
          <w:tcPr>
            <w:tcW w:w="799" w:type="dxa"/>
            <w:vAlign w:val="center"/>
          </w:tcPr>
          <w:p w14:paraId="400E97F3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36,42</w:t>
            </w:r>
          </w:p>
        </w:tc>
        <w:tc>
          <w:tcPr>
            <w:tcW w:w="799" w:type="dxa"/>
            <w:vAlign w:val="center"/>
          </w:tcPr>
          <w:p w14:paraId="0AE8178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46,24</w:t>
            </w:r>
          </w:p>
        </w:tc>
        <w:tc>
          <w:tcPr>
            <w:tcW w:w="799" w:type="dxa"/>
            <w:vAlign w:val="center"/>
          </w:tcPr>
          <w:p w14:paraId="04DC40A3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57,80</w:t>
            </w:r>
          </w:p>
        </w:tc>
        <w:tc>
          <w:tcPr>
            <w:tcW w:w="799" w:type="dxa"/>
            <w:vAlign w:val="center"/>
          </w:tcPr>
          <w:p w14:paraId="10A85A7A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72,25</w:t>
            </w:r>
          </w:p>
        </w:tc>
        <w:tc>
          <w:tcPr>
            <w:tcW w:w="799" w:type="dxa"/>
            <w:vAlign w:val="center"/>
          </w:tcPr>
          <w:p w14:paraId="25A3A2B5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92,49</w:t>
            </w:r>
          </w:p>
        </w:tc>
        <w:tc>
          <w:tcPr>
            <w:tcW w:w="799" w:type="dxa"/>
            <w:vAlign w:val="center"/>
          </w:tcPr>
          <w:p w14:paraId="11A5CFED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115,61</w:t>
            </w:r>
          </w:p>
        </w:tc>
        <w:tc>
          <w:tcPr>
            <w:tcW w:w="892" w:type="dxa"/>
            <w:vAlign w:val="center"/>
          </w:tcPr>
          <w:p w14:paraId="2126663B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144,51</w:t>
            </w:r>
          </w:p>
        </w:tc>
      </w:tr>
      <w:tr w:rsidR="00046A5C" w:rsidRPr="00954FD5" w14:paraId="7B0EFCB5" w14:textId="77777777" w:rsidTr="00E32501">
        <w:trPr>
          <w:trHeight w:val="425"/>
          <w:jc w:val="center"/>
        </w:trPr>
        <w:tc>
          <w:tcPr>
            <w:tcW w:w="10627" w:type="dxa"/>
            <w:gridSpan w:val="12"/>
            <w:vAlign w:val="center"/>
          </w:tcPr>
          <w:p w14:paraId="2065C3A3" w14:textId="37AF35FA" w:rsidR="00046A5C" w:rsidRPr="00355FA4" w:rsidRDefault="00046A5C" w:rsidP="00A931C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Srovės transformatori</w:t>
            </w:r>
            <w:r w:rsidR="00954FD5"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ų</w:t>
            </w: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parinkimas</w:t>
            </w:r>
          </w:p>
        </w:tc>
      </w:tr>
      <w:tr w:rsidR="00FE77D9" w:rsidRPr="00954FD5" w14:paraId="17A3D3AB" w14:textId="77777777" w:rsidTr="00E32501">
        <w:trPr>
          <w:trHeight w:val="814"/>
          <w:jc w:val="center"/>
        </w:trPr>
        <w:tc>
          <w:tcPr>
            <w:tcW w:w="1982" w:type="dxa"/>
            <w:vAlign w:val="center"/>
          </w:tcPr>
          <w:p w14:paraId="0901AA50" w14:textId="3333B77D" w:rsidR="00FE77D9" w:rsidRPr="00355FA4" w:rsidRDefault="00FE77D9" w:rsidP="00FE77D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KOKM 072 CTX tipo srovės transformatoriai arba analogiški* , A</w:t>
            </w:r>
          </w:p>
        </w:tc>
        <w:tc>
          <w:tcPr>
            <w:tcW w:w="680" w:type="dxa"/>
            <w:vAlign w:val="center"/>
          </w:tcPr>
          <w:p w14:paraId="1FEF6A99" w14:textId="47814FF2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8-28</w:t>
            </w:r>
          </w:p>
        </w:tc>
        <w:tc>
          <w:tcPr>
            <w:tcW w:w="680" w:type="dxa"/>
            <w:vAlign w:val="center"/>
          </w:tcPr>
          <w:p w14:paraId="3ED93783" w14:textId="46E4DD5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8-28</w:t>
            </w:r>
          </w:p>
        </w:tc>
        <w:tc>
          <w:tcPr>
            <w:tcW w:w="800" w:type="dxa"/>
            <w:vAlign w:val="center"/>
          </w:tcPr>
          <w:p w14:paraId="2E3384D1" w14:textId="550C380F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8-28</w:t>
            </w:r>
          </w:p>
        </w:tc>
        <w:tc>
          <w:tcPr>
            <w:tcW w:w="799" w:type="dxa"/>
            <w:vAlign w:val="center"/>
          </w:tcPr>
          <w:p w14:paraId="097B12CE" w14:textId="50CF6F0A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799" w:type="dxa"/>
            <w:vAlign w:val="center"/>
          </w:tcPr>
          <w:p w14:paraId="518D2A3F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799" w:type="dxa"/>
            <w:vAlign w:val="center"/>
          </w:tcPr>
          <w:p w14:paraId="2F9AA2AE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5A5FC759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276F8EE1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7DC916A4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799" w:type="dxa"/>
            <w:vAlign w:val="center"/>
          </w:tcPr>
          <w:p w14:paraId="267687AB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892" w:type="dxa"/>
            <w:vAlign w:val="center"/>
          </w:tcPr>
          <w:p w14:paraId="2C3F68CA" w14:textId="77777777" w:rsidR="00FE77D9" w:rsidRPr="00355FA4" w:rsidRDefault="00FE77D9" w:rsidP="00FE77D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128-448</w:t>
            </w:r>
          </w:p>
        </w:tc>
      </w:tr>
      <w:tr w:rsidR="00137529" w:rsidRPr="00954FD5" w14:paraId="0DD79AFA" w14:textId="77777777" w:rsidTr="00E32501">
        <w:trPr>
          <w:trHeight w:val="699"/>
          <w:jc w:val="center"/>
        </w:trPr>
        <w:tc>
          <w:tcPr>
            <w:tcW w:w="1982" w:type="dxa"/>
            <w:vAlign w:val="center"/>
          </w:tcPr>
          <w:p w14:paraId="02FC0923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4MC tipo srovės transformatoriai arba analogiški**, A</w:t>
            </w:r>
          </w:p>
        </w:tc>
        <w:tc>
          <w:tcPr>
            <w:tcW w:w="680" w:type="dxa"/>
            <w:vAlign w:val="center"/>
          </w:tcPr>
          <w:p w14:paraId="19F7382B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3C3282CB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78D086ED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2D5227D" w14:textId="77777777" w:rsidR="00137529" w:rsidRPr="00355FA4" w:rsidRDefault="00137529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759900EE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9" w:type="dxa"/>
            <w:vAlign w:val="center"/>
          </w:tcPr>
          <w:p w14:paraId="09C59D7B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100</w:t>
            </w:r>
          </w:p>
        </w:tc>
        <w:tc>
          <w:tcPr>
            <w:tcW w:w="799" w:type="dxa"/>
            <w:vAlign w:val="center"/>
          </w:tcPr>
          <w:p w14:paraId="7D372443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99" w:type="dxa"/>
            <w:vAlign w:val="center"/>
          </w:tcPr>
          <w:p w14:paraId="47772177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150</w:t>
            </w:r>
          </w:p>
        </w:tc>
        <w:tc>
          <w:tcPr>
            <w:tcW w:w="799" w:type="dxa"/>
            <w:vAlign w:val="center"/>
          </w:tcPr>
          <w:p w14:paraId="404BA746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315D087D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92" w:type="dxa"/>
            <w:vAlign w:val="center"/>
          </w:tcPr>
          <w:p w14:paraId="591B7801" w14:textId="77777777" w:rsidR="00137529" w:rsidRPr="00355FA4" w:rsidRDefault="0026090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  <w:tr w:rsidR="000A21EE" w:rsidRPr="00954FD5" w14:paraId="56671565" w14:textId="77777777" w:rsidTr="00E32501">
        <w:trPr>
          <w:trHeight w:val="837"/>
          <w:jc w:val="center"/>
        </w:trPr>
        <w:tc>
          <w:tcPr>
            <w:tcW w:w="1982" w:type="dxa"/>
            <w:vAlign w:val="center"/>
          </w:tcPr>
          <w:p w14:paraId="23612FC8" w14:textId="7D927ABF" w:rsidR="00ED60DC" w:rsidRPr="00355FA4" w:rsidRDefault="00ED60DC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WIC1-WX tipo</w:t>
            </w:r>
            <w:r w:rsidR="00954FD5" w:rsidRPr="00355FA4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srovės transformatoriai arba analogiški</w:t>
            </w:r>
            <w:r w:rsidR="00167F81"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***</w:t>
            </w:r>
            <w:r w:rsidRPr="00355FA4">
              <w:rPr>
                <w:rFonts w:ascii="Arial" w:hAnsi="Arial" w:cs="Arial"/>
                <w:b/>
                <w:bCs/>
                <w:sz w:val="18"/>
                <w:szCs w:val="18"/>
              </w:rPr>
              <w:t>, A</w:t>
            </w:r>
          </w:p>
        </w:tc>
        <w:tc>
          <w:tcPr>
            <w:tcW w:w="680" w:type="dxa"/>
            <w:vAlign w:val="center"/>
          </w:tcPr>
          <w:p w14:paraId="75F2DF65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8-28</w:t>
            </w:r>
          </w:p>
          <w:p w14:paraId="1B23A627" w14:textId="74B35BBF" w:rsidR="00E71ACD" w:rsidRPr="0095003E" w:rsidRDefault="00E71ACD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6272BFA8" w14:textId="7A1EED44" w:rsidR="00E71ACD" w:rsidRPr="0095003E" w:rsidRDefault="00850430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680" w:type="dxa"/>
            <w:vAlign w:val="center"/>
          </w:tcPr>
          <w:p w14:paraId="672F6C1E" w14:textId="5177497E" w:rsidR="00ED60DC" w:rsidRPr="0095003E" w:rsidRDefault="00385AFB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</w:tc>
        <w:tc>
          <w:tcPr>
            <w:tcW w:w="800" w:type="dxa"/>
            <w:vAlign w:val="center"/>
          </w:tcPr>
          <w:p w14:paraId="36D43EEB" w14:textId="77777777" w:rsidR="00ED60DC" w:rsidRPr="0095003E" w:rsidRDefault="00385AFB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  <w:p w14:paraId="2B6B963E" w14:textId="77777777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21539DCE" w14:textId="596F96BF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3D88E16E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  <w:p w14:paraId="29A0251D" w14:textId="77777777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1FD9B8B0" w14:textId="7FBC913D" w:rsidR="009A042D" w:rsidRPr="0095003E" w:rsidRDefault="009A042D" w:rsidP="009A042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3CB0776A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16-56</w:t>
            </w:r>
          </w:p>
          <w:p w14:paraId="75C93508" w14:textId="77777777" w:rsidR="00086B1A" w:rsidRPr="0095003E" w:rsidRDefault="00086B1A" w:rsidP="0008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arba</w:t>
            </w:r>
          </w:p>
          <w:p w14:paraId="7E8EEB09" w14:textId="1AB7D186" w:rsidR="00086B1A" w:rsidRPr="0095003E" w:rsidRDefault="00086B1A" w:rsidP="00086B1A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4BDBB3D3" w14:textId="77777777" w:rsidR="00ED60DC" w:rsidRPr="0095003E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5003E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468E93B9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66C5F386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32-112</w:t>
            </w:r>
          </w:p>
        </w:tc>
        <w:tc>
          <w:tcPr>
            <w:tcW w:w="799" w:type="dxa"/>
            <w:vAlign w:val="center"/>
          </w:tcPr>
          <w:p w14:paraId="531C5B48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799" w:type="dxa"/>
            <w:vAlign w:val="center"/>
          </w:tcPr>
          <w:p w14:paraId="01E6BFD0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64-224</w:t>
            </w:r>
          </w:p>
        </w:tc>
        <w:tc>
          <w:tcPr>
            <w:tcW w:w="892" w:type="dxa"/>
            <w:vAlign w:val="center"/>
          </w:tcPr>
          <w:p w14:paraId="0C593C33" w14:textId="77777777" w:rsidR="00ED60DC" w:rsidRPr="00355FA4" w:rsidRDefault="00ED60DC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55FA4">
              <w:rPr>
                <w:rFonts w:ascii="Arial" w:hAnsi="Arial" w:cs="Arial"/>
                <w:sz w:val="18"/>
                <w:szCs w:val="18"/>
              </w:rPr>
              <w:t>128-448</w:t>
            </w:r>
          </w:p>
        </w:tc>
      </w:tr>
      <w:tr w:rsidR="004B6572" w:rsidRPr="00954FD5" w14:paraId="2C5B1868" w14:textId="77777777" w:rsidTr="00E32501">
        <w:trPr>
          <w:trHeight w:val="837"/>
          <w:jc w:val="center"/>
        </w:trPr>
        <w:tc>
          <w:tcPr>
            <w:tcW w:w="1982" w:type="dxa"/>
            <w:vAlign w:val="center"/>
          </w:tcPr>
          <w:p w14:paraId="093D821A" w14:textId="7390282A" w:rsidR="004B6572" w:rsidRPr="00355FA4" w:rsidRDefault="00C767A4" w:rsidP="00954FD5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RMU</w:t>
            </w:r>
            <w:r w:rsidR="0039499A">
              <w:rPr>
                <w:rFonts w:ascii="Arial" w:hAnsi="Arial" w:cs="Arial"/>
                <w:b/>
                <w:bCs/>
                <w:sz w:val="18"/>
                <w:szCs w:val="18"/>
              </w:rPr>
              <w:t>-</w:t>
            </w:r>
            <w:r w:rsidR="0039499A" w:rsidRPr="0039499A">
              <w:rPr>
                <w:rFonts w:ascii="Arial" w:hAnsi="Arial" w:cs="Arial"/>
                <w:b/>
                <w:bCs/>
                <w:sz w:val="18"/>
                <w:szCs w:val="18"/>
              </w:rPr>
              <w:t>LPCT90</w:t>
            </w:r>
            <w:r w:rsidR="000307DC" w:rsidRPr="000307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tipo srovės transformatoriai arba analogiški*</w:t>
            </w:r>
            <w:r w:rsidRPr="00C767A4">
              <w:rPr>
                <w:rFonts w:ascii="Arial" w:hAnsi="Arial" w:cs="Arial"/>
                <w:b/>
                <w:bCs/>
                <w:sz w:val="18"/>
                <w:szCs w:val="18"/>
              </w:rPr>
              <w:t>***</w:t>
            </w:r>
            <w:r w:rsidR="000307DC" w:rsidRPr="000307D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, A</w:t>
            </w:r>
          </w:p>
        </w:tc>
        <w:tc>
          <w:tcPr>
            <w:tcW w:w="680" w:type="dxa"/>
            <w:vAlign w:val="center"/>
          </w:tcPr>
          <w:p w14:paraId="17B4DD90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0" w:type="dxa"/>
            <w:vAlign w:val="center"/>
          </w:tcPr>
          <w:p w14:paraId="10A4A70C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800" w:type="dxa"/>
            <w:vAlign w:val="center"/>
          </w:tcPr>
          <w:p w14:paraId="17A920A6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4E563700" w14:textId="77777777" w:rsidR="004B6572" w:rsidRPr="00355FA4" w:rsidRDefault="004B6572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99" w:type="dxa"/>
            <w:vAlign w:val="center"/>
          </w:tcPr>
          <w:p w14:paraId="5C88EBC4" w14:textId="420A8B80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0BC9A635" w14:textId="4B9AD0F8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51F9F739" w14:textId="412B1E63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7D8E39D8" w14:textId="0D52FBDC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544E0223" w14:textId="211A9D10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799" w:type="dxa"/>
            <w:vAlign w:val="center"/>
          </w:tcPr>
          <w:p w14:paraId="4FB4DD7E" w14:textId="0E949E69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  <w:tc>
          <w:tcPr>
            <w:tcW w:w="892" w:type="dxa"/>
            <w:vAlign w:val="center"/>
          </w:tcPr>
          <w:p w14:paraId="68A21060" w14:textId="206F8DEE" w:rsidR="004B6572" w:rsidRPr="00355FA4" w:rsidRDefault="00A43097" w:rsidP="00954FD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</w:t>
            </w:r>
          </w:p>
        </w:tc>
      </w:tr>
    </w:tbl>
    <w:p w14:paraId="4BAC9C3F" w14:textId="77777777" w:rsidR="00696687" w:rsidRPr="00355FA4" w:rsidRDefault="00696687" w:rsidP="00EE6A96">
      <w:pPr>
        <w:rPr>
          <w:rFonts w:ascii="Arial" w:hAnsi="Arial" w:cs="Arial"/>
          <w:sz w:val="16"/>
          <w:szCs w:val="16"/>
        </w:rPr>
      </w:pPr>
    </w:p>
    <w:p w14:paraId="37F30244" w14:textId="1CDF3145" w:rsidR="00350938" w:rsidRPr="00355FA4" w:rsidRDefault="00D54841" w:rsidP="00EE6A96">
      <w:pPr>
        <w:rPr>
          <w:rFonts w:ascii="Arial" w:hAnsi="Arial" w:cs="Arial"/>
          <w:b/>
          <w:bCs/>
          <w:sz w:val="22"/>
          <w:szCs w:val="22"/>
        </w:rPr>
      </w:pPr>
      <w:r w:rsidRPr="00355FA4">
        <w:rPr>
          <w:rFonts w:ascii="Arial" w:hAnsi="Arial" w:cs="Arial"/>
          <w:b/>
          <w:bCs/>
          <w:sz w:val="22"/>
          <w:szCs w:val="22"/>
        </w:rPr>
        <w:t>P</w:t>
      </w:r>
      <w:r w:rsidR="00355FA4" w:rsidRPr="00355FA4">
        <w:rPr>
          <w:rFonts w:ascii="Arial" w:hAnsi="Arial" w:cs="Arial"/>
          <w:b/>
          <w:bCs/>
          <w:sz w:val="22"/>
          <w:szCs w:val="22"/>
        </w:rPr>
        <w:t>astabos</w:t>
      </w:r>
      <w:r w:rsidRPr="00355FA4">
        <w:rPr>
          <w:rFonts w:ascii="Arial" w:hAnsi="Arial" w:cs="Arial"/>
          <w:b/>
          <w:bCs/>
          <w:sz w:val="22"/>
          <w:szCs w:val="22"/>
        </w:rPr>
        <w:t>:</w:t>
      </w:r>
    </w:p>
    <w:p w14:paraId="00AABB55" w14:textId="20D59C5C" w:rsidR="00A15772" w:rsidRPr="00954FD5" w:rsidRDefault="00A15772" w:rsidP="00EE6A96">
      <w:pPr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 xml:space="preserve">* </w:t>
      </w:r>
      <w:r w:rsidRPr="00954FD5">
        <w:rPr>
          <w:rFonts w:ascii="Arial" w:hAnsi="Arial" w:cs="Arial"/>
        </w:rPr>
        <w:t xml:space="preserve">  </w:t>
      </w:r>
      <w:r w:rsidRPr="00954FD5">
        <w:rPr>
          <w:rFonts w:ascii="Arial" w:hAnsi="Arial" w:cs="Arial"/>
          <w:sz w:val="22"/>
          <w:szCs w:val="22"/>
        </w:rPr>
        <w:t>Naudoja gamintojas ABB;</w:t>
      </w:r>
    </w:p>
    <w:p w14:paraId="30E14A14" w14:textId="77777777" w:rsidR="00A15772" w:rsidRPr="00954FD5" w:rsidRDefault="00A15772" w:rsidP="00EE6A96">
      <w:pPr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>**</w:t>
      </w:r>
      <w:r w:rsidRPr="00954FD5">
        <w:rPr>
          <w:rFonts w:ascii="Arial" w:hAnsi="Arial" w:cs="Arial"/>
        </w:rPr>
        <w:t xml:space="preserve">  </w:t>
      </w:r>
      <w:r w:rsidRPr="00954FD5">
        <w:rPr>
          <w:rFonts w:ascii="Arial" w:hAnsi="Arial" w:cs="Arial"/>
          <w:sz w:val="22"/>
          <w:szCs w:val="22"/>
        </w:rPr>
        <w:t>Naudoja gamintojas</w:t>
      </w:r>
      <w:r w:rsidR="00624C23" w:rsidRPr="00954FD5">
        <w:rPr>
          <w:rFonts w:ascii="Arial" w:hAnsi="Arial" w:cs="Arial"/>
          <w:sz w:val="22"/>
          <w:szCs w:val="22"/>
        </w:rPr>
        <w:t xml:space="preserve"> SIEMENS;</w:t>
      </w:r>
    </w:p>
    <w:p w14:paraId="4DE39C76" w14:textId="780748B0" w:rsidR="00D54841" w:rsidRDefault="00A15772" w:rsidP="00EE6A96">
      <w:pPr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 xml:space="preserve">*** </w:t>
      </w:r>
      <w:r w:rsidR="00D54841" w:rsidRPr="00954FD5">
        <w:rPr>
          <w:rFonts w:ascii="Arial" w:hAnsi="Arial" w:cs="Arial"/>
          <w:sz w:val="22"/>
          <w:szCs w:val="22"/>
        </w:rPr>
        <w:t>Naudoja gamintojas EATON</w:t>
      </w:r>
      <w:r w:rsidR="00C767A4">
        <w:rPr>
          <w:rFonts w:ascii="Arial" w:hAnsi="Arial" w:cs="Arial"/>
          <w:sz w:val="22"/>
          <w:szCs w:val="22"/>
        </w:rPr>
        <w:t>;</w:t>
      </w:r>
    </w:p>
    <w:p w14:paraId="2352235A" w14:textId="3AF9EBBE" w:rsidR="00C767A4" w:rsidRPr="00954FD5" w:rsidRDefault="00A351C9" w:rsidP="00EE6A96">
      <w:pPr>
        <w:rPr>
          <w:rFonts w:ascii="Arial" w:hAnsi="Arial" w:cs="Arial"/>
          <w:sz w:val="22"/>
          <w:szCs w:val="22"/>
        </w:rPr>
      </w:pPr>
      <w:r w:rsidRPr="00A351C9">
        <w:rPr>
          <w:rFonts w:ascii="Arial" w:hAnsi="Arial" w:cs="Arial"/>
          <w:sz w:val="22"/>
          <w:szCs w:val="22"/>
        </w:rPr>
        <w:t>****</w:t>
      </w:r>
      <w:r w:rsidR="00C767A4" w:rsidRPr="00C767A4">
        <w:rPr>
          <w:rFonts w:ascii="Arial" w:hAnsi="Arial" w:cs="Arial"/>
          <w:sz w:val="22"/>
          <w:szCs w:val="22"/>
        </w:rPr>
        <w:t>Naudoja gamintojas SCHNEIDER ELECTRIC</w:t>
      </w:r>
      <w:r>
        <w:rPr>
          <w:rFonts w:ascii="Arial" w:hAnsi="Arial" w:cs="Arial"/>
          <w:sz w:val="22"/>
          <w:szCs w:val="22"/>
        </w:rPr>
        <w:t>.</w:t>
      </w:r>
    </w:p>
    <w:p w14:paraId="2FF62CE1" w14:textId="77777777" w:rsidR="00696687" w:rsidRPr="00E32501" w:rsidRDefault="00696687" w:rsidP="00EE6A96">
      <w:pPr>
        <w:rPr>
          <w:rFonts w:ascii="Arial" w:hAnsi="Arial" w:cs="Arial"/>
          <w:sz w:val="16"/>
          <w:szCs w:val="16"/>
        </w:rPr>
      </w:pPr>
    </w:p>
    <w:p w14:paraId="122472FB" w14:textId="169DB822" w:rsidR="00696687" w:rsidRPr="00954FD5" w:rsidRDefault="00624C23" w:rsidP="00954FD5">
      <w:pPr>
        <w:spacing w:after="120"/>
        <w:rPr>
          <w:rFonts w:ascii="Arial" w:hAnsi="Arial" w:cs="Arial"/>
          <w:b/>
          <w:bCs/>
          <w:sz w:val="22"/>
          <w:szCs w:val="22"/>
        </w:rPr>
      </w:pPr>
      <w:r w:rsidRPr="00954FD5">
        <w:rPr>
          <w:rFonts w:ascii="Arial" w:hAnsi="Arial" w:cs="Arial"/>
          <w:b/>
          <w:bCs/>
          <w:sz w:val="22"/>
          <w:szCs w:val="22"/>
        </w:rPr>
        <w:t>G</w:t>
      </w:r>
      <w:r w:rsidR="00696687" w:rsidRPr="00954FD5">
        <w:rPr>
          <w:rFonts w:ascii="Arial" w:hAnsi="Arial" w:cs="Arial"/>
          <w:b/>
          <w:bCs/>
          <w:sz w:val="22"/>
          <w:szCs w:val="22"/>
        </w:rPr>
        <w:t>alios transformatoriai iki 1000</w:t>
      </w:r>
      <w:r w:rsidR="00954FD5" w:rsidRPr="00954FD5">
        <w:rPr>
          <w:rFonts w:ascii="Arial" w:hAnsi="Arial" w:cs="Arial"/>
          <w:b/>
          <w:bCs/>
          <w:sz w:val="22"/>
          <w:szCs w:val="22"/>
        </w:rPr>
        <w:t xml:space="preserve"> </w:t>
      </w:r>
      <w:r w:rsidR="00696687" w:rsidRPr="00954FD5">
        <w:rPr>
          <w:rFonts w:ascii="Arial" w:hAnsi="Arial" w:cs="Arial"/>
          <w:b/>
          <w:bCs/>
          <w:sz w:val="22"/>
          <w:szCs w:val="22"/>
        </w:rPr>
        <w:t>kVA</w:t>
      </w:r>
      <w:r w:rsidRPr="00954FD5">
        <w:rPr>
          <w:rFonts w:ascii="Arial" w:hAnsi="Arial" w:cs="Arial"/>
          <w:b/>
          <w:bCs/>
          <w:sz w:val="22"/>
          <w:szCs w:val="22"/>
        </w:rPr>
        <w:t>:</w:t>
      </w:r>
    </w:p>
    <w:p w14:paraId="5E001C84" w14:textId="35A5D657" w:rsidR="00F87D9D" w:rsidRDefault="00696687" w:rsidP="003019DA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954FD5">
        <w:rPr>
          <w:rFonts w:ascii="Arial" w:hAnsi="Arial" w:cs="Arial"/>
          <w:sz w:val="22"/>
          <w:szCs w:val="22"/>
        </w:rPr>
        <w:t xml:space="preserve">- 0,4 kV įvade ir </w:t>
      </w:r>
      <w:r w:rsidR="009B7985">
        <w:rPr>
          <w:rFonts w:ascii="Arial" w:hAnsi="Arial" w:cs="Arial"/>
          <w:sz w:val="22"/>
          <w:szCs w:val="22"/>
        </w:rPr>
        <w:t>0</w:t>
      </w:r>
      <w:r w:rsidR="002314EF">
        <w:rPr>
          <w:rFonts w:ascii="Arial" w:hAnsi="Arial" w:cs="Arial"/>
          <w:sz w:val="22"/>
          <w:szCs w:val="22"/>
        </w:rPr>
        <w:t>,</w:t>
      </w:r>
      <w:r w:rsidR="009B7985">
        <w:rPr>
          <w:rFonts w:ascii="Arial" w:hAnsi="Arial" w:cs="Arial"/>
          <w:sz w:val="22"/>
          <w:szCs w:val="22"/>
        </w:rPr>
        <w:t xml:space="preserve">4 kV prijungtose </w:t>
      </w:r>
      <w:r w:rsidRPr="00954FD5">
        <w:rPr>
          <w:rFonts w:ascii="Arial" w:hAnsi="Arial" w:cs="Arial"/>
          <w:sz w:val="22"/>
          <w:szCs w:val="22"/>
        </w:rPr>
        <w:t>linijose naudojam</w:t>
      </w:r>
      <w:r w:rsidR="00954FD5">
        <w:rPr>
          <w:rFonts w:ascii="Arial" w:hAnsi="Arial" w:cs="Arial"/>
          <w:sz w:val="22"/>
          <w:szCs w:val="22"/>
        </w:rPr>
        <w:t>i</w:t>
      </w:r>
      <w:r w:rsidRPr="00954FD5">
        <w:rPr>
          <w:rFonts w:ascii="Arial" w:hAnsi="Arial" w:cs="Arial"/>
          <w:sz w:val="22"/>
          <w:szCs w:val="22"/>
        </w:rPr>
        <w:t xml:space="preserve"> tik kirtiklių/saugiklių blok</w:t>
      </w:r>
      <w:r w:rsidR="00954FD5">
        <w:rPr>
          <w:rFonts w:ascii="Arial" w:hAnsi="Arial" w:cs="Arial"/>
          <w:sz w:val="22"/>
          <w:szCs w:val="22"/>
        </w:rPr>
        <w:t>ai</w:t>
      </w:r>
      <w:r w:rsidRPr="00954FD5">
        <w:rPr>
          <w:rFonts w:ascii="Arial" w:hAnsi="Arial" w:cs="Arial"/>
          <w:sz w:val="22"/>
          <w:szCs w:val="22"/>
        </w:rPr>
        <w:t>,</w:t>
      </w:r>
      <w:r w:rsidR="009B7985">
        <w:rPr>
          <w:rFonts w:ascii="Arial" w:hAnsi="Arial" w:cs="Arial"/>
          <w:sz w:val="22"/>
          <w:szCs w:val="22"/>
        </w:rPr>
        <w:t xml:space="preserve"> tuo atveju kuomet įrengiamas</w:t>
      </w:r>
      <w:r w:rsidRPr="00954FD5">
        <w:rPr>
          <w:rFonts w:ascii="Arial" w:hAnsi="Arial" w:cs="Arial"/>
          <w:sz w:val="22"/>
          <w:szCs w:val="22"/>
        </w:rPr>
        <w:t xml:space="preserve"> </w:t>
      </w:r>
      <w:r w:rsidR="009B7985">
        <w:rPr>
          <w:rFonts w:ascii="Arial" w:hAnsi="Arial" w:cs="Arial"/>
          <w:sz w:val="22"/>
          <w:szCs w:val="22"/>
        </w:rPr>
        <w:t xml:space="preserve">10 kV </w:t>
      </w:r>
      <w:r w:rsidR="00355FA4">
        <w:rPr>
          <w:rFonts w:ascii="Arial" w:hAnsi="Arial" w:cs="Arial"/>
          <w:sz w:val="22"/>
          <w:szCs w:val="22"/>
        </w:rPr>
        <w:t xml:space="preserve">galios </w:t>
      </w:r>
      <w:r w:rsidR="009B7985">
        <w:rPr>
          <w:rFonts w:ascii="Arial" w:hAnsi="Arial" w:cs="Arial"/>
          <w:sz w:val="22"/>
          <w:szCs w:val="22"/>
        </w:rPr>
        <w:t>transformatoriaus jungtuvas,</w:t>
      </w:r>
      <w:r w:rsidRPr="00954FD5">
        <w:rPr>
          <w:rFonts w:ascii="Arial" w:hAnsi="Arial" w:cs="Arial"/>
          <w:sz w:val="22"/>
          <w:szCs w:val="22"/>
        </w:rPr>
        <w:t xml:space="preserve"> </w:t>
      </w:r>
      <w:r w:rsidR="009B7985">
        <w:rPr>
          <w:rFonts w:ascii="Arial" w:hAnsi="Arial" w:cs="Arial"/>
          <w:sz w:val="22"/>
          <w:szCs w:val="22"/>
        </w:rPr>
        <w:t xml:space="preserve">jungtuvo </w:t>
      </w:r>
      <w:r w:rsidR="00F87D9D">
        <w:rPr>
          <w:rFonts w:ascii="Arial" w:hAnsi="Arial" w:cs="Arial"/>
          <w:sz w:val="22"/>
          <w:szCs w:val="22"/>
        </w:rPr>
        <w:t xml:space="preserve">relės </w:t>
      </w:r>
      <w:r w:rsidR="009B7985">
        <w:rPr>
          <w:rFonts w:ascii="Arial" w:hAnsi="Arial" w:cs="Arial"/>
          <w:sz w:val="22"/>
          <w:szCs w:val="22"/>
        </w:rPr>
        <w:t xml:space="preserve">srovės nustatymai parenkami pagal 10 kV saugiklių artimiausią vardinę </w:t>
      </w:r>
      <w:r w:rsidR="00F87D9D">
        <w:rPr>
          <w:rFonts w:ascii="Arial" w:hAnsi="Arial" w:cs="Arial"/>
          <w:sz w:val="22"/>
          <w:szCs w:val="22"/>
        </w:rPr>
        <w:t>srov</w:t>
      </w:r>
      <w:r w:rsidR="002314EF">
        <w:rPr>
          <w:rFonts w:ascii="Arial" w:hAnsi="Arial" w:cs="Arial"/>
          <w:sz w:val="22"/>
          <w:szCs w:val="22"/>
        </w:rPr>
        <w:t>ę</w:t>
      </w:r>
      <w:r w:rsidR="00F87D9D">
        <w:rPr>
          <w:rFonts w:ascii="Arial" w:hAnsi="Arial" w:cs="Arial"/>
          <w:sz w:val="22"/>
          <w:szCs w:val="22"/>
        </w:rPr>
        <w:t xml:space="preserve"> (kuri yra nustatyta priklausomai nuo galios transformatoriaus vardinės galios kVA) pagal</w:t>
      </w:r>
      <w:r w:rsidR="009B7985">
        <w:rPr>
          <w:rFonts w:ascii="Arial" w:hAnsi="Arial" w:cs="Arial"/>
          <w:sz w:val="22"/>
          <w:szCs w:val="22"/>
        </w:rPr>
        <w:t xml:space="preserve"> Pastočių ir skirstyklų </w:t>
      </w:r>
      <w:r w:rsidR="00F87D9D">
        <w:rPr>
          <w:rFonts w:ascii="Arial" w:hAnsi="Arial" w:cs="Arial"/>
          <w:sz w:val="22"/>
          <w:szCs w:val="22"/>
        </w:rPr>
        <w:t xml:space="preserve">įrenginių įrengimo </w:t>
      </w:r>
      <w:r w:rsidR="009B7985">
        <w:rPr>
          <w:rFonts w:ascii="Arial" w:hAnsi="Arial" w:cs="Arial"/>
          <w:sz w:val="22"/>
          <w:szCs w:val="22"/>
        </w:rPr>
        <w:t>taisykl</w:t>
      </w:r>
      <w:r w:rsidR="00F87D9D">
        <w:rPr>
          <w:rFonts w:ascii="Arial" w:hAnsi="Arial" w:cs="Arial"/>
          <w:sz w:val="22"/>
          <w:szCs w:val="22"/>
        </w:rPr>
        <w:t>es</w:t>
      </w:r>
      <w:r w:rsidR="002314EF">
        <w:rPr>
          <w:rFonts w:ascii="Arial" w:hAnsi="Arial" w:cs="Arial"/>
          <w:sz w:val="22"/>
          <w:szCs w:val="22"/>
        </w:rPr>
        <w:t>;</w:t>
      </w:r>
      <w:r w:rsidR="009B7985">
        <w:rPr>
          <w:rFonts w:ascii="Arial" w:hAnsi="Arial" w:cs="Arial"/>
          <w:sz w:val="22"/>
          <w:szCs w:val="22"/>
        </w:rPr>
        <w:t xml:space="preserve"> </w:t>
      </w:r>
    </w:p>
    <w:p w14:paraId="1B5BC65A" w14:textId="73BFCF64" w:rsidR="00696687" w:rsidRPr="00954FD5" w:rsidRDefault="00F87D9D" w:rsidP="003019DA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Tuo atveju kuomet nepavyksta nustatyti </w:t>
      </w:r>
      <w:r w:rsidR="00696687" w:rsidRPr="00954FD5">
        <w:rPr>
          <w:rFonts w:ascii="Arial" w:hAnsi="Arial" w:cs="Arial"/>
          <w:sz w:val="22"/>
          <w:szCs w:val="22"/>
        </w:rPr>
        <w:t>selektyvum</w:t>
      </w:r>
      <w:r>
        <w:rPr>
          <w:rFonts w:ascii="Arial" w:hAnsi="Arial" w:cs="Arial"/>
          <w:sz w:val="22"/>
          <w:szCs w:val="22"/>
        </w:rPr>
        <w:t>o tarp</w:t>
      </w:r>
      <w:r w:rsidR="00696687" w:rsidRPr="00954FD5">
        <w:rPr>
          <w:rFonts w:ascii="Arial" w:hAnsi="Arial" w:cs="Arial"/>
          <w:sz w:val="22"/>
          <w:szCs w:val="22"/>
        </w:rPr>
        <w:t xml:space="preserve"> </w:t>
      </w:r>
      <w:r w:rsidR="00355FA4">
        <w:rPr>
          <w:rFonts w:ascii="Arial" w:hAnsi="Arial" w:cs="Arial"/>
          <w:sz w:val="22"/>
          <w:szCs w:val="22"/>
        </w:rPr>
        <w:t xml:space="preserve">10 kV galios transformatoriaus </w:t>
      </w:r>
      <w:r>
        <w:rPr>
          <w:rFonts w:ascii="Arial" w:hAnsi="Arial" w:cs="Arial"/>
          <w:sz w:val="22"/>
          <w:szCs w:val="22"/>
        </w:rPr>
        <w:t xml:space="preserve">jungtuvo relės ir įvadinių 0,4 kV saugiklių, selektyvumas </w:t>
      </w:r>
      <w:r w:rsidR="00696687" w:rsidRPr="00954FD5">
        <w:rPr>
          <w:rFonts w:ascii="Arial" w:hAnsi="Arial" w:cs="Arial"/>
          <w:sz w:val="22"/>
          <w:szCs w:val="22"/>
        </w:rPr>
        <w:t>vertinam</w:t>
      </w:r>
      <w:r w:rsidR="00954FD5">
        <w:rPr>
          <w:rFonts w:ascii="Arial" w:hAnsi="Arial" w:cs="Arial"/>
          <w:sz w:val="22"/>
          <w:szCs w:val="22"/>
        </w:rPr>
        <w:t>as</w:t>
      </w:r>
      <w:r w:rsidR="00696687" w:rsidRPr="00954FD5">
        <w:rPr>
          <w:rFonts w:ascii="Arial" w:hAnsi="Arial" w:cs="Arial"/>
          <w:sz w:val="22"/>
          <w:szCs w:val="22"/>
        </w:rPr>
        <w:t xml:space="preserve"> tarp 0,4 kV nueinančių linijų saugiklių ir 10 kV</w:t>
      </w:r>
      <w:r w:rsidR="00355FA4">
        <w:rPr>
          <w:rFonts w:ascii="Arial" w:hAnsi="Arial" w:cs="Arial"/>
          <w:sz w:val="22"/>
          <w:szCs w:val="22"/>
        </w:rPr>
        <w:t xml:space="preserve"> galios transformatoriaus</w:t>
      </w:r>
      <w:r w:rsidR="00696687" w:rsidRPr="00954FD5">
        <w:rPr>
          <w:rFonts w:ascii="Arial" w:hAnsi="Arial" w:cs="Arial"/>
          <w:sz w:val="22"/>
          <w:szCs w:val="22"/>
        </w:rPr>
        <w:t xml:space="preserve"> jungtuvo</w:t>
      </w:r>
      <w:r w:rsidR="009D7D88">
        <w:rPr>
          <w:rFonts w:ascii="Arial" w:hAnsi="Arial" w:cs="Arial"/>
          <w:sz w:val="22"/>
          <w:szCs w:val="22"/>
        </w:rPr>
        <w:t>;</w:t>
      </w:r>
    </w:p>
    <w:p w14:paraId="4DA86782" w14:textId="5BECD854" w:rsidR="00D54841" w:rsidRPr="00A931CC" w:rsidRDefault="0081230C" w:rsidP="00EE6A96">
      <w:pPr>
        <w:rPr>
          <w:rFonts w:ascii="Arial" w:hAnsi="Arial" w:cs="Arial"/>
          <w:sz w:val="22"/>
          <w:szCs w:val="22"/>
        </w:rPr>
      </w:pPr>
      <w:r w:rsidRPr="00A931CC">
        <w:rPr>
          <w:rFonts w:ascii="Arial" w:hAnsi="Arial" w:cs="Arial"/>
          <w:sz w:val="22"/>
          <w:szCs w:val="22"/>
        </w:rPr>
        <w:t xml:space="preserve">- </w:t>
      </w:r>
      <w:r w:rsidR="00D0192F" w:rsidRPr="00A931CC">
        <w:rPr>
          <w:rFonts w:ascii="Arial" w:hAnsi="Arial" w:cs="Arial"/>
          <w:sz w:val="22"/>
          <w:szCs w:val="22"/>
        </w:rPr>
        <w:t xml:space="preserve">Rekomenduojami 10 kV </w:t>
      </w:r>
      <w:r w:rsidR="00355FA4">
        <w:rPr>
          <w:rFonts w:ascii="Arial" w:hAnsi="Arial" w:cs="Arial"/>
          <w:sz w:val="22"/>
          <w:szCs w:val="22"/>
        </w:rPr>
        <w:t xml:space="preserve">galios </w:t>
      </w:r>
      <w:r w:rsidR="00D0192F" w:rsidRPr="00A931CC">
        <w:rPr>
          <w:rFonts w:ascii="Arial" w:hAnsi="Arial" w:cs="Arial"/>
          <w:sz w:val="22"/>
          <w:szCs w:val="22"/>
        </w:rPr>
        <w:t xml:space="preserve">transformatoriaus jungtuvo relės </w:t>
      </w:r>
      <w:r w:rsidR="00355FA4">
        <w:rPr>
          <w:rFonts w:ascii="Arial" w:hAnsi="Arial" w:cs="Arial"/>
          <w:sz w:val="22"/>
          <w:szCs w:val="22"/>
        </w:rPr>
        <w:t xml:space="preserve">srovės </w:t>
      </w:r>
      <w:r w:rsidR="00D0192F" w:rsidRPr="00A931CC">
        <w:rPr>
          <w:rFonts w:ascii="Arial" w:hAnsi="Arial" w:cs="Arial"/>
          <w:sz w:val="22"/>
          <w:szCs w:val="22"/>
        </w:rPr>
        <w:t>nu</w:t>
      </w:r>
      <w:r w:rsidR="00CC427D">
        <w:rPr>
          <w:rFonts w:ascii="Arial" w:hAnsi="Arial" w:cs="Arial"/>
          <w:sz w:val="22"/>
          <w:szCs w:val="22"/>
        </w:rPr>
        <w:t>o</w:t>
      </w:r>
      <w:r w:rsidR="00D0192F" w:rsidRPr="00A931CC">
        <w:rPr>
          <w:rFonts w:ascii="Arial" w:hAnsi="Arial" w:cs="Arial"/>
          <w:sz w:val="22"/>
          <w:szCs w:val="22"/>
        </w:rPr>
        <w:t>sta</w:t>
      </w:r>
      <w:r w:rsidR="00355FA4">
        <w:rPr>
          <w:rFonts w:ascii="Arial" w:hAnsi="Arial" w:cs="Arial"/>
          <w:sz w:val="22"/>
          <w:szCs w:val="22"/>
        </w:rPr>
        <w:t>tai</w:t>
      </w:r>
      <w:r w:rsidR="009D7D88" w:rsidRPr="00A931CC">
        <w:rPr>
          <w:rFonts w:ascii="Arial" w:hAnsi="Arial" w:cs="Arial"/>
          <w:sz w:val="22"/>
          <w:szCs w:val="22"/>
        </w:rPr>
        <w:t>:</w:t>
      </w:r>
    </w:p>
    <w:p w14:paraId="5A01AAA1" w14:textId="77777777" w:rsidR="0056084B" w:rsidRPr="00E32501" w:rsidRDefault="0056084B" w:rsidP="00EE6A96">
      <w:pPr>
        <w:rPr>
          <w:rFonts w:ascii="Arial" w:hAnsi="Arial" w:cs="Arial"/>
          <w:noProof/>
          <w:sz w:val="16"/>
          <w:szCs w:val="16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38"/>
        <w:gridCol w:w="1843"/>
        <w:gridCol w:w="1474"/>
        <w:gridCol w:w="1474"/>
        <w:gridCol w:w="1701"/>
        <w:gridCol w:w="2126"/>
      </w:tblGrid>
      <w:tr w:rsidR="00A931CC" w:rsidRPr="00A931CC" w14:paraId="01BCF0FD" w14:textId="77777777" w:rsidTr="00C67B10">
        <w:trPr>
          <w:trHeight w:val="601"/>
        </w:trPr>
        <w:tc>
          <w:tcPr>
            <w:tcW w:w="1838" w:type="dxa"/>
            <w:vMerge w:val="restart"/>
            <w:vAlign w:val="center"/>
          </w:tcPr>
          <w:p w14:paraId="22FF4FE9" w14:textId="0B885757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>Galios transformatoriaus vardinė galia, kVA</w:t>
            </w:r>
          </w:p>
        </w:tc>
        <w:tc>
          <w:tcPr>
            <w:tcW w:w="1843" w:type="dxa"/>
            <w:vMerge w:val="restart"/>
            <w:vAlign w:val="center"/>
          </w:tcPr>
          <w:p w14:paraId="37A953F8" w14:textId="794BD10B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sz w:val="18"/>
                <w:szCs w:val="18"/>
              </w:rPr>
              <w:t>Galios transformatoriaus vardinė srovė 10 kV pusėje, A</w:t>
            </w:r>
          </w:p>
        </w:tc>
        <w:tc>
          <w:tcPr>
            <w:tcW w:w="2948" w:type="dxa"/>
            <w:gridSpan w:val="2"/>
            <w:vAlign w:val="center"/>
          </w:tcPr>
          <w:p w14:paraId="76071F04" w14:textId="1E152061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Atkirta</w:t>
            </w:r>
          </w:p>
        </w:tc>
        <w:tc>
          <w:tcPr>
            <w:tcW w:w="3827" w:type="dxa"/>
            <w:gridSpan w:val="2"/>
            <w:vAlign w:val="center"/>
          </w:tcPr>
          <w:p w14:paraId="0A3DD910" w14:textId="58EB628E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MSA</w:t>
            </w:r>
          </w:p>
        </w:tc>
      </w:tr>
      <w:tr w:rsidR="00C67B10" w:rsidRPr="00A931CC" w14:paraId="33A7E954" w14:textId="77777777" w:rsidTr="00C67B10">
        <w:trPr>
          <w:trHeight w:val="58"/>
        </w:trPr>
        <w:tc>
          <w:tcPr>
            <w:tcW w:w="1838" w:type="dxa"/>
            <w:vMerge/>
          </w:tcPr>
          <w:p w14:paraId="4875D9E6" w14:textId="77777777" w:rsidR="00A931CC" w:rsidRPr="00E32501" w:rsidRDefault="00A931CC" w:rsidP="0095051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C352B0A" w14:textId="77777777" w:rsidR="00A931CC" w:rsidRPr="00E32501" w:rsidRDefault="00A931CC" w:rsidP="00950516">
            <w:pPr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</w:p>
        </w:tc>
        <w:tc>
          <w:tcPr>
            <w:tcW w:w="1474" w:type="dxa"/>
          </w:tcPr>
          <w:p w14:paraId="65642C72" w14:textId="04185936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I, A</w:t>
            </w:r>
          </w:p>
        </w:tc>
        <w:tc>
          <w:tcPr>
            <w:tcW w:w="1474" w:type="dxa"/>
          </w:tcPr>
          <w:p w14:paraId="4F0A0B2C" w14:textId="1617DD02" w:rsidR="00A931CC" w:rsidRPr="00E32501" w:rsidRDefault="00A931CC" w:rsidP="00950516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t, s</w:t>
            </w:r>
          </w:p>
        </w:tc>
        <w:tc>
          <w:tcPr>
            <w:tcW w:w="1701" w:type="dxa"/>
          </w:tcPr>
          <w:p w14:paraId="4F5B7731" w14:textId="77777777" w:rsidR="00A931CC" w:rsidRPr="00E32501" w:rsidRDefault="00A931CC" w:rsidP="00950516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I, A</w:t>
            </w:r>
          </w:p>
        </w:tc>
        <w:tc>
          <w:tcPr>
            <w:tcW w:w="2126" w:type="dxa"/>
          </w:tcPr>
          <w:p w14:paraId="4D5AE8F5" w14:textId="6D13ED85" w:rsidR="00A931CC" w:rsidRPr="00E32501" w:rsidRDefault="00A931CC" w:rsidP="00A931CC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/>
                <w:bCs/>
                <w:iCs/>
                <w:sz w:val="18"/>
                <w:szCs w:val="18"/>
              </w:rPr>
              <w:t>Kreivė ir TD</w:t>
            </w:r>
          </w:p>
        </w:tc>
      </w:tr>
      <w:tr w:rsidR="00C67B10" w:rsidRPr="00A931CC" w14:paraId="047DDFCB" w14:textId="77777777" w:rsidTr="00C67B10">
        <w:tc>
          <w:tcPr>
            <w:tcW w:w="1838" w:type="dxa"/>
            <w:vAlign w:val="center"/>
          </w:tcPr>
          <w:p w14:paraId="4BAF0BB0" w14:textId="7A06B95E" w:rsidR="00A931CC" w:rsidRPr="00E3250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63</w:t>
            </w:r>
          </w:p>
        </w:tc>
        <w:tc>
          <w:tcPr>
            <w:tcW w:w="1843" w:type="dxa"/>
            <w:vAlign w:val="center"/>
          </w:tcPr>
          <w:p w14:paraId="1560466B" w14:textId="77777777" w:rsidR="00A931CC" w:rsidRPr="00E3250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3,64</w:t>
            </w:r>
          </w:p>
        </w:tc>
        <w:tc>
          <w:tcPr>
            <w:tcW w:w="1474" w:type="dxa"/>
            <w:vAlign w:val="center"/>
          </w:tcPr>
          <w:p w14:paraId="297A246E" w14:textId="77777777" w:rsidR="00A931CC" w:rsidRPr="00E3250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35</w:t>
            </w:r>
          </w:p>
        </w:tc>
        <w:tc>
          <w:tcPr>
            <w:tcW w:w="1474" w:type="dxa"/>
            <w:vAlign w:val="center"/>
          </w:tcPr>
          <w:p w14:paraId="4DD45438" w14:textId="77777777" w:rsidR="00A931CC" w:rsidRPr="00E3250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65AFD463" w14:textId="20D0E3AA" w:rsidR="00A931CC" w:rsidRPr="00761FE4" w:rsidRDefault="00234D91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761FE4">
              <w:rPr>
                <w:rFonts w:ascii="Arial" w:hAnsi="Arial" w:cs="Arial"/>
                <w:bCs/>
                <w:iCs/>
                <w:sz w:val="18"/>
                <w:szCs w:val="18"/>
              </w:rPr>
              <w:t>7</w:t>
            </w:r>
          </w:p>
        </w:tc>
        <w:tc>
          <w:tcPr>
            <w:tcW w:w="2126" w:type="dxa"/>
            <w:vAlign w:val="center"/>
          </w:tcPr>
          <w:p w14:paraId="2573D752" w14:textId="6806B8AF" w:rsidR="00A931CC" w:rsidRPr="00E3250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="002159B4" w:rsidRPr="00761FE4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68183A35" w14:textId="2A4FC36E" w:rsidR="00A931CC" w:rsidRPr="00E3250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E3250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  <w:tr w:rsidR="00C67B10" w:rsidRPr="00A931CC" w14:paraId="6E9363E3" w14:textId="77777777" w:rsidTr="00C67B10">
        <w:tc>
          <w:tcPr>
            <w:tcW w:w="1838" w:type="dxa"/>
            <w:vAlign w:val="center"/>
          </w:tcPr>
          <w:p w14:paraId="5C9669A7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</w:p>
          <w:p w14:paraId="6BFF2EBC" w14:textId="67446EB2" w:rsidR="007801FA" w:rsidRPr="00A57731" w:rsidRDefault="00BC7ED7" w:rsidP="00A931CC">
            <w:pPr>
              <w:jc w:val="center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</w:t>
            </w:r>
            <w:r w:rsidR="009108BE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kai sumontuoti </w:t>
            </w: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8-28</w:t>
            </w:r>
            <w:r w:rsidR="009108BE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srovės transformatoriai</w:t>
            </w: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1843" w:type="dxa"/>
            <w:vAlign w:val="center"/>
          </w:tcPr>
          <w:p w14:paraId="37B0C0C8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5,78</w:t>
            </w:r>
          </w:p>
        </w:tc>
        <w:tc>
          <w:tcPr>
            <w:tcW w:w="1474" w:type="dxa"/>
            <w:vAlign w:val="center"/>
          </w:tcPr>
          <w:p w14:paraId="12E09472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55</w:t>
            </w:r>
          </w:p>
        </w:tc>
        <w:tc>
          <w:tcPr>
            <w:tcW w:w="1474" w:type="dxa"/>
            <w:vAlign w:val="center"/>
          </w:tcPr>
          <w:p w14:paraId="4CABA072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6F3716BE" w14:textId="08BAA79C" w:rsidR="00A931CC" w:rsidRPr="00A57731" w:rsidRDefault="00120835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12</w:t>
            </w:r>
          </w:p>
        </w:tc>
        <w:tc>
          <w:tcPr>
            <w:tcW w:w="2126" w:type="dxa"/>
            <w:vAlign w:val="center"/>
          </w:tcPr>
          <w:p w14:paraId="2F70755B" w14:textId="64E7EF28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="002159B4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0852E121" w14:textId="08DC4A19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  <w:tr w:rsidR="00F14A18" w:rsidRPr="00A931CC" w14:paraId="21DFAC0F" w14:textId="77777777" w:rsidTr="00C67B10">
        <w:tc>
          <w:tcPr>
            <w:tcW w:w="1838" w:type="dxa"/>
            <w:vAlign w:val="center"/>
          </w:tcPr>
          <w:p w14:paraId="1511E5B1" w14:textId="77777777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</w:p>
          <w:p w14:paraId="29404578" w14:textId="0015DFE8" w:rsidR="00BC7ED7" w:rsidRPr="00A57731" w:rsidRDefault="00BC7ED7" w:rsidP="00F14A18">
            <w:pPr>
              <w:jc w:val="center"/>
              <w:rPr>
                <w:rFonts w:ascii="Arial" w:hAnsi="Arial" w:cs="Arial"/>
                <w:bCs/>
                <w:iCs/>
                <w:sz w:val="14"/>
                <w:szCs w:val="14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</w:t>
            </w:r>
            <w:r w:rsidR="009108BE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kai sumontuoti 16-56 srovės transformatoriai</w:t>
            </w: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)</w:t>
            </w:r>
          </w:p>
        </w:tc>
        <w:tc>
          <w:tcPr>
            <w:tcW w:w="1843" w:type="dxa"/>
            <w:vAlign w:val="center"/>
          </w:tcPr>
          <w:p w14:paraId="21B5C491" w14:textId="1F862B9D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5,78</w:t>
            </w:r>
          </w:p>
        </w:tc>
        <w:tc>
          <w:tcPr>
            <w:tcW w:w="1474" w:type="dxa"/>
            <w:vAlign w:val="center"/>
          </w:tcPr>
          <w:p w14:paraId="5542BC73" w14:textId="7943E499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55</w:t>
            </w:r>
          </w:p>
        </w:tc>
        <w:tc>
          <w:tcPr>
            <w:tcW w:w="1474" w:type="dxa"/>
            <w:vAlign w:val="center"/>
          </w:tcPr>
          <w:p w14:paraId="7C447671" w14:textId="3CA5B51F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6980D81E" w14:textId="7B90D7B6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  <w:r w:rsidR="007075C2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</w:p>
        </w:tc>
        <w:tc>
          <w:tcPr>
            <w:tcW w:w="2126" w:type="dxa"/>
            <w:vAlign w:val="center"/>
          </w:tcPr>
          <w:p w14:paraId="098BF0EA" w14:textId="4FDFF51E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K=0,</w:t>
            </w:r>
            <w:r w:rsidR="007075C2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</w:t>
            </w:r>
          </w:p>
          <w:p w14:paraId="0EEFD589" w14:textId="58A5EE0A" w:rsidR="00F14A18" w:rsidRPr="00A57731" w:rsidRDefault="00F14A18" w:rsidP="00F14A18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  <w:tr w:rsidR="00C67B10" w:rsidRPr="00A931CC" w14:paraId="422BC773" w14:textId="77777777" w:rsidTr="00C67B10">
        <w:tc>
          <w:tcPr>
            <w:tcW w:w="1838" w:type="dxa"/>
            <w:vAlign w:val="center"/>
          </w:tcPr>
          <w:p w14:paraId="023E2F98" w14:textId="77777777" w:rsidR="00632918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160</w:t>
            </w:r>
          </w:p>
          <w:p w14:paraId="276BDE72" w14:textId="2261869B" w:rsidR="00A931CC" w:rsidRPr="00A57731" w:rsidRDefault="00632918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8-28 arba 16-56 srovės transformatoriai)</w:t>
            </w:r>
          </w:p>
        </w:tc>
        <w:tc>
          <w:tcPr>
            <w:tcW w:w="1843" w:type="dxa"/>
            <w:vAlign w:val="center"/>
          </w:tcPr>
          <w:p w14:paraId="7041934D" w14:textId="2AD1F50A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9,2</w:t>
            </w:r>
            <w:r w:rsidR="009347BE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4</w:t>
            </w:r>
          </w:p>
        </w:tc>
        <w:tc>
          <w:tcPr>
            <w:tcW w:w="1474" w:type="dxa"/>
            <w:vAlign w:val="center"/>
          </w:tcPr>
          <w:p w14:paraId="1EBCF3A6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100</w:t>
            </w:r>
          </w:p>
        </w:tc>
        <w:tc>
          <w:tcPr>
            <w:tcW w:w="1474" w:type="dxa"/>
            <w:vAlign w:val="center"/>
          </w:tcPr>
          <w:p w14:paraId="51DBF8C0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7EE2C898" w14:textId="7BBCBDA5" w:rsidR="00A931CC" w:rsidRPr="00A57731" w:rsidRDefault="00BB66A6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20</w:t>
            </w:r>
          </w:p>
        </w:tc>
        <w:tc>
          <w:tcPr>
            <w:tcW w:w="2126" w:type="dxa"/>
            <w:vAlign w:val="center"/>
          </w:tcPr>
          <w:p w14:paraId="5D36702B" w14:textId="30CECCB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="002159B4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0C7A12B1" w14:textId="2CDF57CC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  <w:tr w:rsidR="00C67B10" w:rsidRPr="00A931CC" w14:paraId="4BB7C8AB" w14:textId="77777777" w:rsidTr="00C67B10">
        <w:tc>
          <w:tcPr>
            <w:tcW w:w="1838" w:type="dxa"/>
            <w:vAlign w:val="center"/>
          </w:tcPr>
          <w:p w14:paraId="1D528BE3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lastRenderedPageBreak/>
              <w:t>250</w:t>
            </w:r>
          </w:p>
          <w:p w14:paraId="248F54A1" w14:textId="5526057F" w:rsidR="0045321C" w:rsidRPr="00A57731" w:rsidRDefault="000616FA" w:rsidP="0045321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8-28</w:t>
            </w:r>
            <w:r w:rsidR="006C4B0A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arba</w:t>
            </w:r>
            <w:r w:rsidR="00AF33F8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16-56 </w:t>
            </w: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arba </w:t>
            </w:r>
            <w:r w:rsidR="00AF33F8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32</w:t>
            </w: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-</w:t>
            </w:r>
            <w:r w:rsidR="00AF33F8"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112</w:t>
            </w: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 xml:space="preserve"> srovės transformatoriai)</w:t>
            </w:r>
          </w:p>
        </w:tc>
        <w:tc>
          <w:tcPr>
            <w:tcW w:w="1843" w:type="dxa"/>
            <w:vAlign w:val="center"/>
          </w:tcPr>
          <w:p w14:paraId="29AE73C4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14,45</w:t>
            </w:r>
          </w:p>
        </w:tc>
        <w:tc>
          <w:tcPr>
            <w:tcW w:w="1474" w:type="dxa"/>
            <w:vAlign w:val="center"/>
          </w:tcPr>
          <w:p w14:paraId="249BE06D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180</w:t>
            </w:r>
          </w:p>
        </w:tc>
        <w:tc>
          <w:tcPr>
            <w:tcW w:w="1474" w:type="dxa"/>
            <w:vAlign w:val="center"/>
          </w:tcPr>
          <w:p w14:paraId="0AFD6E3F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377B26A7" w14:textId="12C46911" w:rsidR="00A931CC" w:rsidRPr="00A57731" w:rsidRDefault="00445AC6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3</w:t>
            </w:r>
            <w:r w:rsidR="003F36A9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0A869E40" w14:textId="089053A3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="002159B4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6971BEF6" w14:textId="71F9BAC2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  <w:tr w:rsidR="00C67B10" w:rsidRPr="00A931CC" w14:paraId="562FD1E6" w14:textId="77777777" w:rsidTr="00C67B10">
        <w:tc>
          <w:tcPr>
            <w:tcW w:w="1838" w:type="dxa"/>
            <w:vAlign w:val="center"/>
          </w:tcPr>
          <w:p w14:paraId="73C3F37F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400</w:t>
            </w:r>
          </w:p>
          <w:p w14:paraId="649A3823" w14:textId="61C9DD0D" w:rsidR="0045321C" w:rsidRPr="00A57731" w:rsidRDefault="005D221B" w:rsidP="0045321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16-56 arba 32-112 srovės transformatoriai)</w:t>
            </w:r>
          </w:p>
        </w:tc>
        <w:tc>
          <w:tcPr>
            <w:tcW w:w="1843" w:type="dxa"/>
            <w:vAlign w:val="center"/>
          </w:tcPr>
          <w:p w14:paraId="0B6885C3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23,12</w:t>
            </w:r>
          </w:p>
        </w:tc>
        <w:tc>
          <w:tcPr>
            <w:tcW w:w="1474" w:type="dxa"/>
            <w:vAlign w:val="center"/>
          </w:tcPr>
          <w:p w14:paraId="43E044A9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360</w:t>
            </w:r>
          </w:p>
        </w:tc>
        <w:tc>
          <w:tcPr>
            <w:tcW w:w="1474" w:type="dxa"/>
            <w:vAlign w:val="center"/>
          </w:tcPr>
          <w:p w14:paraId="0DB6D16D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398D07C2" w14:textId="13FF6A0D" w:rsidR="00A931CC" w:rsidRPr="00A57731" w:rsidRDefault="001E34A3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</w:t>
            </w:r>
            <w:r w:rsidR="00B76448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726F6A0D" w14:textId="23E54ED0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="002159B4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374466FD" w14:textId="593B7C0F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  <w:tr w:rsidR="00C67B10" w:rsidRPr="00A931CC" w14:paraId="579179C5" w14:textId="77777777" w:rsidTr="00C67B10">
        <w:tc>
          <w:tcPr>
            <w:tcW w:w="1838" w:type="dxa"/>
            <w:vAlign w:val="center"/>
          </w:tcPr>
          <w:p w14:paraId="512CD718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630</w:t>
            </w:r>
          </w:p>
          <w:p w14:paraId="0394442B" w14:textId="1BBA3384" w:rsidR="00BD2B9F" w:rsidRPr="00A57731" w:rsidRDefault="005D221B" w:rsidP="00504D4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4"/>
                <w:szCs w:val="14"/>
              </w:rPr>
              <w:t>(kai sumontuoti 16-56 arba 32-112 srovės transformatoriai)</w:t>
            </w:r>
          </w:p>
        </w:tc>
        <w:tc>
          <w:tcPr>
            <w:tcW w:w="1843" w:type="dxa"/>
            <w:vAlign w:val="center"/>
          </w:tcPr>
          <w:p w14:paraId="6A07D067" w14:textId="7C318688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36,4</w:t>
            </w:r>
            <w:r w:rsidR="009347BE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2</w:t>
            </w:r>
          </w:p>
        </w:tc>
        <w:tc>
          <w:tcPr>
            <w:tcW w:w="1474" w:type="dxa"/>
            <w:vAlign w:val="center"/>
          </w:tcPr>
          <w:p w14:paraId="48D2F4C1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600</w:t>
            </w:r>
          </w:p>
        </w:tc>
        <w:tc>
          <w:tcPr>
            <w:tcW w:w="1474" w:type="dxa"/>
            <w:vAlign w:val="center"/>
          </w:tcPr>
          <w:p w14:paraId="60047B2F" w14:textId="77777777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</w:tc>
        <w:tc>
          <w:tcPr>
            <w:tcW w:w="1701" w:type="dxa"/>
            <w:vAlign w:val="center"/>
          </w:tcPr>
          <w:p w14:paraId="26F6A992" w14:textId="6B220475" w:rsidR="00A931CC" w:rsidRPr="00A57731" w:rsidRDefault="001C4A2B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10</w:t>
            </w:r>
            <w:r w:rsidR="00AD70CA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</w:t>
            </w:r>
          </w:p>
        </w:tc>
        <w:tc>
          <w:tcPr>
            <w:tcW w:w="2126" w:type="dxa"/>
            <w:vAlign w:val="center"/>
          </w:tcPr>
          <w:p w14:paraId="5FD4044E" w14:textId="2F0D36B0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K=</w:t>
            </w:r>
            <w:r w:rsidR="001E34A3"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0,2</w:t>
            </w:r>
          </w:p>
          <w:p w14:paraId="63B5FC00" w14:textId="2FD74806" w:rsidR="00A931CC" w:rsidRPr="00A57731" w:rsidRDefault="00A931CC" w:rsidP="00A931CC">
            <w:pPr>
              <w:jc w:val="center"/>
              <w:rPr>
                <w:rFonts w:ascii="Arial" w:hAnsi="Arial" w:cs="Arial"/>
                <w:bCs/>
                <w:iCs/>
                <w:sz w:val="18"/>
                <w:szCs w:val="18"/>
              </w:rPr>
            </w:pPr>
            <w:r w:rsidRPr="00A57731">
              <w:rPr>
                <w:rFonts w:ascii="Arial" w:hAnsi="Arial" w:cs="Arial"/>
                <w:bCs/>
                <w:iCs/>
                <w:sz w:val="18"/>
                <w:szCs w:val="18"/>
              </w:rPr>
              <w:t>IEC extremely inverse</w:t>
            </w:r>
          </w:p>
        </w:tc>
      </w:tr>
    </w:tbl>
    <w:p w14:paraId="406CE8DE" w14:textId="77777777" w:rsidR="00A931CC" w:rsidRPr="00355FA4" w:rsidRDefault="00A931CC" w:rsidP="00EE6A96">
      <w:pPr>
        <w:rPr>
          <w:rFonts w:ascii="Arial" w:hAnsi="Arial" w:cs="Arial"/>
          <w:sz w:val="16"/>
          <w:szCs w:val="16"/>
        </w:rPr>
      </w:pPr>
    </w:p>
    <w:p w14:paraId="11C25335" w14:textId="10C0EE1C" w:rsidR="009D7D88" w:rsidRPr="00355FA4" w:rsidRDefault="0076139F" w:rsidP="00EE6A96">
      <w:pPr>
        <w:rPr>
          <w:rFonts w:ascii="Arial" w:hAnsi="Arial" w:cs="Arial"/>
          <w:b/>
          <w:bCs/>
          <w:sz w:val="22"/>
          <w:szCs w:val="22"/>
        </w:rPr>
      </w:pPr>
      <w:r w:rsidRPr="00355FA4">
        <w:rPr>
          <w:rFonts w:ascii="Arial" w:hAnsi="Arial" w:cs="Arial"/>
          <w:b/>
          <w:bCs/>
          <w:sz w:val="22"/>
          <w:szCs w:val="22"/>
        </w:rPr>
        <w:t>Pastaba:</w:t>
      </w:r>
    </w:p>
    <w:p w14:paraId="315FD251" w14:textId="3CF20AA1" w:rsidR="003009EA" w:rsidRPr="00355FA4" w:rsidRDefault="0076139F" w:rsidP="00355FA4">
      <w:pPr>
        <w:jc w:val="both"/>
        <w:rPr>
          <w:rFonts w:ascii="Arial" w:hAnsi="Arial" w:cs="Arial"/>
          <w:sz w:val="22"/>
          <w:szCs w:val="22"/>
        </w:rPr>
      </w:pPr>
      <w:r w:rsidRPr="00A931CC">
        <w:rPr>
          <w:rFonts w:ascii="Arial" w:hAnsi="Arial" w:cs="Arial"/>
          <w:sz w:val="22"/>
          <w:szCs w:val="22"/>
        </w:rPr>
        <w:t xml:space="preserve">Po </w:t>
      </w:r>
      <w:r w:rsidR="00355FA4">
        <w:rPr>
          <w:rFonts w:ascii="Arial" w:hAnsi="Arial" w:cs="Arial"/>
          <w:sz w:val="22"/>
          <w:szCs w:val="22"/>
        </w:rPr>
        <w:t xml:space="preserve">10 kV galios transformatoriaus </w:t>
      </w:r>
      <w:r w:rsidRPr="00A931CC">
        <w:rPr>
          <w:rFonts w:ascii="Arial" w:hAnsi="Arial" w:cs="Arial"/>
          <w:sz w:val="22"/>
          <w:szCs w:val="22"/>
        </w:rPr>
        <w:t>rel</w:t>
      </w:r>
      <w:r w:rsidR="00355FA4">
        <w:rPr>
          <w:rFonts w:ascii="Arial" w:hAnsi="Arial" w:cs="Arial"/>
          <w:sz w:val="22"/>
          <w:szCs w:val="22"/>
        </w:rPr>
        <w:t>e (aiškiai matomoje vietoje)</w:t>
      </w:r>
      <w:r w:rsidRPr="00A931CC">
        <w:rPr>
          <w:rFonts w:ascii="Arial" w:hAnsi="Arial" w:cs="Arial"/>
          <w:sz w:val="22"/>
          <w:szCs w:val="22"/>
        </w:rPr>
        <w:t xml:space="preserve"> turi būti priklijuotas lipdukas</w:t>
      </w:r>
      <w:r w:rsidR="00355FA4">
        <w:rPr>
          <w:rFonts w:ascii="Arial" w:hAnsi="Arial" w:cs="Arial"/>
          <w:sz w:val="22"/>
          <w:szCs w:val="22"/>
        </w:rPr>
        <w:t xml:space="preserve"> su informacija kokiai galios transformatoriaus </w:t>
      </w:r>
      <w:r w:rsidR="00CC427D">
        <w:rPr>
          <w:rFonts w:ascii="Arial" w:hAnsi="Arial" w:cs="Arial"/>
          <w:sz w:val="22"/>
          <w:szCs w:val="22"/>
        </w:rPr>
        <w:t xml:space="preserve">vardinei </w:t>
      </w:r>
      <w:r w:rsidR="00355FA4">
        <w:rPr>
          <w:rFonts w:ascii="Arial" w:hAnsi="Arial" w:cs="Arial"/>
          <w:sz w:val="22"/>
          <w:szCs w:val="22"/>
        </w:rPr>
        <w:t>galiai yra nustatyti nuostatai</w:t>
      </w:r>
      <w:r w:rsidR="00667D09">
        <w:rPr>
          <w:rFonts w:ascii="Arial" w:hAnsi="Arial" w:cs="Arial"/>
          <w:sz w:val="22"/>
          <w:szCs w:val="22"/>
        </w:rPr>
        <w:t xml:space="preserve"> bei kokie srovės transformatoriai yra sumontuoti.</w:t>
      </w:r>
    </w:p>
    <w:sectPr w:rsidR="003009EA" w:rsidRPr="00355FA4" w:rsidSect="00E32501">
      <w:headerReference w:type="even" r:id="rId8"/>
      <w:headerReference w:type="default" r:id="rId9"/>
      <w:headerReference w:type="first" r:id="rId10"/>
      <w:pgSz w:w="11906" w:h="16838"/>
      <w:pgMar w:top="993" w:right="567" w:bottom="993" w:left="993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9519C" w14:textId="77777777" w:rsidR="000A1BFD" w:rsidRDefault="000A1BFD" w:rsidP="00B4360A">
      <w:r>
        <w:separator/>
      </w:r>
    </w:p>
  </w:endnote>
  <w:endnote w:type="continuationSeparator" w:id="0">
    <w:p w14:paraId="1BB8B6BF" w14:textId="77777777" w:rsidR="000A1BFD" w:rsidRDefault="000A1BFD" w:rsidP="00B43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E2DC2" w14:textId="77777777" w:rsidR="000A1BFD" w:rsidRDefault="000A1BFD" w:rsidP="00B4360A">
      <w:r>
        <w:separator/>
      </w:r>
    </w:p>
  </w:footnote>
  <w:footnote w:type="continuationSeparator" w:id="0">
    <w:p w14:paraId="493987DB" w14:textId="77777777" w:rsidR="000A1BFD" w:rsidRDefault="000A1BFD" w:rsidP="00B436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5C74C" w14:textId="56E87D04" w:rsidR="00B4360A" w:rsidRDefault="00B4360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2DF69" w14:textId="54994306" w:rsidR="00B4360A" w:rsidRDefault="00B4360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5C28" w14:textId="23A085FB" w:rsidR="00B4360A" w:rsidRDefault="00B4360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4102C7"/>
    <w:multiLevelType w:val="hybridMultilevel"/>
    <w:tmpl w:val="426A4B76"/>
    <w:lvl w:ilvl="0" w:tplc="22D239CA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42537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31A"/>
    <w:rsid w:val="000026F1"/>
    <w:rsid w:val="0000778F"/>
    <w:rsid w:val="0002049B"/>
    <w:rsid w:val="00022A6B"/>
    <w:rsid w:val="000307DC"/>
    <w:rsid w:val="000343D9"/>
    <w:rsid w:val="00037D71"/>
    <w:rsid w:val="00046A5C"/>
    <w:rsid w:val="000616FA"/>
    <w:rsid w:val="0006376C"/>
    <w:rsid w:val="00074252"/>
    <w:rsid w:val="000868F0"/>
    <w:rsid w:val="00086B1A"/>
    <w:rsid w:val="000A1BFD"/>
    <w:rsid w:val="000A21EE"/>
    <w:rsid w:val="000A2D27"/>
    <w:rsid w:val="000B3E52"/>
    <w:rsid w:val="000E663B"/>
    <w:rsid w:val="00105E19"/>
    <w:rsid w:val="00120835"/>
    <w:rsid w:val="0012259A"/>
    <w:rsid w:val="00137529"/>
    <w:rsid w:val="00163291"/>
    <w:rsid w:val="00167F81"/>
    <w:rsid w:val="00174D02"/>
    <w:rsid w:val="00180DDF"/>
    <w:rsid w:val="001C0883"/>
    <w:rsid w:val="001C4A2B"/>
    <w:rsid w:val="001D5CE0"/>
    <w:rsid w:val="001E34A3"/>
    <w:rsid w:val="001E57F5"/>
    <w:rsid w:val="00211DAE"/>
    <w:rsid w:val="002159B4"/>
    <w:rsid w:val="00226326"/>
    <w:rsid w:val="002314EF"/>
    <w:rsid w:val="00231CBF"/>
    <w:rsid w:val="00234AEE"/>
    <w:rsid w:val="00234D91"/>
    <w:rsid w:val="002354B8"/>
    <w:rsid w:val="002512FC"/>
    <w:rsid w:val="00260900"/>
    <w:rsid w:val="00270F50"/>
    <w:rsid w:val="003009EA"/>
    <w:rsid w:val="003019DA"/>
    <w:rsid w:val="003372F7"/>
    <w:rsid w:val="00350938"/>
    <w:rsid w:val="003545F1"/>
    <w:rsid w:val="00355FA4"/>
    <w:rsid w:val="003561EC"/>
    <w:rsid w:val="00385AFB"/>
    <w:rsid w:val="0039499A"/>
    <w:rsid w:val="003D6B35"/>
    <w:rsid w:val="003F36A9"/>
    <w:rsid w:val="00413909"/>
    <w:rsid w:val="00426781"/>
    <w:rsid w:val="004446ED"/>
    <w:rsid w:val="00445AC6"/>
    <w:rsid w:val="0045321C"/>
    <w:rsid w:val="00471BC7"/>
    <w:rsid w:val="00477E7F"/>
    <w:rsid w:val="00484472"/>
    <w:rsid w:val="00494DB3"/>
    <w:rsid w:val="004B2CDD"/>
    <w:rsid w:val="004B6572"/>
    <w:rsid w:val="004E33E2"/>
    <w:rsid w:val="00504D4C"/>
    <w:rsid w:val="00505649"/>
    <w:rsid w:val="00514537"/>
    <w:rsid w:val="00550630"/>
    <w:rsid w:val="0055350A"/>
    <w:rsid w:val="0056084B"/>
    <w:rsid w:val="00564C17"/>
    <w:rsid w:val="00572333"/>
    <w:rsid w:val="00572C4C"/>
    <w:rsid w:val="00575A11"/>
    <w:rsid w:val="00596576"/>
    <w:rsid w:val="005A7E83"/>
    <w:rsid w:val="005B13DE"/>
    <w:rsid w:val="005B65A5"/>
    <w:rsid w:val="005C1CB3"/>
    <w:rsid w:val="005D207E"/>
    <w:rsid w:val="005D221B"/>
    <w:rsid w:val="005D2C8A"/>
    <w:rsid w:val="005D78F5"/>
    <w:rsid w:val="005F27E5"/>
    <w:rsid w:val="005F2BAE"/>
    <w:rsid w:val="00615848"/>
    <w:rsid w:val="00624C23"/>
    <w:rsid w:val="006305FE"/>
    <w:rsid w:val="00632918"/>
    <w:rsid w:val="006363F9"/>
    <w:rsid w:val="00667D09"/>
    <w:rsid w:val="006703A2"/>
    <w:rsid w:val="00696687"/>
    <w:rsid w:val="006B0234"/>
    <w:rsid w:val="006B087A"/>
    <w:rsid w:val="006B522A"/>
    <w:rsid w:val="006B5E35"/>
    <w:rsid w:val="006C4B0A"/>
    <w:rsid w:val="006E0E87"/>
    <w:rsid w:val="007075C2"/>
    <w:rsid w:val="007459F8"/>
    <w:rsid w:val="0076139F"/>
    <w:rsid w:val="00761C55"/>
    <w:rsid w:val="00761FE4"/>
    <w:rsid w:val="007801FA"/>
    <w:rsid w:val="00781BF6"/>
    <w:rsid w:val="007B1FF8"/>
    <w:rsid w:val="007C30A1"/>
    <w:rsid w:val="007D3621"/>
    <w:rsid w:val="0081230C"/>
    <w:rsid w:val="00814CEE"/>
    <w:rsid w:val="00850430"/>
    <w:rsid w:val="008700C3"/>
    <w:rsid w:val="008819B0"/>
    <w:rsid w:val="008955C1"/>
    <w:rsid w:val="008E6070"/>
    <w:rsid w:val="008F466D"/>
    <w:rsid w:val="00905228"/>
    <w:rsid w:val="009108BE"/>
    <w:rsid w:val="009347BE"/>
    <w:rsid w:val="00945468"/>
    <w:rsid w:val="0095003E"/>
    <w:rsid w:val="00953B48"/>
    <w:rsid w:val="00954FD5"/>
    <w:rsid w:val="009A042D"/>
    <w:rsid w:val="009B63F7"/>
    <w:rsid w:val="009B7985"/>
    <w:rsid w:val="009D331A"/>
    <w:rsid w:val="009D7D88"/>
    <w:rsid w:val="009E3364"/>
    <w:rsid w:val="009E75E8"/>
    <w:rsid w:val="00A15772"/>
    <w:rsid w:val="00A2717D"/>
    <w:rsid w:val="00A351C9"/>
    <w:rsid w:val="00A43097"/>
    <w:rsid w:val="00A44DA7"/>
    <w:rsid w:val="00A461F8"/>
    <w:rsid w:val="00A57731"/>
    <w:rsid w:val="00A60075"/>
    <w:rsid w:val="00A85B2D"/>
    <w:rsid w:val="00A931CC"/>
    <w:rsid w:val="00A93251"/>
    <w:rsid w:val="00A96C74"/>
    <w:rsid w:val="00AC7579"/>
    <w:rsid w:val="00AD70CA"/>
    <w:rsid w:val="00AE5907"/>
    <w:rsid w:val="00AF0BDB"/>
    <w:rsid w:val="00AF33F8"/>
    <w:rsid w:val="00B113EE"/>
    <w:rsid w:val="00B36147"/>
    <w:rsid w:val="00B4360A"/>
    <w:rsid w:val="00B441EB"/>
    <w:rsid w:val="00B50913"/>
    <w:rsid w:val="00B76448"/>
    <w:rsid w:val="00BA13B8"/>
    <w:rsid w:val="00BB66A6"/>
    <w:rsid w:val="00BC7ED7"/>
    <w:rsid w:val="00BD2B9F"/>
    <w:rsid w:val="00BF0AE6"/>
    <w:rsid w:val="00C075C5"/>
    <w:rsid w:val="00C10ACD"/>
    <w:rsid w:val="00C1584D"/>
    <w:rsid w:val="00C21E4F"/>
    <w:rsid w:val="00C3297A"/>
    <w:rsid w:val="00C60B38"/>
    <w:rsid w:val="00C67B10"/>
    <w:rsid w:val="00C767A4"/>
    <w:rsid w:val="00C8133E"/>
    <w:rsid w:val="00C86105"/>
    <w:rsid w:val="00CA5958"/>
    <w:rsid w:val="00CC26AD"/>
    <w:rsid w:val="00CC427D"/>
    <w:rsid w:val="00CC5E1C"/>
    <w:rsid w:val="00CD3333"/>
    <w:rsid w:val="00D0192F"/>
    <w:rsid w:val="00D04966"/>
    <w:rsid w:val="00D33177"/>
    <w:rsid w:val="00D449C2"/>
    <w:rsid w:val="00D54841"/>
    <w:rsid w:val="00D65F5F"/>
    <w:rsid w:val="00D67E7D"/>
    <w:rsid w:val="00D9636E"/>
    <w:rsid w:val="00DE094E"/>
    <w:rsid w:val="00DF40A1"/>
    <w:rsid w:val="00E13DA0"/>
    <w:rsid w:val="00E22BEC"/>
    <w:rsid w:val="00E32501"/>
    <w:rsid w:val="00E378F9"/>
    <w:rsid w:val="00E460DD"/>
    <w:rsid w:val="00E5699E"/>
    <w:rsid w:val="00E71ACD"/>
    <w:rsid w:val="00E71E2E"/>
    <w:rsid w:val="00E77B41"/>
    <w:rsid w:val="00EA026D"/>
    <w:rsid w:val="00EA6503"/>
    <w:rsid w:val="00EC4405"/>
    <w:rsid w:val="00EC70A2"/>
    <w:rsid w:val="00ED60DC"/>
    <w:rsid w:val="00EE6A96"/>
    <w:rsid w:val="00EF23FB"/>
    <w:rsid w:val="00EF435E"/>
    <w:rsid w:val="00EF7414"/>
    <w:rsid w:val="00F03371"/>
    <w:rsid w:val="00F0529F"/>
    <w:rsid w:val="00F14A18"/>
    <w:rsid w:val="00F150D8"/>
    <w:rsid w:val="00F161CF"/>
    <w:rsid w:val="00F27644"/>
    <w:rsid w:val="00F27C25"/>
    <w:rsid w:val="00F3777D"/>
    <w:rsid w:val="00F64368"/>
    <w:rsid w:val="00F82366"/>
    <w:rsid w:val="00F846B5"/>
    <w:rsid w:val="00F87D9D"/>
    <w:rsid w:val="00FA5E7E"/>
    <w:rsid w:val="00FB27BA"/>
    <w:rsid w:val="00FD2765"/>
    <w:rsid w:val="00FE3758"/>
    <w:rsid w:val="00FE77D9"/>
    <w:rsid w:val="00FF6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13AFE"/>
  <w15:chartTrackingRefBased/>
  <w15:docId w15:val="{6A078F10-EBDD-4183-A0EC-16FF54926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rsid w:val="00514537"/>
    <w:pPr>
      <w:suppressAutoHyphens/>
      <w:ind w:firstLine="284"/>
      <w:jc w:val="both"/>
    </w:pPr>
    <w:rPr>
      <w:szCs w:val="20"/>
      <w:lang w:eastAsia="ar-SA"/>
    </w:rPr>
  </w:style>
  <w:style w:type="character" w:customStyle="1" w:styleId="BodyTextIndentChar">
    <w:name w:val="Body Text Indent Char"/>
    <w:link w:val="BodyTextIndent"/>
    <w:rsid w:val="00514537"/>
    <w:rPr>
      <w:sz w:val="24"/>
      <w:lang w:val="lt-LT" w:eastAsia="ar-SA"/>
    </w:rPr>
  </w:style>
  <w:style w:type="table" w:styleId="TableGrid">
    <w:name w:val="Table Grid"/>
    <w:basedOn w:val="TableNormal"/>
    <w:rsid w:val="00EE6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B4360A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B4360A"/>
    <w:rPr>
      <w:sz w:val="24"/>
      <w:szCs w:val="24"/>
    </w:rPr>
  </w:style>
  <w:style w:type="paragraph" w:styleId="Footer">
    <w:name w:val="footer"/>
    <w:basedOn w:val="Normal"/>
    <w:link w:val="FooterChar"/>
    <w:rsid w:val="00E5699E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E5699E"/>
    <w:rPr>
      <w:sz w:val="24"/>
      <w:szCs w:val="24"/>
    </w:rPr>
  </w:style>
  <w:style w:type="paragraph" w:styleId="Revision">
    <w:name w:val="Revision"/>
    <w:hidden/>
    <w:uiPriority w:val="99"/>
    <w:semiHidden/>
    <w:rsid w:val="009B798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B19D82-A0C1-408F-BF8D-F6FDD9479AB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b802f925-58db-45de-821f-39d58734365c}" enabled="1" method="Privileged" siteId="{ea88e983-d65a-47b3-adb4-3e1c6d2110d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410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stnstr</dc:creator>
  <cp:keywords/>
  <dc:description/>
  <cp:lastModifiedBy>Valdas Bičiūnas</cp:lastModifiedBy>
  <cp:revision>12</cp:revision>
  <cp:lastPrinted>2025-09-18T08:46:00Z</cp:lastPrinted>
  <dcterms:created xsi:type="dcterms:W3CDTF">2026-04-23T10:26:00Z</dcterms:created>
  <dcterms:modified xsi:type="dcterms:W3CDTF">2026-05-05T05:31:00Z</dcterms:modified>
</cp:coreProperties>
</file>