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3A0C5" w14:textId="6238208F" w:rsidR="00357D59" w:rsidRDefault="00357D59" w:rsidP="00357D5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2.</w:t>
      </w: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21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. </w:t>
      </w:r>
      <w:r>
        <w:rPr>
          <w:rFonts w:ascii="Arial" w:eastAsia="Calibri" w:hAnsi="Arial" w:cs="Arial"/>
          <w:b/>
          <w:bCs/>
          <w:kern w:val="0"/>
          <w14:ligatures w14:val="none"/>
        </w:rPr>
        <w:t>E</w:t>
      </w:r>
      <w:r w:rsidRPr="00357D59">
        <w:rPr>
          <w:rFonts w:ascii="Arial" w:eastAsia="Calibri" w:hAnsi="Arial" w:cs="Arial"/>
          <w:b/>
          <w:bCs/>
          <w:kern w:val="0"/>
          <w14:ligatures w14:val="none"/>
        </w:rPr>
        <w:t>lektros kabeli</w:t>
      </w:r>
      <w:r>
        <w:rPr>
          <w:rFonts w:ascii="Arial" w:eastAsia="Calibri" w:hAnsi="Arial" w:cs="Arial"/>
          <w:b/>
          <w:bCs/>
          <w:kern w:val="0"/>
          <w14:ligatures w14:val="none"/>
        </w:rPr>
        <w:t>ų naudojamų katodinės apsaugos įrenginiuose</w:t>
      </w:r>
    </w:p>
    <w:p w14:paraId="04BB8F98" w14:textId="77777777" w:rsidR="00357D59" w:rsidRPr="009D3155" w:rsidRDefault="00357D59" w:rsidP="00357D5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techniniai reikalavimai</w:t>
      </w:r>
    </w:p>
    <w:p w14:paraId="2A806E98" w14:textId="77777777" w:rsidR="00357D59" w:rsidRPr="009D3155" w:rsidRDefault="00357D59" w:rsidP="00357D5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 xml:space="preserve">(Versija 2) 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</w:t>
      </w:r>
    </w:p>
    <w:p w14:paraId="1C1F95C9" w14:textId="77777777" w:rsidR="00357D59" w:rsidRPr="009D3155" w:rsidRDefault="00357D59" w:rsidP="00357D5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left" w:pos="9072"/>
          <w:tab w:val="right" w:pos="963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bdr w:val="nil"/>
          <w14:ligatures w14:val="none"/>
        </w:rPr>
      </w:pPr>
    </w:p>
    <w:p w14:paraId="02C20E53" w14:textId="33347C60" w:rsidR="00357D59" w:rsidRPr="009D3155" w:rsidRDefault="00357D59" w:rsidP="00357D5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kern w:val="0"/>
          <w:bdr w:val="nil"/>
          <w:lang w:val="en-US"/>
          <w14:ligatures w14:val="none"/>
        </w:rPr>
      </w:pP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>Data: 2026-</w:t>
      </w:r>
      <w:r w:rsidR="00C03B00">
        <w:rPr>
          <w:rFonts w:ascii="Arial" w:eastAsia="Arial Unicode MS" w:hAnsi="Arial" w:cs="Arial"/>
          <w:kern w:val="0"/>
          <w:bdr w:val="nil"/>
          <w14:ligatures w14:val="none"/>
        </w:rPr>
        <w:t>08</w:t>
      </w:r>
      <w:r w:rsidR="0055761E">
        <w:rPr>
          <w:rFonts w:ascii="Arial" w:eastAsia="Arial Unicode MS" w:hAnsi="Arial" w:cs="Arial"/>
          <w:kern w:val="0"/>
          <w:bdr w:val="nil"/>
          <w14:ligatures w14:val="none"/>
        </w:rPr>
        <w:t>-04</w:t>
      </w:r>
    </w:p>
    <w:p w14:paraId="69AC3282" w14:textId="77777777" w:rsidR="00357D59" w:rsidRPr="009D3155" w:rsidRDefault="00357D59" w:rsidP="00357D5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color w:val="6C2085"/>
          <w:kern w:val="0"/>
          <w:bdr w:val="nil"/>
          <w14:ligatures w14:val="none"/>
        </w:rPr>
      </w:pPr>
    </w:p>
    <w:tbl>
      <w:tblPr>
        <w:tblStyle w:val="TableGrid1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94"/>
        <w:gridCol w:w="3118"/>
        <w:gridCol w:w="1844"/>
      </w:tblGrid>
      <w:tr w:rsidR="00357D59" w:rsidRPr="009D3155" w14:paraId="4963D8C7" w14:textId="77777777" w:rsidTr="00165626">
        <w:trPr>
          <w:trHeight w:val="213"/>
        </w:trPr>
        <w:tc>
          <w:tcPr>
            <w:tcW w:w="5246" w:type="dxa"/>
            <w:gridSpan w:val="2"/>
          </w:tcPr>
          <w:p w14:paraId="0E1A9374" w14:textId="77777777" w:rsidR="00357D59" w:rsidRPr="009D3155" w:rsidRDefault="00357D5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4962" w:type="dxa"/>
            <w:gridSpan w:val="2"/>
          </w:tcPr>
          <w:p w14:paraId="2C9774AD" w14:textId="77777777" w:rsidR="00357D59" w:rsidRPr="009D3155" w:rsidRDefault="00357D59" w:rsidP="00165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155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357D59" w:rsidRPr="009D3155" w14:paraId="6F4B7093" w14:textId="77777777" w:rsidTr="00165626">
        <w:trPr>
          <w:trHeight w:val="320"/>
        </w:trPr>
        <w:tc>
          <w:tcPr>
            <w:tcW w:w="5246" w:type="dxa"/>
            <w:gridSpan w:val="2"/>
          </w:tcPr>
          <w:p w14:paraId="16803285" w14:textId="77777777" w:rsidR="00357D59" w:rsidRPr="009D3155" w:rsidRDefault="00357D5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4962" w:type="dxa"/>
            <w:gridSpan w:val="2"/>
          </w:tcPr>
          <w:p w14:paraId="4F1EE531" w14:textId="77777777" w:rsidR="00357D59" w:rsidRPr="009D3155" w:rsidRDefault="00357D59" w:rsidP="00165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155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357D59" w:rsidRPr="009D3155" w14:paraId="0C5B536F" w14:textId="77777777" w:rsidTr="00165626">
        <w:trPr>
          <w:trHeight w:val="1715"/>
        </w:trPr>
        <w:tc>
          <w:tcPr>
            <w:tcW w:w="852" w:type="dxa"/>
          </w:tcPr>
          <w:p w14:paraId="3C2AA732" w14:textId="77777777" w:rsidR="00357D59" w:rsidRPr="009D3155" w:rsidRDefault="00357D5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hideMark/>
          </w:tcPr>
          <w:p w14:paraId="4B5D034D" w14:textId="77777777" w:rsidR="00357D59" w:rsidRPr="009D3155" w:rsidRDefault="00357D5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14:paraId="4A548E84" w14:textId="77777777" w:rsidR="00357D59" w:rsidRPr="009D3155" w:rsidRDefault="00357D5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28EC4D39" w14:textId="77777777" w:rsidR="00357D59" w:rsidRPr="009D3155" w:rsidRDefault="00357D59" w:rsidP="0016562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9D3155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9D31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3155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357D59" w:rsidRPr="009D3155" w14:paraId="623123F6" w14:textId="77777777" w:rsidTr="00634206">
        <w:tc>
          <w:tcPr>
            <w:tcW w:w="852" w:type="dxa"/>
            <w:tcBorders>
              <w:right w:val="single" w:sz="4" w:space="0" w:color="auto"/>
            </w:tcBorders>
          </w:tcPr>
          <w:p w14:paraId="269C86FE" w14:textId="52651F02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94" w:type="dxa"/>
          </w:tcPr>
          <w:p w14:paraId="279CA0F3" w14:textId="2776703E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Standartas</w:t>
            </w:r>
          </w:p>
        </w:tc>
        <w:tc>
          <w:tcPr>
            <w:tcW w:w="3118" w:type="dxa"/>
          </w:tcPr>
          <w:p w14:paraId="3ED7465F" w14:textId="05BCC94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 xml:space="preserve">IEC 60227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848E" w14:textId="28E9ACF3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6B1D8AC3" w14:textId="77777777" w:rsidTr="00634206">
        <w:tc>
          <w:tcPr>
            <w:tcW w:w="852" w:type="dxa"/>
          </w:tcPr>
          <w:p w14:paraId="123D6F2F" w14:textId="0C636DD7" w:rsidR="00357D59" w:rsidRPr="009D3155" w:rsidRDefault="00357D59" w:rsidP="00357D59">
            <w:pPr>
              <w:ind w:left="2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394" w:type="dxa"/>
          </w:tcPr>
          <w:p w14:paraId="59DF173E" w14:textId="36825899" w:rsidR="00357D59" w:rsidRPr="009D3155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Pateikti tipinių bandymų protokolų kopijas</w:t>
            </w:r>
          </w:p>
        </w:tc>
        <w:tc>
          <w:tcPr>
            <w:tcW w:w="3118" w:type="dxa"/>
          </w:tcPr>
          <w:p w14:paraId="5E8B9610" w14:textId="236CB8E3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2C08DD46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16094EF1" w14:textId="77777777" w:rsidTr="00165626">
        <w:tc>
          <w:tcPr>
            <w:tcW w:w="852" w:type="dxa"/>
          </w:tcPr>
          <w:p w14:paraId="67614DDA" w14:textId="5D7989F9" w:rsidR="00357D59" w:rsidRPr="009D3155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394" w:type="dxa"/>
          </w:tcPr>
          <w:p w14:paraId="1AF49D82" w14:textId="418DBB13" w:rsidR="00357D59" w:rsidRPr="009D3155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Vardinė įtampa U0/U</w:t>
            </w:r>
          </w:p>
        </w:tc>
        <w:tc>
          <w:tcPr>
            <w:tcW w:w="3118" w:type="dxa"/>
          </w:tcPr>
          <w:p w14:paraId="354B3AA0" w14:textId="754EAB6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≥ 300/500 V</w:t>
            </w:r>
          </w:p>
        </w:tc>
        <w:tc>
          <w:tcPr>
            <w:tcW w:w="1844" w:type="dxa"/>
          </w:tcPr>
          <w:p w14:paraId="2214E105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693C76F4" w14:textId="77777777" w:rsidTr="00165626">
        <w:tc>
          <w:tcPr>
            <w:tcW w:w="852" w:type="dxa"/>
          </w:tcPr>
          <w:p w14:paraId="7E262A05" w14:textId="1AAF107E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94" w:type="dxa"/>
          </w:tcPr>
          <w:p w14:paraId="1927040B" w14:textId="66129703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Vardinis dažnis</w:t>
            </w:r>
          </w:p>
        </w:tc>
        <w:tc>
          <w:tcPr>
            <w:tcW w:w="3118" w:type="dxa"/>
          </w:tcPr>
          <w:p w14:paraId="08D2E826" w14:textId="72382D05" w:rsidR="00357D59" w:rsidRPr="00124424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50 Hz</w:t>
            </w:r>
          </w:p>
        </w:tc>
        <w:tc>
          <w:tcPr>
            <w:tcW w:w="1844" w:type="dxa"/>
          </w:tcPr>
          <w:p w14:paraId="1E20BE97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1FEFD7F5" w14:textId="77777777" w:rsidTr="00165626">
        <w:tc>
          <w:tcPr>
            <w:tcW w:w="852" w:type="dxa"/>
          </w:tcPr>
          <w:p w14:paraId="4FAC4F26" w14:textId="49186EFD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394" w:type="dxa"/>
          </w:tcPr>
          <w:p w14:paraId="20653CD9" w14:textId="70241E56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Bandymo įtampa</w:t>
            </w:r>
          </w:p>
        </w:tc>
        <w:tc>
          <w:tcPr>
            <w:tcW w:w="3118" w:type="dxa"/>
          </w:tcPr>
          <w:p w14:paraId="66DC14B7" w14:textId="34ACBD75" w:rsidR="00357D59" w:rsidRPr="00124424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≥ 2000 V, 50 Hz, 5 min.</w:t>
            </w:r>
          </w:p>
        </w:tc>
        <w:tc>
          <w:tcPr>
            <w:tcW w:w="1844" w:type="dxa"/>
          </w:tcPr>
          <w:p w14:paraId="2413A00D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3439D70C" w14:textId="77777777" w:rsidTr="00165626">
        <w:tc>
          <w:tcPr>
            <w:tcW w:w="852" w:type="dxa"/>
          </w:tcPr>
          <w:p w14:paraId="4F3CA58C" w14:textId="4966C91C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394" w:type="dxa"/>
          </w:tcPr>
          <w:p w14:paraId="64A7DA01" w14:textId="61ED00DA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Laidininkas</w:t>
            </w:r>
          </w:p>
        </w:tc>
        <w:tc>
          <w:tcPr>
            <w:tcW w:w="3118" w:type="dxa"/>
          </w:tcPr>
          <w:p w14:paraId="166332A8" w14:textId="5C4692BF" w:rsidR="00357D59" w:rsidRPr="00124424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Atkaitintas apvalus monolitinis varis, 1 klasė pagal LST EN 60228</w:t>
            </w:r>
          </w:p>
        </w:tc>
        <w:tc>
          <w:tcPr>
            <w:tcW w:w="1844" w:type="dxa"/>
          </w:tcPr>
          <w:p w14:paraId="769B05C9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03903C95" w14:textId="77777777" w:rsidTr="00165626">
        <w:tc>
          <w:tcPr>
            <w:tcW w:w="852" w:type="dxa"/>
          </w:tcPr>
          <w:p w14:paraId="29FBB7E9" w14:textId="073E11EA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394" w:type="dxa"/>
          </w:tcPr>
          <w:p w14:paraId="38CB233D" w14:textId="1A788447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Laidininkų izoliacija</w:t>
            </w:r>
          </w:p>
        </w:tc>
        <w:tc>
          <w:tcPr>
            <w:tcW w:w="3118" w:type="dxa"/>
          </w:tcPr>
          <w:p w14:paraId="64139A79" w14:textId="1C7757EF" w:rsidR="00357D59" w:rsidRPr="00124424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PVC arba XLPE</w:t>
            </w:r>
          </w:p>
        </w:tc>
        <w:tc>
          <w:tcPr>
            <w:tcW w:w="1844" w:type="dxa"/>
          </w:tcPr>
          <w:p w14:paraId="5F1A0074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58BBE7A0" w14:textId="77777777" w:rsidTr="00165626">
        <w:tc>
          <w:tcPr>
            <w:tcW w:w="852" w:type="dxa"/>
          </w:tcPr>
          <w:p w14:paraId="4F70DCD2" w14:textId="7341F035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394" w:type="dxa"/>
          </w:tcPr>
          <w:p w14:paraId="37D44313" w14:textId="297531E2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Kabelio gyslų spalvinis žymėjimas</w:t>
            </w:r>
          </w:p>
        </w:tc>
        <w:tc>
          <w:tcPr>
            <w:tcW w:w="3118" w:type="dxa"/>
          </w:tcPr>
          <w:p w14:paraId="10077E93" w14:textId="77777777" w:rsidR="00357D59" w:rsidRPr="008A4719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 xml:space="preserve">Pagal LST 1555 (LST HD 308) arba </w:t>
            </w:r>
          </w:p>
          <w:p w14:paraId="651E011F" w14:textId="0A8F8E38" w:rsidR="00357D59" w:rsidRPr="00124424" w:rsidRDefault="00357D59" w:rsidP="00357D59">
            <w:pPr>
              <w:jc w:val="center"/>
              <w:rPr>
                <w:rFonts w:ascii="Arial" w:hAnsi="Arial" w:cs="Arial"/>
              </w:rPr>
            </w:pPr>
            <w:hyperlink r:id="rId7" w:tooltip="Click to consult abstract, publication date, technical committee, ICS code and other useful information" w:history="1">
              <w:r w:rsidRPr="008A4719">
                <w:rPr>
                  <w:rFonts w:ascii="Arial" w:hAnsi="Arial" w:cs="Arial"/>
                  <w:color w:val="0000FF"/>
                  <w:u w:val="single"/>
                </w:rPr>
                <w:t>IEC 60757</w:t>
              </w:r>
            </w:hyperlink>
          </w:p>
        </w:tc>
        <w:tc>
          <w:tcPr>
            <w:tcW w:w="1844" w:type="dxa"/>
          </w:tcPr>
          <w:p w14:paraId="4B1DFE91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7F5DEDD5" w14:textId="77777777" w:rsidTr="00165626">
        <w:tc>
          <w:tcPr>
            <w:tcW w:w="852" w:type="dxa"/>
          </w:tcPr>
          <w:p w14:paraId="3BB1D4FE" w14:textId="43A915EB" w:rsidR="00357D59" w:rsidRPr="009D3155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394" w:type="dxa"/>
          </w:tcPr>
          <w:p w14:paraId="3044F562" w14:textId="404FB264" w:rsidR="00357D59" w:rsidRPr="009D3155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Išorinis apvalkalas</w:t>
            </w:r>
          </w:p>
        </w:tc>
        <w:tc>
          <w:tcPr>
            <w:tcW w:w="3118" w:type="dxa"/>
          </w:tcPr>
          <w:p w14:paraId="608673A9" w14:textId="4C7B7B12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 xml:space="preserve">Juodas, UV atsparus lauko sąlygoms PVC </w:t>
            </w:r>
          </w:p>
        </w:tc>
        <w:tc>
          <w:tcPr>
            <w:tcW w:w="1844" w:type="dxa"/>
          </w:tcPr>
          <w:p w14:paraId="21100A0A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78950F0C" w14:textId="77777777" w:rsidTr="00165626">
        <w:tc>
          <w:tcPr>
            <w:tcW w:w="852" w:type="dxa"/>
          </w:tcPr>
          <w:p w14:paraId="5179FA2A" w14:textId="3C455F72" w:rsidR="00357D59" w:rsidRPr="009D3155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394" w:type="dxa"/>
          </w:tcPr>
          <w:p w14:paraId="4F7F0BC7" w14:textId="382D4C17" w:rsidR="00357D59" w:rsidRPr="009D3155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Maksimali ilgalaikė kabelio temperatūra</w:t>
            </w:r>
          </w:p>
        </w:tc>
        <w:tc>
          <w:tcPr>
            <w:tcW w:w="3118" w:type="dxa"/>
          </w:tcPr>
          <w:p w14:paraId="57F3A80F" w14:textId="3CCCCD12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≥  +70 °C</w:t>
            </w:r>
          </w:p>
        </w:tc>
        <w:tc>
          <w:tcPr>
            <w:tcW w:w="1844" w:type="dxa"/>
          </w:tcPr>
          <w:p w14:paraId="39832E54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4386538D" w14:textId="77777777" w:rsidTr="00165626">
        <w:tc>
          <w:tcPr>
            <w:tcW w:w="852" w:type="dxa"/>
          </w:tcPr>
          <w:p w14:paraId="096F4AF4" w14:textId="51897398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394" w:type="dxa"/>
          </w:tcPr>
          <w:p w14:paraId="0D9B3568" w14:textId="17E406A8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Maksimali kabelio temperatūra esant trumpajam jungimui (5 s)</w:t>
            </w:r>
          </w:p>
        </w:tc>
        <w:tc>
          <w:tcPr>
            <w:tcW w:w="3118" w:type="dxa"/>
          </w:tcPr>
          <w:p w14:paraId="165C8431" w14:textId="21E009B7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≥  +160 °C</w:t>
            </w:r>
          </w:p>
        </w:tc>
        <w:tc>
          <w:tcPr>
            <w:tcW w:w="1844" w:type="dxa"/>
          </w:tcPr>
          <w:p w14:paraId="7648021F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313C2C0D" w14:textId="77777777" w:rsidTr="00634206">
        <w:tc>
          <w:tcPr>
            <w:tcW w:w="852" w:type="dxa"/>
          </w:tcPr>
          <w:p w14:paraId="13401E78" w14:textId="0E3A07CB" w:rsidR="00357D59" w:rsidRPr="009D3155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394" w:type="dxa"/>
          </w:tcPr>
          <w:p w14:paraId="1DDD97B2" w14:textId="2AE16B2D" w:rsidR="00357D59" w:rsidRPr="009D3155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Žemiausia montavimo temperatūra</w:t>
            </w:r>
          </w:p>
        </w:tc>
        <w:tc>
          <w:tcPr>
            <w:tcW w:w="3118" w:type="dxa"/>
          </w:tcPr>
          <w:p w14:paraId="591140AF" w14:textId="24D971F2" w:rsidR="00357D59" w:rsidRPr="009D3155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–5 °C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05EB5C2F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3DC57C7C" w14:textId="77777777" w:rsidTr="00357D59">
        <w:tc>
          <w:tcPr>
            <w:tcW w:w="852" w:type="dxa"/>
          </w:tcPr>
          <w:p w14:paraId="6C72B24E" w14:textId="1F7DF711" w:rsidR="00357D59" w:rsidRPr="00494A98" w:rsidRDefault="00357D59" w:rsidP="00357D59">
            <w:pPr>
              <w:ind w:left="22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4394" w:type="dxa"/>
          </w:tcPr>
          <w:p w14:paraId="31E0354F" w14:textId="44F5072A" w:rsidR="00357D59" w:rsidRPr="00494A98" w:rsidRDefault="00357D59" w:rsidP="00357D59">
            <w:pPr>
              <w:jc w:val="center"/>
              <w:rPr>
                <w:rFonts w:ascii="Arial" w:hAnsi="Arial" w:cs="Arial"/>
                <w:b/>
                <w:bCs/>
              </w:rPr>
            </w:pPr>
            <w:r w:rsidRPr="008A4719">
              <w:rPr>
                <w:rFonts w:ascii="Arial" w:hAnsi="Arial" w:cs="Arial"/>
              </w:rPr>
              <w:t>Kabelio skerspjūvio plotas</w:t>
            </w:r>
          </w:p>
        </w:tc>
        <w:tc>
          <w:tcPr>
            <w:tcW w:w="3118" w:type="dxa"/>
          </w:tcPr>
          <w:p w14:paraId="0169DAEA" w14:textId="07209D38" w:rsidR="00357D59" w:rsidRPr="00494A98" w:rsidRDefault="00357D59" w:rsidP="00357D59">
            <w:pPr>
              <w:jc w:val="center"/>
              <w:rPr>
                <w:rFonts w:ascii="Arial" w:hAnsi="Arial" w:cs="Arial"/>
                <w:b/>
                <w:bCs/>
              </w:rPr>
            </w:pPr>
            <w:r w:rsidRPr="008A4719">
              <w:rPr>
                <w:rFonts w:ascii="Arial" w:hAnsi="Arial" w:cs="Arial"/>
              </w:rPr>
              <w:t>Nurodoma užsakant</w:t>
            </w:r>
          </w:p>
        </w:tc>
        <w:tc>
          <w:tcPr>
            <w:tcW w:w="1844" w:type="dxa"/>
          </w:tcPr>
          <w:p w14:paraId="072F5466" w14:textId="18167DAE" w:rsidR="00357D59" w:rsidRPr="00494A98" w:rsidRDefault="00357D59" w:rsidP="00357D5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57D59" w:rsidRPr="009D3155" w14:paraId="367B75C8" w14:textId="77777777" w:rsidTr="00165626">
        <w:tc>
          <w:tcPr>
            <w:tcW w:w="852" w:type="dxa"/>
          </w:tcPr>
          <w:p w14:paraId="5C457A0F" w14:textId="3734545B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4394" w:type="dxa"/>
          </w:tcPr>
          <w:p w14:paraId="7068898E" w14:textId="093C2159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Minimalus lenkimo spindulys montuojant</w:t>
            </w:r>
          </w:p>
        </w:tc>
        <w:tc>
          <w:tcPr>
            <w:tcW w:w="3118" w:type="dxa"/>
          </w:tcPr>
          <w:p w14:paraId="62D8090E" w14:textId="77777777" w:rsidR="00357D59" w:rsidRPr="008A4719" w:rsidRDefault="00357D59" w:rsidP="00357D59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Montuojant 10xD;</w:t>
            </w:r>
          </w:p>
          <w:p w14:paraId="14E040FF" w14:textId="77777777" w:rsidR="00357D59" w:rsidRPr="008A4719" w:rsidRDefault="00357D59" w:rsidP="00357D59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Sulenkus vieną kartą 8xD.</w:t>
            </w:r>
          </w:p>
          <w:p w14:paraId="7572134E" w14:textId="7A2A211E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(D – išorinis kabelio skersmuo)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345B87F4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2E211794" w14:textId="77777777" w:rsidTr="00165626">
        <w:tc>
          <w:tcPr>
            <w:tcW w:w="852" w:type="dxa"/>
          </w:tcPr>
          <w:p w14:paraId="396240D7" w14:textId="06BDDB56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394" w:type="dxa"/>
          </w:tcPr>
          <w:p w14:paraId="095E4104" w14:textId="3D457BBA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Tarnavimo laikas</w:t>
            </w:r>
          </w:p>
        </w:tc>
        <w:tc>
          <w:tcPr>
            <w:tcW w:w="3118" w:type="dxa"/>
          </w:tcPr>
          <w:p w14:paraId="7FF0DFCF" w14:textId="2DA863EA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≥ 40 metų</w:t>
            </w:r>
          </w:p>
        </w:tc>
        <w:tc>
          <w:tcPr>
            <w:tcW w:w="1844" w:type="dxa"/>
          </w:tcPr>
          <w:p w14:paraId="56C71297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7905E24A" w14:textId="77777777" w:rsidTr="00165626">
        <w:tc>
          <w:tcPr>
            <w:tcW w:w="852" w:type="dxa"/>
          </w:tcPr>
          <w:p w14:paraId="469251BF" w14:textId="1AA5D373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394" w:type="dxa"/>
          </w:tcPr>
          <w:p w14:paraId="7656E313" w14:textId="300DDD94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Garantinis laikas</w:t>
            </w:r>
          </w:p>
        </w:tc>
        <w:tc>
          <w:tcPr>
            <w:tcW w:w="3118" w:type="dxa"/>
          </w:tcPr>
          <w:p w14:paraId="7E52562C" w14:textId="1EFA3AE1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≥ 12 mėnesių</w:t>
            </w:r>
          </w:p>
        </w:tc>
        <w:tc>
          <w:tcPr>
            <w:tcW w:w="1844" w:type="dxa"/>
          </w:tcPr>
          <w:p w14:paraId="37C0C302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7B26F889" w14:textId="77777777" w:rsidTr="00165626">
        <w:tc>
          <w:tcPr>
            <w:tcW w:w="852" w:type="dxa"/>
          </w:tcPr>
          <w:p w14:paraId="71C7246B" w14:textId="2DF6BB71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4394" w:type="dxa"/>
          </w:tcPr>
          <w:p w14:paraId="7FCD20AB" w14:textId="00B1817D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Kabelis nuo stacionaraus palyginamojo elektrodo iki KS</w:t>
            </w:r>
          </w:p>
        </w:tc>
        <w:tc>
          <w:tcPr>
            <w:tcW w:w="3118" w:type="dxa"/>
          </w:tcPr>
          <w:p w14:paraId="7B6B2D70" w14:textId="34C15148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2 × 2,5 mm²</w:t>
            </w:r>
          </w:p>
        </w:tc>
        <w:tc>
          <w:tcPr>
            <w:tcW w:w="1844" w:type="dxa"/>
          </w:tcPr>
          <w:p w14:paraId="59BB227D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6DC13BDF" w14:textId="77777777" w:rsidTr="00165626">
        <w:tc>
          <w:tcPr>
            <w:tcW w:w="852" w:type="dxa"/>
          </w:tcPr>
          <w:p w14:paraId="2119ABE3" w14:textId="1FAA2EDB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4394" w:type="dxa"/>
          </w:tcPr>
          <w:p w14:paraId="70E3F0B7" w14:textId="77580BD3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Matavimo kabelis nuo KS iki dujotiekio</w:t>
            </w:r>
          </w:p>
        </w:tc>
        <w:tc>
          <w:tcPr>
            <w:tcW w:w="3118" w:type="dxa"/>
          </w:tcPr>
          <w:p w14:paraId="739680BB" w14:textId="07CA8CBD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4 × 2,5 mm²</w:t>
            </w:r>
          </w:p>
        </w:tc>
        <w:tc>
          <w:tcPr>
            <w:tcW w:w="1844" w:type="dxa"/>
          </w:tcPr>
          <w:p w14:paraId="6FD587A2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18CAFF3C" w14:textId="77777777" w:rsidTr="00165626">
        <w:tc>
          <w:tcPr>
            <w:tcW w:w="852" w:type="dxa"/>
          </w:tcPr>
          <w:p w14:paraId="2922DB1D" w14:textId="0EBB9C04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4394" w:type="dxa"/>
          </w:tcPr>
          <w:p w14:paraId="393CC02D" w14:textId="0085D9E6" w:rsidR="00357D59" w:rsidRPr="00124424" w:rsidRDefault="00357D59" w:rsidP="00357D59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Drenažinis kabelis nuo KS iki dujotiekio</w:t>
            </w:r>
          </w:p>
        </w:tc>
        <w:tc>
          <w:tcPr>
            <w:tcW w:w="3118" w:type="dxa"/>
          </w:tcPr>
          <w:p w14:paraId="6AA5539D" w14:textId="2A04F89D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4 × 4 mm²</w:t>
            </w:r>
          </w:p>
        </w:tc>
        <w:tc>
          <w:tcPr>
            <w:tcW w:w="1844" w:type="dxa"/>
          </w:tcPr>
          <w:p w14:paraId="6385A2FF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04FB050A" w14:textId="77777777" w:rsidTr="00165626">
        <w:tc>
          <w:tcPr>
            <w:tcW w:w="852" w:type="dxa"/>
          </w:tcPr>
          <w:p w14:paraId="3EAE582B" w14:textId="5E176788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4394" w:type="dxa"/>
          </w:tcPr>
          <w:p w14:paraId="41794C60" w14:textId="1BC27163" w:rsidR="00357D59" w:rsidRPr="00124424" w:rsidRDefault="00357D59" w:rsidP="00357D59">
            <w:pPr>
              <w:rPr>
                <w:rFonts w:ascii="Arial" w:hAnsi="Arial" w:cs="Arial"/>
              </w:rPr>
            </w:pPr>
            <w:proofErr w:type="spellStart"/>
            <w:r w:rsidRPr="008A4719">
              <w:rPr>
                <w:rFonts w:ascii="Arial" w:hAnsi="Arial" w:cs="Arial"/>
              </w:rPr>
              <w:t>Anodinis</w:t>
            </w:r>
            <w:proofErr w:type="spellEnd"/>
            <w:r w:rsidRPr="008A4719">
              <w:rPr>
                <w:rFonts w:ascii="Arial" w:hAnsi="Arial" w:cs="Arial"/>
              </w:rPr>
              <w:t xml:space="preserve"> kabelis nuo KS iki </w:t>
            </w:r>
            <w:proofErr w:type="spellStart"/>
            <w:r w:rsidRPr="008A4719">
              <w:rPr>
                <w:rFonts w:ascii="Arial" w:hAnsi="Arial" w:cs="Arial"/>
              </w:rPr>
              <w:t>anodinio</w:t>
            </w:r>
            <w:proofErr w:type="spellEnd"/>
            <w:r w:rsidRPr="008A4719">
              <w:rPr>
                <w:rFonts w:ascii="Arial" w:hAnsi="Arial" w:cs="Arial"/>
              </w:rPr>
              <w:t xml:space="preserve"> įžeminimo</w:t>
            </w:r>
          </w:p>
        </w:tc>
        <w:tc>
          <w:tcPr>
            <w:tcW w:w="3118" w:type="dxa"/>
          </w:tcPr>
          <w:p w14:paraId="6573E826" w14:textId="0D84937C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4 × 4 mm²</w:t>
            </w:r>
          </w:p>
        </w:tc>
        <w:tc>
          <w:tcPr>
            <w:tcW w:w="1844" w:type="dxa"/>
          </w:tcPr>
          <w:p w14:paraId="2A9DDB83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7D6E9393" w14:textId="77777777" w:rsidTr="00165626">
        <w:tc>
          <w:tcPr>
            <w:tcW w:w="852" w:type="dxa"/>
          </w:tcPr>
          <w:p w14:paraId="2CFCF8F2" w14:textId="65EB09D5" w:rsidR="00357D59" w:rsidRPr="00124424" w:rsidRDefault="00357D59" w:rsidP="00357D59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4394" w:type="dxa"/>
          </w:tcPr>
          <w:p w14:paraId="7FE72B1C" w14:textId="321AB3D5" w:rsidR="00357D59" w:rsidRPr="00124424" w:rsidRDefault="00357D59" w:rsidP="00357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Galios kabelis</w:t>
            </w:r>
          </w:p>
        </w:tc>
        <w:tc>
          <w:tcPr>
            <w:tcW w:w="3118" w:type="dxa"/>
          </w:tcPr>
          <w:p w14:paraId="626DD126" w14:textId="4571C1EA" w:rsidR="00357D59" w:rsidRPr="00124424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8A4719">
              <w:rPr>
                <w:rFonts w:ascii="Arial" w:hAnsi="Arial" w:cs="Arial"/>
              </w:rPr>
              <w:t xml:space="preserve"> × </w:t>
            </w:r>
            <w:r>
              <w:rPr>
                <w:rFonts w:ascii="Arial" w:hAnsi="Arial" w:cs="Arial"/>
              </w:rPr>
              <w:t>1</w:t>
            </w:r>
            <w:r w:rsidRPr="008A4719">
              <w:rPr>
                <w:rFonts w:ascii="Arial" w:hAnsi="Arial" w:cs="Arial"/>
              </w:rPr>
              <w:t>,5 mm²</w:t>
            </w:r>
          </w:p>
        </w:tc>
        <w:tc>
          <w:tcPr>
            <w:tcW w:w="1844" w:type="dxa"/>
          </w:tcPr>
          <w:p w14:paraId="29FD81F0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  <w:tr w:rsidR="00357D59" w:rsidRPr="009D3155" w14:paraId="02AC43CB" w14:textId="77777777" w:rsidTr="00165626">
        <w:tc>
          <w:tcPr>
            <w:tcW w:w="852" w:type="dxa"/>
          </w:tcPr>
          <w:p w14:paraId="162061DF" w14:textId="6415FD5F" w:rsidR="00357D59" w:rsidRDefault="00357D59" w:rsidP="00357D59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4394" w:type="dxa"/>
          </w:tcPr>
          <w:p w14:paraId="7357580A" w14:textId="382913CC" w:rsidR="00357D59" w:rsidRPr="00A40F87" w:rsidRDefault="00357D59" w:rsidP="00357D5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Galios kabelis</w:t>
            </w:r>
          </w:p>
        </w:tc>
        <w:tc>
          <w:tcPr>
            <w:tcW w:w="3118" w:type="dxa"/>
          </w:tcPr>
          <w:p w14:paraId="78D96207" w14:textId="1AE95CEB" w:rsidR="00357D59" w:rsidRPr="00A40F87" w:rsidRDefault="00357D59" w:rsidP="00357D59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3</w:t>
            </w:r>
            <w:r w:rsidRPr="008A4719">
              <w:rPr>
                <w:rFonts w:ascii="Arial" w:hAnsi="Arial" w:cs="Arial"/>
              </w:rPr>
              <w:t xml:space="preserve"> × 2,5 mm²</w:t>
            </w:r>
          </w:p>
        </w:tc>
        <w:tc>
          <w:tcPr>
            <w:tcW w:w="1844" w:type="dxa"/>
          </w:tcPr>
          <w:p w14:paraId="4692A40C" w14:textId="77777777" w:rsidR="00357D59" w:rsidRPr="009D3155" w:rsidRDefault="00357D59" w:rsidP="00357D5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5056D51" w14:textId="77777777" w:rsidR="00357D59" w:rsidRDefault="00357D59"/>
    <w:sectPr w:rsidR="00357D59">
      <w:headerReference w:type="even" r:id="rId8"/>
      <w:headerReference w:type="default" r:id="rId9"/>
      <w:headerReference w:type="firs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D530C" w14:textId="77777777" w:rsidR="00B54DAE" w:rsidRDefault="00B54DAE" w:rsidP="00357D59">
      <w:pPr>
        <w:spacing w:after="0" w:line="240" w:lineRule="auto"/>
      </w:pPr>
      <w:r>
        <w:separator/>
      </w:r>
    </w:p>
  </w:endnote>
  <w:endnote w:type="continuationSeparator" w:id="0">
    <w:p w14:paraId="104BF357" w14:textId="77777777" w:rsidR="00B54DAE" w:rsidRDefault="00B54DAE" w:rsidP="00357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27BCC" w14:textId="77777777" w:rsidR="00B54DAE" w:rsidRDefault="00B54DAE" w:rsidP="00357D59">
      <w:pPr>
        <w:spacing w:after="0" w:line="240" w:lineRule="auto"/>
      </w:pPr>
      <w:r>
        <w:separator/>
      </w:r>
    </w:p>
  </w:footnote>
  <w:footnote w:type="continuationSeparator" w:id="0">
    <w:p w14:paraId="28B3329B" w14:textId="77777777" w:rsidR="00B54DAE" w:rsidRDefault="00B54DAE" w:rsidP="00357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E2512" w14:textId="6D932A82" w:rsidR="00357D59" w:rsidRDefault="00357D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F414" w14:textId="3015B85F" w:rsidR="00357D59" w:rsidRDefault="00357D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4868E" w14:textId="7137DBC3" w:rsidR="00357D59" w:rsidRDefault="00357D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0049D"/>
    <w:multiLevelType w:val="hybridMultilevel"/>
    <w:tmpl w:val="B184A4CA"/>
    <w:lvl w:ilvl="0" w:tplc="8EF2523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430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59"/>
    <w:rsid w:val="00357D59"/>
    <w:rsid w:val="00424DD1"/>
    <w:rsid w:val="00533EB2"/>
    <w:rsid w:val="0055761E"/>
    <w:rsid w:val="006419CE"/>
    <w:rsid w:val="00922A21"/>
    <w:rsid w:val="00A80A42"/>
    <w:rsid w:val="00B54DAE"/>
    <w:rsid w:val="00C03B00"/>
    <w:rsid w:val="00D6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4F369"/>
  <w15:chartTrackingRefBased/>
  <w15:docId w15:val="{61BC27E1-8E98-4EC5-99E6-278CB42D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D59"/>
  </w:style>
  <w:style w:type="paragraph" w:styleId="Heading1">
    <w:name w:val="heading 1"/>
    <w:basedOn w:val="Normal"/>
    <w:next w:val="Normal"/>
    <w:link w:val="Heading1Char"/>
    <w:uiPriority w:val="9"/>
    <w:qFormat/>
    <w:rsid w:val="00357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D5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357D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357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7D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D59"/>
  </w:style>
  <w:style w:type="paragraph" w:styleId="Footer">
    <w:name w:val="footer"/>
    <w:basedOn w:val="Normal"/>
    <w:link w:val="FooterChar"/>
    <w:uiPriority w:val="99"/>
    <w:semiHidden/>
    <w:unhideWhenUsed/>
    <w:rsid w:val="00A80A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0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mino.iec.ch/webstore/webstore.nsf/artnum/017221?opendocume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1200</Words>
  <Characters>684</Characters>
  <Application>Microsoft Office Word</Application>
  <DocSecurity>0</DocSecurity>
  <Lines>5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5</cp:revision>
  <dcterms:created xsi:type="dcterms:W3CDTF">2026-05-06T10:17:00Z</dcterms:created>
  <dcterms:modified xsi:type="dcterms:W3CDTF">2026-10-01T07:50:00Z</dcterms:modified>
</cp:coreProperties>
</file>