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7B7B229C" w:rsidR="00AD6762" w:rsidRPr="002E70AE" w:rsidRDefault="00AD6762" w:rsidP="00AD6762">
      <w:pPr>
        <w:pStyle w:val="ListParagraph"/>
        <w:spacing w:before="240" w:after="240" w:line="240" w:lineRule="auto"/>
        <w:ind w:left="0"/>
        <w:contextualSpacing w:val="0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</w:t>
      </w:r>
      <w:r w:rsidR="00DD35A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1</w:t>
      </w:r>
      <w:r w:rsidR="001A1E8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8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2C425D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Techniniai r</w:t>
      </w:r>
      <w:r w:rsidR="002C425D"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eikalavimai</w:t>
      </w:r>
      <w:r w:rsidR="002C425D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d</w:t>
      </w:r>
      <w:r w:rsidR="001A1E8C" w:rsidRPr="001A1E8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egimo nepalaikantiesiems gofruotiesiems apsauginiams vamzdžiams</w:t>
      </w:r>
      <w:r w:rsidR="001A1E8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(Versija </w:t>
      </w:r>
      <w:r w:rsidR="001A1E8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3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76E8C7D8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873DCA" w:rsidRPr="00AD6762">
        <w:rPr>
          <w:rFonts w:ascii="Arial" w:hAnsi="Arial" w:cs="Arial"/>
          <w:sz w:val="24"/>
          <w:szCs w:val="24"/>
        </w:rPr>
        <w:t>-</w:t>
      </w:r>
      <w:r w:rsidR="00293F6E">
        <w:rPr>
          <w:rFonts w:ascii="Arial" w:hAnsi="Arial" w:cs="Arial"/>
          <w:sz w:val="24"/>
          <w:szCs w:val="24"/>
        </w:rPr>
        <w:t>10</w:t>
      </w:r>
      <w:r w:rsidR="00873DCA" w:rsidRPr="00AD6762">
        <w:rPr>
          <w:rFonts w:ascii="Arial" w:hAnsi="Arial" w:cs="Arial"/>
          <w:sz w:val="24"/>
          <w:szCs w:val="24"/>
        </w:rPr>
        <w:t>-</w:t>
      </w:r>
      <w:r w:rsidR="00DD5DAF">
        <w:rPr>
          <w:rFonts w:ascii="Arial" w:hAnsi="Arial" w:cs="Arial"/>
          <w:sz w:val="24"/>
          <w:szCs w:val="24"/>
        </w:rPr>
        <w:t>3</w:t>
      </w:r>
      <w:r w:rsidR="00293F6E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1A1E8C" w14:paraId="0DAE1C0C" w14:textId="77777777" w:rsidTr="001A1E8C">
        <w:tc>
          <w:tcPr>
            <w:tcW w:w="852" w:type="dxa"/>
          </w:tcPr>
          <w:p w14:paraId="550FA306" w14:textId="6130A486" w:rsidR="001A1E8C" w:rsidRPr="002E70AE" w:rsidRDefault="001A1E8C" w:rsidP="001A1E8C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4310" w:type="dxa"/>
          </w:tcPr>
          <w:p w14:paraId="53EDF8F7" w14:textId="5E01111D" w:rsidR="001A1E8C" w:rsidRPr="001A1E8C" w:rsidRDefault="001A1E8C" w:rsidP="001A1E8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>Vamzdelio paskirtis</w:t>
            </w:r>
            <w:r w:rsidR="00765D5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C06C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1BC604CA" w:rsidR="001A1E8C" w:rsidRPr="001A1E8C" w:rsidRDefault="001A1E8C" w:rsidP="001A1E8C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>Kabelių apsauga klojant</w:t>
            </w:r>
            <w:r w:rsidR="00B16CA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>kabeliniuose</w:t>
            </w:r>
            <w:r w:rsidR="00B16CA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>konstrukcijose, kabeliniuose kanaluose, kolektoriuose, patalpose ir kitose vietose kur taikomi priešgaisriniai reikalavimai.</w:t>
            </w:r>
          </w:p>
        </w:tc>
        <w:tc>
          <w:tcPr>
            <w:tcW w:w="2127" w:type="dxa"/>
          </w:tcPr>
          <w:p w14:paraId="03EBF1F6" w14:textId="77777777" w:rsidR="001A1E8C" w:rsidRPr="002E70AE" w:rsidRDefault="001A1E8C" w:rsidP="001A1E8C">
            <w:pPr>
              <w:jc w:val="center"/>
              <w:rPr>
                <w:rFonts w:ascii="Arial" w:hAnsi="Arial" w:cs="Arial"/>
              </w:rPr>
            </w:pPr>
          </w:p>
        </w:tc>
      </w:tr>
      <w:tr w:rsidR="001A1E8C" w14:paraId="2AF85A1C" w14:textId="77777777" w:rsidTr="001A1E8C">
        <w:trPr>
          <w:trHeight w:val="248"/>
        </w:trPr>
        <w:tc>
          <w:tcPr>
            <w:tcW w:w="852" w:type="dxa"/>
            <w:vMerge w:val="restart"/>
          </w:tcPr>
          <w:p w14:paraId="6B76BC3E" w14:textId="69149424" w:rsidR="001A1E8C" w:rsidRPr="002E70AE" w:rsidRDefault="001A1E8C" w:rsidP="001A1E8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1.1</w:t>
            </w:r>
          </w:p>
        </w:tc>
        <w:tc>
          <w:tcPr>
            <w:tcW w:w="4310" w:type="dxa"/>
            <w:vMerge w:val="restart"/>
          </w:tcPr>
          <w:p w14:paraId="3AE2B1FD" w14:textId="45C4F090" w:rsidR="001A1E8C" w:rsidRPr="001A1E8C" w:rsidRDefault="001A1E8C" w:rsidP="001A1E8C">
            <w:pPr>
              <w:pStyle w:val="ListParagraph"/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>Vamzdelio medžiaga</w:t>
            </w:r>
            <w:r w:rsidR="00765D5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C06C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  <w:p w14:paraId="45208617" w14:textId="33AD5230" w:rsidR="001A1E8C" w:rsidRPr="001A1E8C" w:rsidRDefault="001A1E8C" w:rsidP="001A1E8C">
            <w:pPr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0BC50C08" w14:textId="10C0EC85" w:rsidR="001A1E8C" w:rsidRPr="001A1E8C" w:rsidRDefault="001A1E8C" w:rsidP="001A1E8C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>PA (poliamid</w:t>
            </w:r>
            <w:r w:rsidR="00615B0B">
              <w:rPr>
                <w:rFonts w:ascii="Arial" w:eastAsia="Arial" w:hAnsi="Arial" w:cs="Arial"/>
                <w:sz w:val="22"/>
                <w:szCs w:val="22"/>
              </w:rPr>
              <w:t>as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>) arba analogi</w:t>
            </w:r>
            <w:r w:rsidR="00615B0B">
              <w:rPr>
                <w:rFonts w:ascii="Arial" w:eastAsia="Arial" w:hAnsi="Arial" w:cs="Arial"/>
                <w:sz w:val="22"/>
                <w:szCs w:val="22"/>
              </w:rPr>
              <w:t>ška</w:t>
            </w:r>
          </w:p>
        </w:tc>
        <w:tc>
          <w:tcPr>
            <w:tcW w:w="2127" w:type="dxa"/>
          </w:tcPr>
          <w:p w14:paraId="216B430F" w14:textId="77777777" w:rsidR="001A1E8C" w:rsidRPr="002E70AE" w:rsidRDefault="001A1E8C" w:rsidP="001A1E8C">
            <w:pPr>
              <w:jc w:val="center"/>
              <w:rPr>
                <w:rFonts w:ascii="Arial" w:hAnsi="Arial" w:cs="Arial"/>
              </w:rPr>
            </w:pPr>
          </w:p>
        </w:tc>
      </w:tr>
      <w:tr w:rsidR="001A1E8C" w14:paraId="1E138671" w14:textId="77777777" w:rsidTr="001A1E8C">
        <w:trPr>
          <w:trHeight w:val="247"/>
        </w:trPr>
        <w:tc>
          <w:tcPr>
            <w:tcW w:w="852" w:type="dxa"/>
            <w:vMerge/>
          </w:tcPr>
          <w:p w14:paraId="2A2DFE27" w14:textId="77777777" w:rsidR="001A1E8C" w:rsidRPr="002E70AE" w:rsidRDefault="001A1E8C" w:rsidP="001A1E8C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417BED38" w14:textId="77777777" w:rsidR="001A1E8C" w:rsidRPr="001A1E8C" w:rsidRDefault="001A1E8C" w:rsidP="001A1E8C">
            <w:pPr>
              <w:rPr>
                <w:rFonts w:ascii="Arial" w:eastAsiaTheme="minorEastAsia" w:hAnsi="Arial" w:cs="Arial"/>
              </w:rPr>
            </w:pPr>
          </w:p>
        </w:tc>
        <w:tc>
          <w:tcPr>
            <w:tcW w:w="2919" w:type="dxa"/>
          </w:tcPr>
          <w:p w14:paraId="4A484905" w14:textId="31EC4027" w:rsidR="001A1E8C" w:rsidRPr="00615B0B" w:rsidRDefault="00912746" w:rsidP="00B16CA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12746">
              <w:rPr>
                <w:rFonts w:ascii="Arial" w:eastAsia="Arial" w:hAnsi="Arial" w:cs="Arial"/>
                <w:sz w:val="22"/>
                <w:szCs w:val="22"/>
              </w:rPr>
              <w:t>Neišskirianti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1A1E8C" w:rsidRPr="001A1E8C">
              <w:rPr>
                <w:rFonts w:ascii="Arial" w:eastAsia="Arial" w:hAnsi="Arial" w:cs="Arial"/>
                <w:sz w:val="22"/>
                <w:szCs w:val="22"/>
              </w:rPr>
              <w:t>halogeno,</w:t>
            </w:r>
            <w:r w:rsidR="00B16CA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1A1E8C" w:rsidRPr="001A1E8C">
              <w:rPr>
                <w:rFonts w:ascii="Arial" w:eastAsia="Arial" w:hAnsi="Arial" w:cs="Arial"/>
                <w:sz w:val="22"/>
                <w:szCs w:val="22"/>
              </w:rPr>
              <w:t>Savaime užgęstanti</w:t>
            </w:r>
          </w:p>
        </w:tc>
        <w:tc>
          <w:tcPr>
            <w:tcW w:w="2127" w:type="dxa"/>
          </w:tcPr>
          <w:p w14:paraId="52263030" w14:textId="77777777" w:rsidR="001A1E8C" w:rsidRPr="002E70AE" w:rsidRDefault="001A1E8C" w:rsidP="001A1E8C">
            <w:pPr>
              <w:jc w:val="center"/>
              <w:rPr>
                <w:rFonts w:ascii="Arial" w:hAnsi="Arial" w:cs="Arial"/>
              </w:rPr>
            </w:pPr>
          </w:p>
        </w:tc>
      </w:tr>
      <w:tr w:rsidR="001A1E8C" w14:paraId="5CAF90AE" w14:textId="77777777" w:rsidTr="001A1E8C">
        <w:tc>
          <w:tcPr>
            <w:tcW w:w="852" w:type="dxa"/>
          </w:tcPr>
          <w:p w14:paraId="37C8D1A0" w14:textId="51BD2CCB" w:rsidR="001A1E8C" w:rsidRPr="002E70AE" w:rsidRDefault="001A1E8C" w:rsidP="001A1E8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AE1DD0"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</w:p>
        </w:tc>
        <w:tc>
          <w:tcPr>
            <w:tcW w:w="4310" w:type="dxa"/>
          </w:tcPr>
          <w:p w14:paraId="2E1EB248" w14:textId="5102DDD4" w:rsidR="001A1E8C" w:rsidRPr="001A1E8C" w:rsidRDefault="001A1E8C" w:rsidP="001A1E8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1A1E8C">
              <w:rPr>
                <w:rFonts w:ascii="Arial" w:eastAsiaTheme="minorEastAsia" w:hAnsi="Arial" w:cs="Arial"/>
                <w:sz w:val="22"/>
                <w:szCs w:val="22"/>
              </w:rPr>
              <w:t>Vamzdelio išorinė sienelė</w:t>
            </w:r>
            <w:r w:rsidR="00765D5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C06C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AAA2EBF" w14:textId="63EA5038" w:rsidR="001A1E8C" w:rsidRPr="001A1E8C" w:rsidRDefault="001A1E8C" w:rsidP="001A1E8C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>Gofruota</w:t>
            </w:r>
          </w:p>
        </w:tc>
        <w:tc>
          <w:tcPr>
            <w:tcW w:w="2127" w:type="dxa"/>
          </w:tcPr>
          <w:p w14:paraId="1DD0573D" w14:textId="77777777" w:rsidR="001A1E8C" w:rsidRPr="002E70AE" w:rsidRDefault="001A1E8C" w:rsidP="001A1E8C">
            <w:pPr>
              <w:jc w:val="center"/>
              <w:rPr>
                <w:rFonts w:ascii="Arial" w:hAnsi="Arial" w:cs="Arial"/>
              </w:rPr>
            </w:pPr>
          </w:p>
        </w:tc>
      </w:tr>
      <w:tr w:rsidR="001A1E8C" w14:paraId="28FF0AC9" w14:textId="77777777" w:rsidTr="001A1E8C">
        <w:tc>
          <w:tcPr>
            <w:tcW w:w="852" w:type="dxa"/>
          </w:tcPr>
          <w:p w14:paraId="107DF715" w14:textId="115C2652" w:rsidR="001A1E8C" w:rsidRPr="002E70AE" w:rsidRDefault="001A1E8C" w:rsidP="001A1E8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AE1DD0">
              <w:rPr>
                <w:rFonts w:ascii="Arial" w:eastAsiaTheme="minorEastAsia" w:hAnsi="Arial" w:cs="Arial"/>
              </w:rPr>
              <w:t>3</w:t>
            </w:r>
          </w:p>
        </w:tc>
        <w:tc>
          <w:tcPr>
            <w:tcW w:w="4310" w:type="dxa"/>
          </w:tcPr>
          <w:p w14:paraId="4B7C9AFF" w14:textId="34371A21" w:rsidR="001A1E8C" w:rsidRPr="001A1E8C" w:rsidRDefault="001A1E8C" w:rsidP="001A1E8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1A1E8C">
              <w:rPr>
                <w:rFonts w:ascii="Arial" w:eastAsiaTheme="minorEastAsia" w:hAnsi="Arial" w:cs="Arial"/>
                <w:sz w:val="22"/>
                <w:szCs w:val="22"/>
              </w:rPr>
              <w:t>Vamzdelio vidinė sienelė</w:t>
            </w:r>
            <w:r w:rsidR="00765D5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C06C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6531596" w14:textId="3DEC1493" w:rsidR="001A1E8C" w:rsidRPr="001A1E8C" w:rsidRDefault="001A1E8C" w:rsidP="001A1E8C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>Gofruota arba lygi</w:t>
            </w:r>
          </w:p>
        </w:tc>
        <w:tc>
          <w:tcPr>
            <w:tcW w:w="2127" w:type="dxa"/>
          </w:tcPr>
          <w:p w14:paraId="3C6FD304" w14:textId="77777777" w:rsidR="001A1E8C" w:rsidRPr="002E70AE" w:rsidRDefault="001A1E8C" w:rsidP="001A1E8C">
            <w:pPr>
              <w:jc w:val="center"/>
              <w:rPr>
                <w:rFonts w:ascii="Arial" w:hAnsi="Arial" w:cs="Arial"/>
              </w:rPr>
            </w:pPr>
          </w:p>
        </w:tc>
      </w:tr>
      <w:tr w:rsidR="001A1E8C" w14:paraId="082046CF" w14:textId="77777777" w:rsidTr="001A1E8C">
        <w:tc>
          <w:tcPr>
            <w:tcW w:w="852" w:type="dxa"/>
          </w:tcPr>
          <w:p w14:paraId="5B4D7BB0" w14:textId="2FB897FE" w:rsidR="001A1E8C" w:rsidRPr="002E70AE" w:rsidRDefault="001A1E8C" w:rsidP="001A1E8C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AE1DD0">
              <w:rPr>
                <w:rFonts w:ascii="Arial" w:eastAsiaTheme="minorEastAsia" w:hAnsi="Arial" w:cs="Arial"/>
              </w:rPr>
              <w:t>4</w:t>
            </w:r>
          </w:p>
        </w:tc>
        <w:tc>
          <w:tcPr>
            <w:tcW w:w="4310" w:type="dxa"/>
          </w:tcPr>
          <w:p w14:paraId="468EF165" w14:textId="2782C7F7" w:rsidR="001A1E8C" w:rsidRPr="00C32464" w:rsidRDefault="001A1E8C" w:rsidP="001A1E8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C32464">
              <w:rPr>
                <w:rFonts w:ascii="Arial" w:eastAsia="Arial" w:hAnsi="Arial" w:cs="Arial"/>
                <w:sz w:val="22"/>
                <w:szCs w:val="22"/>
              </w:rPr>
              <w:t>Ugnies atsparumo klasė</w:t>
            </w:r>
            <w:r w:rsidR="00765D5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C06C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37FA8B4C" w:rsidR="001A1E8C" w:rsidRPr="00C32464" w:rsidRDefault="00CA2112" w:rsidP="001A1E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A2112">
              <w:rPr>
                <w:rFonts w:ascii="Arial" w:eastAsia="Arial" w:hAnsi="Arial" w:cs="Arial"/>
                <w:sz w:val="22"/>
                <w:szCs w:val="22"/>
              </w:rPr>
              <w:t>Eca</w:t>
            </w:r>
            <w:proofErr w:type="spellEnd"/>
            <w:r w:rsidRPr="00CA2112">
              <w:rPr>
                <w:rFonts w:ascii="Arial" w:eastAsia="Arial" w:hAnsi="Arial" w:cs="Arial"/>
                <w:sz w:val="22"/>
                <w:szCs w:val="22"/>
              </w:rPr>
              <w:t xml:space="preserve"> (arba aukštesnė)</w:t>
            </w:r>
          </w:p>
        </w:tc>
        <w:tc>
          <w:tcPr>
            <w:tcW w:w="2127" w:type="dxa"/>
          </w:tcPr>
          <w:p w14:paraId="56FECD8C" w14:textId="77777777" w:rsidR="001A1E8C" w:rsidRPr="002E70AE" w:rsidRDefault="001A1E8C" w:rsidP="001A1E8C">
            <w:pPr>
              <w:jc w:val="center"/>
              <w:rPr>
                <w:rFonts w:ascii="Arial" w:hAnsi="Arial" w:cs="Arial"/>
              </w:rPr>
            </w:pPr>
          </w:p>
        </w:tc>
      </w:tr>
      <w:tr w:rsidR="001A1E8C" w14:paraId="5A3D4C67" w14:textId="77777777" w:rsidTr="001A1E8C">
        <w:tc>
          <w:tcPr>
            <w:tcW w:w="852" w:type="dxa"/>
          </w:tcPr>
          <w:p w14:paraId="59492999" w14:textId="717C94D0" w:rsidR="001A1E8C" w:rsidRPr="002E70AE" w:rsidRDefault="001A1E8C" w:rsidP="001A1E8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AE1DD0"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4310" w:type="dxa"/>
          </w:tcPr>
          <w:p w14:paraId="66CDA779" w14:textId="6DDE03C3" w:rsidR="001A1E8C" w:rsidRPr="001A1E8C" w:rsidRDefault="001A1E8C" w:rsidP="001A1E8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 xml:space="preserve">Išorinis skersmuo </w:t>
            </w:r>
            <w:r w:rsidR="008C06C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A9EC570" w14:textId="71C88194" w:rsidR="001A1E8C" w:rsidRPr="001A1E8C" w:rsidRDefault="001A1E8C" w:rsidP="001A1E8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 xml:space="preserve">15 </w:t>
            </w:r>
            <w:r w:rsidR="00732213" w:rsidRPr="005D0F5E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 xml:space="preserve"> 79 mm</w:t>
            </w:r>
          </w:p>
        </w:tc>
        <w:tc>
          <w:tcPr>
            <w:tcW w:w="2127" w:type="dxa"/>
          </w:tcPr>
          <w:p w14:paraId="38095CE3" w14:textId="77777777" w:rsidR="001A1E8C" w:rsidRPr="002E70AE" w:rsidRDefault="001A1E8C" w:rsidP="001A1E8C">
            <w:pPr>
              <w:jc w:val="center"/>
              <w:rPr>
                <w:rFonts w:ascii="Arial" w:hAnsi="Arial" w:cs="Arial"/>
              </w:rPr>
            </w:pPr>
          </w:p>
        </w:tc>
      </w:tr>
      <w:tr w:rsidR="001A1E8C" w14:paraId="1327A25C" w14:textId="77777777" w:rsidTr="001A1E8C">
        <w:tc>
          <w:tcPr>
            <w:tcW w:w="852" w:type="dxa"/>
          </w:tcPr>
          <w:p w14:paraId="7CA8E062" w14:textId="0467B519" w:rsidR="001A1E8C" w:rsidRPr="002E70AE" w:rsidRDefault="001A1E8C" w:rsidP="001A1E8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AE1DD0">
              <w:rPr>
                <w:rFonts w:ascii="Arial" w:eastAsiaTheme="minorEastAsia" w:hAnsi="Arial" w:cs="Arial"/>
              </w:rPr>
              <w:t>6</w:t>
            </w:r>
          </w:p>
        </w:tc>
        <w:tc>
          <w:tcPr>
            <w:tcW w:w="4310" w:type="dxa"/>
          </w:tcPr>
          <w:p w14:paraId="75B50F0D" w14:textId="787BF8CE" w:rsidR="001A1E8C" w:rsidRPr="001A1E8C" w:rsidRDefault="001A1E8C" w:rsidP="001A1E8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>Eksploatacijos temperatūrinis diapazonas</w:t>
            </w:r>
            <w:r w:rsidR="00873DC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>judant vamzdeliui</w:t>
            </w:r>
            <w:r w:rsidR="00CC0BA6">
              <w:rPr>
                <w:rFonts w:ascii="Arial" w:eastAsia="Arial" w:hAnsi="Arial" w:cs="Arial"/>
                <w:sz w:val="22"/>
                <w:szCs w:val="22"/>
              </w:rPr>
              <w:t xml:space="preserve"> ne siauresnis nei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C06C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E0F64E0" w14:textId="3D69FD06" w:rsidR="001A1E8C" w:rsidRPr="001A1E8C" w:rsidRDefault="001A1E8C" w:rsidP="001A1E8C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Nuo 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>-5</w:t>
            </w:r>
            <w:r w:rsidR="0073221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32213" w:rsidRPr="005D0F5E">
              <w:rPr>
                <w:rFonts w:ascii="Arial" w:eastAsia="Arial" w:hAnsi="Arial" w:cs="Arial"/>
                <w:sz w:val="22"/>
                <w:szCs w:val="22"/>
              </w:rPr>
              <w:t>°C</w:t>
            </w:r>
            <w:r w:rsidR="0073221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iki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 xml:space="preserve"> +60</w:t>
            </w:r>
            <w:r w:rsidR="0073221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32213" w:rsidRPr="005D0F5E">
              <w:rPr>
                <w:rFonts w:ascii="Arial" w:eastAsia="Arial" w:hAnsi="Arial" w:cs="Arial"/>
                <w:sz w:val="22"/>
                <w:szCs w:val="22"/>
              </w:rPr>
              <w:t>°C</w:t>
            </w:r>
          </w:p>
        </w:tc>
        <w:tc>
          <w:tcPr>
            <w:tcW w:w="2127" w:type="dxa"/>
          </w:tcPr>
          <w:p w14:paraId="6F9DC8A7" w14:textId="77777777" w:rsidR="001A1E8C" w:rsidRPr="002E70AE" w:rsidRDefault="001A1E8C" w:rsidP="001A1E8C">
            <w:pPr>
              <w:jc w:val="center"/>
              <w:rPr>
                <w:rFonts w:ascii="Arial" w:hAnsi="Arial" w:cs="Arial"/>
              </w:rPr>
            </w:pPr>
          </w:p>
        </w:tc>
      </w:tr>
      <w:tr w:rsidR="001A1E8C" w14:paraId="7BEF3C79" w14:textId="77777777" w:rsidTr="001A1E8C">
        <w:tc>
          <w:tcPr>
            <w:tcW w:w="852" w:type="dxa"/>
          </w:tcPr>
          <w:p w14:paraId="59EDCBDC" w14:textId="72076744" w:rsidR="001A1E8C" w:rsidRPr="002E70AE" w:rsidRDefault="001A1E8C" w:rsidP="001A1E8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AE1DD0">
              <w:rPr>
                <w:rFonts w:ascii="Arial" w:eastAsiaTheme="minorEastAsia" w:hAnsi="Arial" w:cs="Arial"/>
              </w:rPr>
              <w:t>7</w:t>
            </w:r>
          </w:p>
        </w:tc>
        <w:tc>
          <w:tcPr>
            <w:tcW w:w="4310" w:type="dxa"/>
          </w:tcPr>
          <w:p w14:paraId="12B292A3" w14:textId="3F6FF03A" w:rsidR="001A1E8C" w:rsidRPr="001A1E8C" w:rsidRDefault="001A1E8C" w:rsidP="001A1E8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>Eksploatacijos temperatūrinis diapazonas</w:t>
            </w:r>
            <w:r w:rsidR="00765D5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>nejudant vamzdeliui</w:t>
            </w:r>
            <w:r w:rsidR="00CC0BA6" w:rsidRPr="003862E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C0BA6">
              <w:rPr>
                <w:rFonts w:ascii="Arial" w:eastAsia="Arial" w:hAnsi="Arial" w:cs="Arial"/>
                <w:sz w:val="22"/>
                <w:szCs w:val="22"/>
              </w:rPr>
              <w:t>ne siauresnis nei</w:t>
            </w:r>
            <w:r w:rsidR="00765D5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C06C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7B03747" w14:textId="61FF22F8" w:rsidR="001A1E8C" w:rsidRPr="001A1E8C" w:rsidRDefault="001A1E8C" w:rsidP="001A1E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Nuo 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>-40</w:t>
            </w:r>
            <w:r w:rsidR="0073221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32213" w:rsidRPr="005D0F5E">
              <w:rPr>
                <w:rFonts w:ascii="Arial" w:eastAsia="Arial" w:hAnsi="Arial" w:cs="Arial"/>
                <w:sz w:val="22"/>
                <w:szCs w:val="22"/>
              </w:rPr>
              <w:t>°C</w:t>
            </w:r>
            <w:r w:rsidR="0073221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iki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 xml:space="preserve"> +60 </w:t>
            </w:r>
            <w:r w:rsidR="00732213" w:rsidRPr="005D0F5E">
              <w:rPr>
                <w:rFonts w:ascii="Arial" w:eastAsia="Arial" w:hAnsi="Arial" w:cs="Arial"/>
                <w:sz w:val="22"/>
                <w:szCs w:val="22"/>
              </w:rPr>
              <w:t>°C</w:t>
            </w:r>
          </w:p>
        </w:tc>
        <w:tc>
          <w:tcPr>
            <w:tcW w:w="2127" w:type="dxa"/>
          </w:tcPr>
          <w:p w14:paraId="6E45843E" w14:textId="77777777" w:rsidR="001A1E8C" w:rsidRPr="002E70AE" w:rsidRDefault="001A1E8C" w:rsidP="001A1E8C">
            <w:pPr>
              <w:jc w:val="center"/>
              <w:rPr>
                <w:rFonts w:ascii="Arial" w:hAnsi="Arial" w:cs="Arial"/>
              </w:rPr>
            </w:pPr>
          </w:p>
        </w:tc>
      </w:tr>
      <w:tr w:rsidR="001A1E8C" w14:paraId="3646EF94" w14:textId="77777777" w:rsidTr="001A1E8C">
        <w:tc>
          <w:tcPr>
            <w:tcW w:w="852" w:type="dxa"/>
          </w:tcPr>
          <w:p w14:paraId="23EFFB33" w14:textId="38DC6461" w:rsidR="001A1E8C" w:rsidRPr="002E70AE" w:rsidRDefault="001A1E8C" w:rsidP="001A1E8C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AE1DD0">
              <w:rPr>
                <w:rFonts w:ascii="Arial" w:eastAsiaTheme="minorEastAsia" w:hAnsi="Arial" w:cs="Arial"/>
              </w:rPr>
              <w:t>8</w:t>
            </w:r>
          </w:p>
        </w:tc>
        <w:tc>
          <w:tcPr>
            <w:tcW w:w="4310" w:type="dxa"/>
          </w:tcPr>
          <w:p w14:paraId="48849623" w14:textId="49AFE812" w:rsidR="001A1E8C" w:rsidRPr="00765D5C" w:rsidRDefault="001A1E8C" w:rsidP="00765D5C">
            <w:pPr>
              <w:pStyle w:val="ListParagraph"/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>Mechanin</w:t>
            </w:r>
            <w:r w:rsidR="00615B0B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>s atsparumas</w:t>
            </w:r>
            <w:r w:rsidR="00765D5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 xml:space="preserve">(pagal </w:t>
            </w:r>
            <w:r w:rsidR="006E597D" w:rsidRPr="006E597D">
              <w:rPr>
                <w:rFonts w:ascii="Arial" w:eastAsia="Arial" w:hAnsi="Arial" w:cs="Arial"/>
                <w:sz w:val="22"/>
                <w:szCs w:val="22"/>
              </w:rPr>
              <w:t>LST EN IEC 61386-1 ir LST EN IEC 61386-22</w:t>
            </w:r>
            <w:r w:rsidRPr="001A1E8C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B53D5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53D51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180A8EA" w14:textId="7F85C004" w:rsidR="001A1E8C" w:rsidRPr="001A1E8C" w:rsidRDefault="001A1E8C" w:rsidP="001A1E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>≥ 320 N</w:t>
            </w:r>
          </w:p>
        </w:tc>
        <w:tc>
          <w:tcPr>
            <w:tcW w:w="2127" w:type="dxa"/>
          </w:tcPr>
          <w:p w14:paraId="5FDCD792" w14:textId="77777777" w:rsidR="001A1E8C" w:rsidRPr="002E70AE" w:rsidRDefault="001A1E8C" w:rsidP="001A1E8C">
            <w:pPr>
              <w:jc w:val="center"/>
              <w:rPr>
                <w:rFonts w:ascii="Arial" w:hAnsi="Arial" w:cs="Arial"/>
              </w:rPr>
            </w:pPr>
          </w:p>
        </w:tc>
      </w:tr>
      <w:tr w:rsidR="001A1E8C" w14:paraId="0A060546" w14:textId="77777777" w:rsidTr="001A1E8C">
        <w:tc>
          <w:tcPr>
            <w:tcW w:w="852" w:type="dxa"/>
          </w:tcPr>
          <w:p w14:paraId="32AAD985" w14:textId="1BC28084" w:rsidR="001A1E8C" w:rsidRPr="00DD35AC" w:rsidRDefault="001A1E8C" w:rsidP="001A1E8C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>
              <w:rPr>
                <w:rFonts w:ascii="Arial" w:eastAsiaTheme="minorEastAsia" w:hAnsi="Arial" w:cs="Arial"/>
                <w:lang w:val="en-US"/>
              </w:rPr>
              <w:t>1.</w:t>
            </w:r>
            <w:r w:rsidR="00AE1DD0">
              <w:rPr>
                <w:rFonts w:ascii="Arial" w:eastAsiaTheme="minorEastAsia" w:hAnsi="Arial" w:cs="Arial"/>
                <w:lang w:val="en-US"/>
              </w:rPr>
              <w:t>9</w:t>
            </w:r>
          </w:p>
        </w:tc>
        <w:tc>
          <w:tcPr>
            <w:tcW w:w="4310" w:type="dxa"/>
          </w:tcPr>
          <w:p w14:paraId="5F679A28" w14:textId="0FAC41E3" w:rsidR="001A1E8C" w:rsidRPr="001A1E8C" w:rsidRDefault="001A1E8C" w:rsidP="001A1E8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 xml:space="preserve">Sertifikuotas pagal </w:t>
            </w:r>
            <w:r w:rsidR="00765D5C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6E597D" w:rsidRPr="006E597D">
              <w:rPr>
                <w:rFonts w:ascii="Arial" w:eastAsia="Arial" w:hAnsi="Arial" w:cs="Arial"/>
                <w:sz w:val="22"/>
                <w:szCs w:val="22"/>
              </w:rPr>
              <w:t>LST EN IEC 61386-1 ir LST EN IEC 61386-22</w:t>
            </w:r>
            <w:r w:rsidR="00765D5C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B53D5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B53D51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491DE61" w14:textId="125C961C" w:rsidR="001A1E8C" w:rsidRPr="001A1E8C" w:rsidRDefault="001A1E8C" w:rsidP="001A1E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A1E8C">
              <w:rPr>
                <w:rFonts w:ascii="Arial" w:eastAsia="Arial" w:hAnsi="Arial" w:cs="Arial"/>
                <w:sz w:val="22"/>
                <w:szCs w:val="22"/>
              </w:rPr>
              <w:t>Privaloma</w:t>
            </w:r>
          </w:p>
        </w:tc>
        <w:tc>
          <w:tcPr>
            <w:tcW w:w="2127" w:type="dxa"/>
          </w:tcPr>
          <w:p w14:paraId="0B0CEDA8" w14:textId="77777777" w:rsidR="001A1E8C" w:rsidRPr="002E70AE" w:rsidRDefault="001A1E8C" w:rsidP="001A1E8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lastRenderedPageBreak/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1762CEE2" w14:textId="38980181" w:rsidR="00765D5C" w:rsidRPr="00B53D51" w:rsidRDefault="002E70AE" w:rsidP="00B53D51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 w:rsidR="00B53D51">
        <w:rPr>
          <w:rFonts w:ascii="Arial" w:eastAsia="Arial" w:hAnsi="Arial"/>
        </w:rPr>
        <w:t>.</w:t>
      </w:r>
    </w:p>
    <w:sectPr w:rsidR="00765D5C" w:rsidRPr="00B53D51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A222C" w14:textId="77777777" w:rsidR="00B824D7" w:rsidRDefault="00B824D7" w:rsidP="00C97E95">
      <w:pPr>
        <w:spacing w:after="0" w:line="240" w:lineRule="auto"/>
      </w:pPr>
      <w:r>
        <w:separator/>
      </w:r>
    </w:p>
  </w:endnote>
  <w:endnote w:type="continuationSeparator" w:id="0">
    <w:p w14:paraId="6A1BB60C" w14:textId="77777777" w:rsidR="00B824D7" w:rsidRDefault="00B824D7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27AF6" w14:textId="77777777" w:rsidR="00B824D7" w:rsidRDefault="00B824D7" w:rsidP="00C97E95">
      <w:pPr>
        <w:spacing w:after="0" w:line="240" w:lineRule="auto"/>
      </w:pPr>
      <w:r>
        <w:separator/>
      </w:r>
    </w:p>
  </w:footnote>
  <w:footnote w:type="continuationSeparator" w:id="0">
    <w:p w14:paraId="4A5B8B7E" w14:textId="77777777" w:rsidR="00B824D7" w:rsidRDefault="00B824D7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44121"/>
    <w:rsid w:val="0005090A"/>
    <w:rsid w:val="00073AAE"/>
    <w:rsid w:val="00080D54"/>
    <w:rsid w:val="000C7E92"/>
    <w:rsid w:val="000E3C00"/>
    <w:rsid w:val="00146101"/>
    <w:rsid w:val="001768FC"/>
    <w:rsid w:val="001A1E8C"/>
    <w:rsid w:val="001B4967"/>
    <w:rsid w:val="001C0CD9"/>
    <w:rsid w:val="001E1FF6"/>
    <w:rsid w:val="0020091B"/>
    <w:rsid w:val="00216380"/>
    <w:rsid w:val="002443EA"/>
    <w:rsid w:val="00293F6E"/>
    <w:rsid w:val="002A4F89"/>
    <w:rsid w:val="002B15AC"/>
    <w:rsid w:val="002C238B"/>
    <w:rsid w:val="002C425D"/>
    <w:rsid w:val="002E70AE"/>
    <w:rsid w:val="003109AE"/>
    <w:rsid w:val="00323136"/>
    <w:rsid w:val="0038777F"/>
    <w:rsid w:val="003C2967"/>
    <w:rsid w:val="003D00F5"/>
    <w:rsid w:val="003D5E46"/>
    <w:rsid w:val="00435F37"/>
    <w:rsid w:val="004C71FB"/>
    <w:rsid w:val="00504071"/>
    <w:rsid w:val="005055D2"/>
    <w:rsid w:val="0050751A"/>
    <w:rsid w:val="005201CE"/>
    <w:rsid w:val="005247F0"/>
    <w:rsid w:val="00537D79"/>
    <w:rsid w:val="005629D6"/>
    <w:rsid w:val="00564586"/>
    <w:rsid w:val="00583E59"/>
    <w:rsid w:val="0059137F"/>
    <w:rsid w:val="005A624F"/>
    <w:rsid w:val="005B0448"/>
    <w:rsid w:val="005D1722"/>
    <w:rsid w:val="005D5E1C"/>
    <w:rsid w:val="00615B0B"/>
    <w:rsid w:val="006911CD"/>
    <w:rsid w:val="006B7706"/>
    <w:rsid w:val="006C7223"/>
    <w:rsid w:val="006E597D"/>
    <w:rsid w:val="006E6E7D"/>
    <w:rsid w:val="00732213"/>
    <w:rsid w:val="00737664"/>
    <w:rsid w:val="00751377"/>
    <w:rsid w:val="00765D5C"/>
    <w:rsid w:val="007867CF"/>
    <w:rsid w:val="007B29A7"/>
    <w:rsid w:val="007F6E25"/>
    <w:rsid w:val="00812857"/>
    <w:rsid w:val="00873DCA"/>
    <w:rsid w:val="00875818"/>
    <w:rsid w:val="008C06C3"/>
    <w:rsid w:val="00912746"/>
    <w:rsid w:val="00937B95"/>
    <w:rsid w:val="00991214"/>
    <w:rsid w:val="009A2CB9"/>
    <w:rsid w:val="009B7C79"/>
    <w:rsid w:val="009D1B77"/>
    <w:rsid w:val="009E7EDC"/>
    <w:rsid w:val="00A25E6F"/>
    <w:rsid w:val="00A46B78"/>
    <w:rsid w:val="00A60F6E"/>
    <w:rsid w:val="00A76EDF"/>
    <w:rsid w:val="00AA5184"/>
    <w:rsid w:val="00AA7FA5"/>
    <w:rsid w:val="00AD6762"/>
    <w:rsid w:val="00AE1DD0"/>
    <w:rsid w:val="00B16CA9"/>
    <w:rsid w:val="00B53D51"/>
    <w:rsid w:val="00B604C1"/>
    <w:rsid w:val="00B824D7"/>
    <w:rsid w:val="00B87417"/>
    <w:rsid w:val="00B92FB9"/>
    <w:rsid w:val="00B9599D"/>
    <w:rsid w:val="00BB1951"/>
    <w:rsid w:val="00BC2C7F"/>
    <w:rsid w:val="00BE202E"/>
    <w:rsid w:val="00C046A4"/>
    <w:rsid w:val="00C32464"/>
    <w:rsid w:val="00C65212"/>
    <w:rsid w:val="00C76832"/>
    <w:rsid w:val="00C97E95"/>
    <w:rsid w:val="00CA2112"/>
    <w:rsid w:val="00CB1755"/>
    <w:rsid w:val="00CC0BA6"/>
    <w:rsid w:val="00CC68EF"/>
    <w:rsid w:val="00CE7F2D"/>
    <w:rsid w:val="00D06796"/>
    <w:rsid w:val="00D41FD5"/>
    <w:rsid w:val="00DC3396"/>
    <w:rsid w:val="00DD35AC"/>
    <w:rsid w:val="00DD5DAF"/>
    <w:rsid w:val="00E266BC"/>
    <w:rsid w:val="00E9096D"/>
    <w:rsid w:val="00EC1A09"/>
    <w:rsid w:val="00F278C7"/>
    <w:rsid w:val="00FD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954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49</cp:revision>
  <dcterms:created xsi:type="dcterms:W3CDTF">2026-07-15T10:14:00Z</dcterms:created>
  <dcterms:modified xsi:type="dcterms:W3CDTF">2026-10-08T05:26:00Z</dcterms:modified>
</cp:coreProperties>
</file>