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861A7" w14:textId="3A14B15C" w:rsidR="00AD6762" w:rsidRPr="00CE107B" w:rsidRDefault="00AD6762" w:rsidP="00CE107B">
      <w:pPr>
        <w:pStyle w:val="ListParagraph"/>
        <w:spacing w:before="240" w:after="240" w:line="240" w:lineRule="auto"/>
        <w:jc w:val="center"/>
        <w:rPr>
          <w:rFonts w:ascii="Arial" w:eastAsia="Arial" w:hAnsi="Arial" w:cs="Arial"/>
          <w:b/>
          <w:kern w:val="0"/>
          <w:sz w:val="24"/>
          <w:szCs w:val="24"/>
          <w14:ligatures w14:val="none"/>
        </w:rPr>
      </w:pP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29.</w:t>
      </w:r>
      <w:r w:rsidR="005C6AD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2</w:t>
      </w:r>
      <w:r w:rsid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2</w:t>
      </w: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</w:t>
      </w:r>
      <w:r w:rsid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Techniniai reikalavimai </w:t>
      </w:r>
      <w:r w:rsidR="00CE107B" w:rsidRP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SC tipo </w:t>
      </w:r>
      <w:proofErr w:type="spellStart"/>
      <w:r w:rsidR="00CE107B" w:rsidRP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daugiamodžių</w:t>
      </w:r>
      <w:proofErr w:type="spellEnd"/>
      <w:r w:rsidR="00CE107B" w:rsidRP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(angl. </w:t>
      </w:r>
      <w:proofErr w:type="spellStart"/>
      <w:r w:rsidR="00CE107B" w:rsidRP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multi-mode</w:t>
      </w:r>
      <w:proofErr w:type="spellEnd"/>
      <w:r w:rsidR="00CE107B" w:rsidRP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) optinių</w:t>
      </w:r>
      <w:r w:rsid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</w:t>
      </w:r>
      <w:r w:rsidR="00CE107B" w:rsidRP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jungčių adapteriui, skirtam ITU-T G.651.1 skaidulai </w:t>
      </w:r>
      <w:r w:rsidRP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(Versija </w:t>
      </w:r>
      <w:r w:rsidR="00DA6817" w:rsidRP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3</w:t>
      </w:r>
      <w:r w:rsidRP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)</w:t>
      </w:r>
    </w:p>
    <w:p w14:paraId="02F907DF" w14:textId="031EB566" w:rsidR="00AD6762" w:rsidRDefault="00AD6762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  <w:r w:rsidRPr="00AD6762">
        <w:rPr>
          <w:rFonts w:ascii="Arial" w:hAnsi="Arial" w:cs="Arial"/>
          <w:sz w:val="24"/>
          <w:szCs w:val="24"/>
        </w:rPr>
        <w:t>Data: 2026</w:t>
      </w:r>
      <w:r w:rsidR="00B17D10" w:rsidRPr="00AD6762">
        <w:rPr>
          <w:rFonts w:ascii="Arial" w:hAnsi="Arial" w:cs="Arial"/>
          <w:sz w:val="24"/>
          <w:szCs w:val="24"/>
        </w:rPr>
        <w:t>-</w:t>
      </w:r>
      <w:r w:rsidR="00AF5F95">
        <w:rPr>
          <w:rFonts w:ascii="Arial" w:hAnsi="Arial" w:cs="Arial"/>
          <w:sz w:val="24"/>
          <w:szCs w:val="24"/>
        </w:rPr>
        <w:t>10</w:t>
      </w:r>
      <w:r w:rsidR="00B17D10" w:rsidRPr="00AD6762">
        <w:rPr>
          <w:rFonts w:ascii="Arial" w:hAnsi="Arial" w:cs="Arial"/>
          <w:sz w:val="24"/>
          <w:szCs w:val="24"/>
        </w:rPr>
        <w:t>-</w:t>
      </w:r>
      <w:r w:rsidR="00560E02">
        <w:rPr>
          <w:rFonts w:ascii="Arial" w:hAnsi="Arial" w:cs="Arial"/>
          <w:sz w:val="24"/>
          <w:szCs w:val="24"/>
        </w:rPr>
        <w:t>3</w:t>
      </w:r>
      <w:r w:rsidR="00AF5F95">
        <w:rPr>
          <w:rFonts w:ascii="Arial" w:hAnsi="Arial" w:cs="Arial"/>
          <w:sz w:val="24"/>
          <w:szCs w:val="24"/>
        </w:rPr>
        <w:t>1</w:t>
      </w:r>
    </w:p>
    <w:p w14:paraId="02FD7239" w14:textId="77777777" w:rsidR="00C97E95" w:rsidRDefault="00C97E95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208" w:type="dxa"/>
        <w:tblInd w:w="-289" w:type="dxa"/>
        <w:tblLook w:val="04A0" w:firstRow="1" w:lastRow="0" w:firstColumn="1" w:lastColumn="0" w:noHBand="0" w:noVBand="1"/>
      </w:tblPr>
      <w:tblGrid>
        <w:gridCol w:w="852"/>
        <w:gridCol w:w="4310"/>
        <w:gridCol w:w="2919"/>
        <w:gridCol w:w="2127"/>
      </w:tblGrid>
      <w:tr w:rsidR="00C97E95" w:rsidRPr="003B540A" w14:paraId="16C7B4FF" w14:textId="77777777" w:rsidTr="009F4762">
        <w:trPr>
          <w:trHeight w:val="213"/>
        </w:trPr>
        <w:tc>
          <w:tcPr>
            <w:tcW w:w="5162" w:type="dxa"/>
            <w:gridSpan w:val="2"/>
          </w:tcPr>
          <w:p w14:paraId="492DB5F5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gamintojo pavadinimas </w:t>
            </w:r>
          </w:p>
        </w:tc>
        <w:tc>
          <w:tcPr>
            <w:tcW w:w="5046" w:type="dxa"/>
            <w:gridSpan w:val="2"/>
          </w:tcPr>
          <w:p w14:paraId="79AA568F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3B540A" w14:paraId="722A722D" w14:textId="77777777" w:rsidTr="009F4762">
        <w:trPr>
          <w:trHeight w:val="320"/>
        </w:trPr>
        <w:tc>
          <w:tcPr>
            <w:tcW w:w="5162" w:type="dxa"/>
            <w:gridSpan w:val="2"/>
          </w:tcPr>
          <w:p w14:paraId="067756A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pavadinimas, modelis </w:t>
            </w:r>
          </w:p>
        </w:tc>
        <w:tc>
          <w:tcPr>
            <w:tcW w:w="5046" w:type="dxa"/>
            <w:gridSpan w:val="2"/>
          </w:tcPr>
          <w:p w14:paraId="2B443177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6459C2" w14:paraId="59E82A6C" w14:textId="77777777" w:rsidTr="009F4762">
        <w:trPr>
          <w:trHeight w:val="1715"/>
        </w:trPr>
        <w:tc>
          <w:tcPr>
            <w:tcW w:w="852" w:type="dxa"/>
          </w:tcPr>
          <w:p w14:paraId="616B2148" w14:textId="77777777" w:rsidR="00C97E95" w:rsidRPr="002E70AE" w:rsidRDefault="00C97E95" w:rsidP="0005090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4310" w:type="dxa"/>
            <w:hideMark/>
          </w:tcPr>
          <w:p w14:paraId="65E8A796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Reikalaujamų standartų pavadinimai, parametrų, funkcijų, aprašymai išpildymas ar savybės</w:t>
            </w:r>
          </w:p>
        </w:tc>
        <w:tc>
          <w:tcPr>
            <w:tcW w:w="2919" w:type="dxa"/>
            <w:hideMark/>
          </w:tcPr>
          <w:p w14:paraId="29721CEE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Standartų numeriai, reikalaujamo parametro išpildymo reikšmės</w:t>
            </w:r>
          </w:p>
        </w:tc>
        <w:tc>
          <w:tcPr>
            <w:tcW w:w="2127" w:type="dxa"/>
          </w:tcPr>
          <w:p w14:paraId="19CC9E7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0" w:name="_Hlk57132105"/>
            <w:r w:rsidRPr="002E70AE">
              <w:rPr>
                <w:rFonts w:ascii="Arial" w:hAnsi="Arial" w:cs="Arial"/>
                <w:b/>
                <w:sz w:val="22"/>
                <w:szCs w:val="22"/>
              </w:rPr>
              <w:t>Siūlomo gaminio atitikimą reikalavimams pagrindžiantys dokumentai</w:t>
            </w:r>
            <w:bookmarkEnd w:id="0"/>
            <w:r w:rsidRPr="002E70A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E70AE">
              <w:rPr>
                <w:rFonts w:ascii="Arial" w:hAnsi="Arial" w:cs="Arial"/>
                <w:bCs/>
                <w:sz w:val="22"/>
                <w:szCs w:val="22"/>
              </w:rPr>
              <w:t>(Pildoma konkurso metu)</w:t>
            </w:r>
          </w:p>
        </w:tc>
      </w:tr>
      <w:tr w:rsidR="004575E0" w14:paraId="0ADE569F" w14:textId="77777777" w:rsidTr="004575E0">
        <w:trPr>
          <w:trHeight w:val="255"/>
        </w:trPr>
        <w:tc>
          <w:tcPr>
            <w:tcW w:w="852" w:type="dxa"/>
          </w:tcPr>
          <w:p w14:paraId="1853FEFF" w14:textId="401E6D0D" w:rsidR="004575E0" w:rsidRPr="006226DF" w:rsidRDefault="006226DF" w:rsidP="003862E0">
            <w:pPr>
              <w:ind w:left="22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>1.</w:t>
            </w:r>
          </w:p>
        </w:tc>
        <w:tc>
          <w:tcPr>
            <w:tcW w:w="4310" w:type="dxa"/>
          </w:tcPr>
          <w:p w14:paraId="696A36EE" w14:textId="68080B3C" w:rsidR="004575E0" w:rsidRPr="004575E0" w:rsidRDefault="004575E0" w:rsidP="003862E0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4575E0">
              <w:rPr>
                <w:rFonts w:ascii="Arial" w:eastAsiaTheme="minorEastAsia" w:hAnsi="Arial" w:cs="Arial"/>
                <w:sz w:val="22"/>
                <w:szCs w:val="22"/>
              </w:rPr>
              <w:t>Adapterio tipas</w:t>
            </w:r>
            <w:r w:rsidR="006226DF"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="006226DF" w:rsidRPr="006226DF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2ACA2E71" w14:textId="2CB39B44" w:rsidR="004575E0" w:rsidRPr="004575E0" w:rsidRDefault="004575E0" w:rsidP="00467932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4575E0">
              <w:rPr>
                <w:rFonts w:ascii="Arial" w:eastAsia="Arial" w:hAnsi="Arial" w:cs="Arial"/>
                <w:sz w:val="22"/>
                <w:szCs w:val="22"/>
              </w:rPr>
              <w:t>Dvigubas arba viengubas</w:t>
            </w:r>
          </w:p>
        </w:tc>
        <w:tc>
          <w:tcPr>
            <w:tcW w:w="2127" w:type="dxa"/>
          </w:tcPr>
          <w:p w14:paraId="296460B2" w14:textId="77777777" w:rsidR="004575E0" w:rsidRPr="004575E0" w:rsidRDefault="004575E0" w:rsidP="003862E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75E0" w14:paraId="0DAE1C0C" w14:textId="77777777" w:rsidTr="004575E0">
        <w:trPr>
          <w:trHeight w:val="164"/>
        </w:trPr>
        <w:tc>
          <w:tcPr>
            <w:tcW w:w="852" w:type="dxa"/>
          </w:tcPr>
          <w:p w14:paraId="550FA306" w14:textId="6A4A4FC1" w:rsidR="004575E0" w:rsidRPr="002E70AE" w:rsidRDefault="004575E0" w:rsidP="003862E0">
            <w:pPr>
              <w:ind w:left="22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bCs/>
                <w:sz w:val="22"/>
                <w:szCs w:val="22"/>
              </w:rPr>
              <w:t>1.</w:t>
            </w:r>
            <w:r w:rsidR="006226DF"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4310" w:type="dxa"/>
          </w:tcPr>
          <w:p w14:paraId="53EDF8F7" w14:textId="0337C75E" w:rsidR="004575E0" w:rsidRPr="003862E0" w:rsidRDefault="00763F1A" w:rsidP="00763F1A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763F1A">
              <w:rPr>
                <w:rFonts w:ascii="Arial" w:eastAsiaTheme="minorEastAsia" w:hAnsi="Arial" w:cs="Arial"/>
                <w:sz w:val="22"/>
                <w:szCs w:val="22"/>
              </w:rPr>
              <w:t>Jungties tipas pagal IEC 61754-</w:t>
            </w:r>
            <w:r w:rsidR="00803DA1">
              <w:rPr>
                <w:rFonts w:ascii="Arial" w:eastAsiaTheme="minorEastAsia" w:hAnsi="Arial" w:cs="Arial"/>
                <w:sz w:val="22"/>
                <w:szCs w:val="22"/>
                <w:lang w:val="en-US"/>
              </w:rPr>
              <w:t>4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763F1A">
              <w:rPr>
                <w:rFonts w:ascii="Arial" w:eastAsiaTheme="minorEastAsia" w:hAnsi="Arial" w:cs="Arial"/>
                <w:sz w:val="22"/>
                <w:szCs w:val="22"/>
              </w:rPr>
              <w:t>(</w:t>
            </w:r>
            <w:proofErr w:type="spellStart"/>
            <w:r w:rsidRPr="00763F1A">
              <w:rPr>
                <w:rFonts w:ascii="Arial" w:eastAsiaTheme="minorEastAsia" w:hAnsi="Arial" w:cs="Arial"/>
                <w:sz w:val="22"/>
                <w:szCs w:val="22"/>
              </w:rPr>
              <w:t>Fiber</w:t>
            </w:r>
            <w:proofErr w:type="spellEnd"/>
            <w:r w:rsidRPr="00763F1A"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763F1A">
              <w:rPr>
                <w:rFonts w:ascii="Arial" w:eastAsiaTheme="minorEastAsia" w:hAnsi="Arial" w:cs="Arial"/>
                <w:sz w:val="22"/>
                <w:szCs w:val="22"/>
              </w:rPr>
              <w:t>optic</w:t>
            </w:r>
            <w:proofErr w:type="spellEnd"/>
            <w:r w:rsidRPr="00763F1A"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763F1A">
              <w:rPr>
                <w:rFonts w:ascii="Arial" w:eastAsiaTheme="minorEastAsia" w:hAnsi="Arial" w:cs="Arial"/>
                <w:sz w:val="22"/>
                <w:szCs w:val="22"/>
              </w:rPr>
              <w:t>interfaces</w:t>
            </w:r>
            <w:proofErr w:type="spellEnd"/>
            <w:r w:rsidRPr="00763F1A">
              <w:rPr>
                <w:rFonts w:ascii="Arial" w:eastAsiaTheme="minorEastAsia" w:hAnsi="Arial" w:cs="Arial"/>
                <w:sz w:val="22"/>
                <w:szCs w:val="22"/>
              </w:rPr>
              <w:t>) reikalavim</w:t>
            </w:r>
            <w:r w:rsidR="00BB76E0">
              <w:rPr>
                <w:rFonts w:ascii="Arial" w:eastAsiaTheme="minorEastAsia" w:hAnsi="Arial" w:cs="Arial"/>
                <w:sz w:val="22"/>
                <w:szCs w:val="22"/>
              </w:rPr>
              <w:t>us</w:t>
            </w:r>
            <w:r w:rsidRPr="00763F1A"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="002B2C37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B750920" w14:textId="075D7061" w:rsidR="004575E0" w:rsidRPr="003862E0" w:rsidRDefault="004575E0" w:rsidP="00467932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SC</w:t>
            </w:r>
          </w:p>
        </w:tc>
        <w:tc>
          <w:tcPr>
            <w:tcW w:w="2127" w:type="dxa"/>
          </w:tcPr>
          <w:p w14:paraId="03EBF1F6" w14:textId="77777777" w:rsidR="004575E0" w:rsidRPr="002E70AE" w:rsidRDefault="004575E0" w:rsidP="003862E0">
            <w:pPr>
              <w:jc w:val="center"/>
              <w:rPr>
                <w:rFonts w:ascii="Arial" w:hAnsi="Arial" w:cs="Arial"/>
              </w:rPr>
            </w:pPr>
          </w:p>
        </w:tc>
      </w:tr>
      <w:tr w:rsidR="004575E0" w14:paraId="7DE0E547" w14:textId="77777777" w:rsidTr="003862E0">
        <w:tc>
          <w:tcPr>
            <w:tcW w:w="852" w:type="dxa"/>
          </w:tcPr>
          <w:p w14:paraId="14A5BED7" w14:textId="096F33B9" w:rsidR="004575E0" w:rsidRPr="002E70AE" w:rsidRDefault="004575E0" w:rsidP="003862E0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Theme="minorEastAsia" w:hAnsi="Arial" w:cs="Arial"/>
                <w:sz w:val="22"/>
                <w:szCs w:val="22"/>
              </w:rPr>
              <w:t>1.</w:t>
            </w:r>
            <w:r w:rsidR="00814A57">
              <w:rPr>
                <w:rFonts w:ascii="Arial" w:eastAsiaTheme="minorEastAsia" w:hAnsi="Arial" w:cs="Arial"/>
                <w:sz w:val="22"/>
                <w:szCs w:val="22"/>
              </w:rPr>
              <w:t>2</w:t>
            </w:r>
          </w:p>
        </w:tc>
        <w:tc>
          <w:tcPr>
            <w:tcW w:w="4310" w:type="dxa"/>
          </w:tcPr>
          <w:p w14:paraId="3596E957" w14:textId="67C9B9BE" w:rsidR="004575E0" w:rsidRPr="003862E0" w:rsidRDefault="006226DF" w:rsidP="003862E0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6226DF">
              <w:rPr>
                <w:rFonts w:ascii="Arial" w:eastAsiaTheme="minorEastAsia" w:hAnsi="Arial" w:cs="Arial"/>
                <w:sz w:val="22"/>
                <w:szCs w:val="22"/>
              </w:rPr>
              <w:t xml:space="preserve">Adapterio </w:t>
            </w:r>
            <w:r w:rsidR="00DF62CC">
              <w:rPr>
                <w:rFonts w:ascii="Arial" w:eastAsiaTheme="minorEastAsia" w:hAnsi="Arial" w:cs="Arial"/>
                <w:sz w:val="22"/>
                <w:szCs w:val="22"/>
              </w:rPr>
              <w:t>konstrukcija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6226DF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9828106" w14:textId="3A8E9BAF" w:rsidR="004575E0" w:rsidRPr="003862E0" w:rsidRDefault="006226DF" w:rsidP="003862E0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226DF">
              <w:rPr>
                <w:rFonts w:ascii="Arial" w:eastAsia="Arial" w:hAnsi="Arial" w:cs="Arial"/>
                <w:sz w:val="22"/>
                <w:szCs w:val="22"/>
              </w:rPr>
              <w:t>Keraminė įvorė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6226DF">
              <w:rPr>
                <w:rFonts w:ascii="Arial" w:eastAsia="Arial" w:hAnsi="Arial" w:cs="Arial"/>
                <w:sz w:val="22"/>
                <w:szCs w:val="22"/>
              </w:rPr>
              <w:t>plastikiniame korpuse</w:t>
            </w:r>
          </w:p>
        </w:tc>
        <w:tc>
          <w:tcPr>
            <w:tcW w:w="2127" w:type="dxa"/>
          </w:tcPr>
          <w:p w14:paraId="1E9CBBE4" w14:textId="77777777" w:rsidR="004575E0" w:rsidRPr="002E70AE" w:rsidRDefault="004575E0" w:rsidP="003862E0">
            <w:pPr>
              <w:jc w:val="center"/>
              <w:rPr>
                <w:rFonts w:ascii="Arial" w:hAnsi="Arial" w:cs="Arial"/>
              </w:rPr>
            </w:pPr>
          </w:p>
        </w:tc>
      </w:tr>
      <w:tr w:rsidR="004575E0" w14:paraId="5CAF90AE" w14:textId="77777777" w:rsidTr="003862E0">
        <w:tc>
          <w:tcPr>
            <w:tcW w:w="852" w:type="dxa"/>
          </w:tcPr>
          <w:p w14:paraId="37C8D1A0" w14:textId="05812183" w:rsidR="004575E0" w:rsidRPr="002E70AE" w:rsidRDefault="004575E0" w:rsidP="003862E0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Theme="minorEastAsia" w:hAnsi="Arial" w:cs="Arial"/>
                <w:sz w:val="22"/>
                <w:szCs w:val="22"/>
              </w:rPr>
              <w:t>1.</w:t>
            </w:r>
            <w:r w:rsidR="00814A57">
              <w:rPr>
                <w:rFonts w:ascii="Arial" w:eastAsiaTheme="minorEastAsia" w:hAnsi="Arial" w:cs="Arial"/>
                <w:sz w:val="22"/>
                <w:szCs w:val="22"/>
              </w:rPr>
              <w:t>3</w:t>
            </w:r>
          </w:p>
        </w:tc>
        <w:tc>
          <w:tcPr>
            <w:tcW w:w="4310" w:type="dxa"/>
          </w:tcPr>
          <w:p w14:paraId="2E1EB248" w14:textId="609AD84B" w:rsidR="004575E0" w:rsidRPr="003862E0" w:rsidRDefault="006226DF" w:rsidP="003862E0">
            <w:pPr>
              <w:pStyle w:val="ListParagraph"/>
              <w:tabs>
                <w:tab w:val="left" w:pos="4820"/>
                <w:tab w:val="left" w:pos="5387"/>
              </w:tabs>
              <w:ind w:left="-52"/>
              <w:rPr>
                <w:rFonts w:ascii="Arial" w:eastAsia="Arial" w:hAnsi="Arial" w:cs="Arial"/>
                <w:sz w:val="22"/>
                <w:szCs w:val="22"/>
              </w:rPr>
            </w:pPr>
            <w:r w:rsidRPr="006226DF">
              <w:rPr>
                <w:rFonts w:ascii="Arial" w:eastAsia="Arial" w:hAnsi="Arial" w:cs="Arial"/>
                <w:sz w:val="22"/>
                <w:szCs w:val="22"/>
              </w:rPr>
              <w:t>Adapterio korpusas (</w:t>
            </w:r>
            <w:r w:rsidR="00791010">
              <w:rPr>
                <w:rFonts w:ascii="Arial" w:eastAsia="Arial" w:hAnsi="Arial" w:cs="Arial"/>
                <w:sz w:val="22"/>
                <w:szCs w:val="22"/>
              </w:rPr>
              <w:t xml:space="preserve">angl. </w:t>
            </w:r>
            <w:proofErr w:type="spellStart"/>
            <w:r w:rsidR="00791010">
              <w:rPr>
                <w:rFonts w:ascii="Arial" w:eastAsia="Arial" w:hAnsi="Arial" w:cs="Arial"/>
                <w:sz w:val="22"/>
                <w:szCs w:val="22"/>
              </w:rPr>
              <w:t>Adapter</w:t>
            </w:r>
            <w:proofErr w:type="spellEnd"/>
            <w:r w:rsidR="0079101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="00791010">
              <w:rPr>
                <w:rFonts w:ascii="Arial" w:eastAsia="Arial" w:hAnsi="Arial" w:cs="Arial"/>
                <w:sz w:val="22"/>
                <w:szCs w:val="22"/>
              </w:rPr>
              <w:t>housing</w:t>
            </w:r>
            <w:proofErr w:type="spellEnd"/>
            <w:r w:rsidRPr="006226DF">
              <w:rPr>
                <w:rFonts w:ascii="Arial" w:eastAsia="Arial" w:hAnsi="Arial" w:cs="Arial"/>
                <w:sz w:val="22"/>
                <w:szCs w:val="22"/>
              </w:rPr>
              <w:t>)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6226DF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AAA2EBF" w14:textId="7F060530" w:rsidR="004575E0" w:rsidRPr="003862E0" w:rsidRDefault="00791010" w:rsidP="003862E0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791010">
              <w:rPr>
                <w:rFonts w:ascii="Arial" w:eastAsia="Arial" w:hAnsi="Arial" w:cs="Arial"/>
                <w:sz w:val="22"/>
                <w:szCs w:val="22"/>
              </w:rPr>
              <w:t>Plastikinis su fiksavimo mechanizmu</w:t>
            </w:r>
          </w:p>
        </w:tc>
        <w:tc>
          <w:tcPr>
            <w:tcW w:w="2127" w:type="dxa"/>
          </w:tcPr>
          <w:p w14:paraId="1DD0573D" w14:textId="77777777" w:rsidR="004575E0" w:rsidRPr="002E70AE" w:rsidRDefault="004575E0" w:rsidP="003862E0">
            <w:pPr>
              <w:jc w:val="center"/>
              <w:rPr>
                <w:rFonts w:ascii="Arial" w:hAnsi="Arial" w:cs="Arial"/>
              </w:rPr>
            </w:pPr>
          </w:p>
        </w:tc>
      </w:tr>
      <w:tr w:rsidR="004575E0" w14:paraId="082046CF" w14:textId="77777777" w:rsidTr="003862E0">
        <w:tc>
          <w:tcPr>
            <w:tcW w:w="852" w:type="dxa"/>
          </w:tcPr>
          <w:p w14:paraId="5B4D7BB0" w14:textId="48D565C5" w:rsidR="004575E0" w:rsidRPr="002E70AE" w:rsidRDefault="004575E0" w:rsidP="003862E0">
            <w:pPr>
              <w:ind w:left="22"/>
              <w:jc w:val="center"/>
              <w:rPr>
                <w:rFonts w:ascii="Arial" w:eastAsiaTheme="minorEastAsia" w:hAnsi="Arial" w:cs="Arial"/>
                <w:lang w:val="en-US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 w:rsidR="009354D5">
              <w:rPr>
                <w:rFonts w:ascii="Arial" w:eastAsiaTheme="minorEastAsia" w:hAnsi="Arial" w:cs="Arial"/>
              </w:rPr>
              <w:t>4</w:t>
            </w:r>
          </w:p>
        </w:tc>
        <w:tc>
          <w:tcPr>
            <w:tcW w:w="4310" w:type="dxa"/>
          </w:tcPr>
          <w:p w14:paraId="468EF165" w14:textId="1547CB70" w:rsidR="004575E0" w:rsidRPr="003862E0" w:rsidRDefault="006226DF" w:rsidP="003862E0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6226DF">
              <w:rPr>
                <w:rFonts w:ascii="Arial" w:eastAsiaTheme="minorEastAsia" w:hAnsi="Arial" w:cs="Arial"/>
                <w:sz w:val="22"/>
                <w:szCs w:val="22"/>
              </w:rPr>
              <w:t>Adapterio korpuso spalva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6226DF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4CF7D17" w14:textId="3D208AD0" w:rsidR="004575E0" w:rsidRPr="003862E0" w:rsidRDefault="00763F1A" w:rsidP="003862E0">
            <w:pPr>
              <w:tabs>
                <w:tab w:val="left" w:pos="507"/>
              </w:tabs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763F1A">
              <w:rPr>
                <w:rFonts w:ascii="Arial" w:eastAsia="Arial" w:hAnsi="Arial" w:cs="Arial"/>
                <w:sz w:val="22"/>
                <w:szCs w:val="22"/>
              </w:rPr>
              <w:t>Spalva</w:t>
            </w:r>
            <w:r w:rsidR="00BB76E0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763F1A">
              <w:rPr>
                <w:rFonts w:ascii="Arial" w:eastAsia="Arial" w:hAnsi="Arial" w:cs="Arial"/>
                <w:sz w:val="22"/>
                <w:szCs w:val="22"/>
              </w:rPr>
              <w:t xml:space="preserve"> atitinkanti „OM3,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763F1A">
              <w:rPr>
                <w:rFonts w:ascii="Arial" w:eastAsia="Arial" w:hAnsi="Arial" w:cs="Arial"/>
                <w:sz w:val="22"/>
                <w:szCs w:val="22"/>
              </w:rPr>
              <w:t>OM4“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763F1A">
              <w:rPr>
                <w:rFonts w:ascii="Arial" w:eastAsia="Arial" w:hAnsi="Arial" w:cs="Arial"/>
                <w:sz w:val="22"/>
                <w:szCs w:val="22"/>
              </w:rPr>
              <w:t>tipo žymėjimą</w:t>
            </w:r>
          </w:p>
        </w:tc>
        <w:tc>
          <w:tcPr>
            <w:tcW w:w="2127" w:type="dxa"/>
          </w:tcPr>
          <w:p w14:paraId="56FECD8C" w14:textId="77777777" w:rsidR="004575E0" w:rsidRPr="002E70AE" w:rsidRDefault="004575E0" w:rsidP="003862E0">
            <w:pPr>
              <w:jc w:val="center"/>
              <w:rPr>
                <w:rFonts w:ascii="Arial" w:hAnsi="Arial" w:cs="Arial"/>
              </w:rPr>
            </w:pPr>
          </w:p>
        </w:tc>
      </w:tr>
      <w:tr w:rsidR="00F476FE" w14:paraId="5BCFAFE8" w14:textId="77777777" w:rsidTr="003862E0">
        <w:tc>
          <w:tcPr>
            <w:tcW w:w="852" w:type="dxa"/>
          </w:tcPr>
          <w:p w14:paraId="7D773503" w14:textId="5C7597E5" w:rsidR="00F476FE" w:rsidRPr="002E70AE" w:rsidRDefault="00F476FE" w:rsidP="00F476FE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</w:t>
            </w:r>
            <w:r w:rsidR="009354D5">
              <w:rPr>
                <w:rFonts w:ascii="Arial" w:eastAsiaTheme="minorEastAsia" w:hAnsi="Arial" w:cs="Arial"/>
              </w:rPr>
              <w:t>5</w:t>
            </w:r>
          </w:p>
        </w:tc>
        <w:tc>
          <w:tcPr>
            <w:tcW w:w="4310" w:type="dxa"/>
          </w:tcPr>
          <w:p w14:paraId="6139B6C3" w14:textId="2311B9AA" w:rsidR="00F476FE" w:rsidRPr="006226DF" w:rsidRDefault="00F476FE" w:rsidP="00F476FE">
            <w:pPr>
              <w:rPr>
                <w:rFonts w:ascii="Arial" w:eastAsiaTheme="minorEastAsia" w:hAnsi="Arial" w:cs="Arial"/>
              </w:rPr>
            </w:pPr>
            <w:r w:rsidRPr="00A65143">
              <w:rPr>
                <w:rFonts w:ascii="Arial" w:eastAsia="Arial" w:hAnsi="Arial" w:cs="Arial"/>
                <w:sz w:val="22"/>
                <w:szCs w:val="22"/>
              </w:rPr>
              <w:t xml:space="preserve">Optinės jungties patvarumas (angl. </w:t>
            </w:r>
            <w:proofErr w:type="spellStart"/>
            <w:r w:rsidRPr="00A65143">
              <w:rPr>
                <w:rFonts w:ascii="Arial" w:eastAsia="Arial" w:hAnsi="Arial" w:cs="Arial"/>
                <w:sz w:val="22"/>
                <w:szCs w:val="22"/>
              </w:rPr>
              <w:t>Mating</w:t>
            </w:r>
            <w:proofErr w:type="spellEnd"/>
            <w:r w:rsidRPr="00A65143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A65143">
              <w:rPr>
                <w:rFonts w:ascii="Arial" w:eastAsia="Arial" w:hAnsi="Arial" w:cs="Arial"/>
                <w:sz w:val="22"/>
                <w:szCs w:val="22"/>
              </w:rPr>
              <w:t>durability</w:t>
            </w:r>
            <w:proofErr w:type="spellEnd"/>
            <w:r w:rsidRPr="00A65143">
              <w:rPr>
                <w:rFonts w:ascii="Arial" w:eastAsia="Arial" w:hAnsi="Arial" w:cs="Arial"/>
                <w:sz w:val="22"/>
                <w:szCs w:val="22"/>
              </w:rPr>
              <w:t>)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E254EA6" w14:textId="7EEEFB7E" w:rsidR="00F476FE" w:rsidRPr="00763F1A" w:rsidRDefault="00F476FE" w:rsidP="00F476FE">
            <w:pPr>
              <w:tabs>
                <w:tab w:val="left" w:pos="507"/>
              </w:tabs>
              <w:jc w:val="center"/>
              <w:rPr>
                <w:rFonts w:ascii="Arial" w:eastAsia="Arial" w:hAnsi="Arial" w:cs="Arial"/>
              </w:rPr>
            </w:pPr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≥ 500 </w:t>
            </w:r>
            <w:r>
              <w:rPr>
                <w:rFonts w:ascii="Arial" w:eastAsia="Arial" w:hAnsi="Arial" w:cs="Arial"/>
                <w:sz w:val="22"/>
                <w:szCs w:val="22"/>
              </w:rPr>
              <w:t>ciklų</w:t>
            </w:r>
          </w:p>
        </w:tc>
        <w:tc>
          <w:tcPr>
            <w:tcW w:w="2127" w:type="dxa"/>
          </w:tcPr>
          <w:p w14:paraId="78472126" w14:textId="77777777" w:rsidR="00F476FE" w:rsidRPr="002E70AE" w:rsidRDefault="00F476FE" w:rsidP="00F476FE">
            <w:pPr>
              <w:jc w:val="center"/>
              <w:rPr>
                <w:rFonts w:ascii="Arial" w:hAnsi="Arial" w:cs="Arial"/>
              </w:rPr>
            </w:pPr>
          </w:p>
        </w:tc>
      </w:tr>
      <w:tr w:rsidR="00F82945" w14:paraId="25AC8CFB" w14:textId="77777777" w:rsidTr="003862E0">
        <w:tc>
          <w:tcPr>
            <w:tcW w:w="852" w:type="dxa"/>
          </w:tcPr>
          <w:p w14:paraId="7E3B9E5B" w14:textId="11D93F1C" w:rsidR="00F82945" w:rsidRPr="002E70AE" w:rsidRDefault="00F82945" w:rsidP="00F476FE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</w:t>
            </w:r>
            <w:r w:rsidR="009354D5">
              <w:rPr>
                <w:rFonts w:ascii="Arial" w:eastAsiaTheme="minorEastAsia" w:hAnsi="Arial" w:cs="Arial"/>
              </w:rPr>
              <w:t>6</w:t>
            </w:r>
          </w:p>
        </w:tc>
        <w:tc>
          <w:tcPr>
            <w:tcW w:w="4310" w:type="dxa"/>
          </w:tcPr>
          <w:p w14:paraId="5036FDDF" w14:textId="056B6867" w:rsidR="00F82945" w:rsidRPr="00791010" w:rsidRDefault="00F82945" w:rsidP="00F476FE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</w:rPr>
            </w:pPr>
            <w:r w:rsidRPr="006226DF">
              <w:rPr>
                <w:rFonts w:ascii="Arial" w:eastAsia="Arial" w:hAnsi="Arial" w:cs="Arial"/>
                <w:sz w:val="22"/>
                <w:szCs w:val="22"/>
              </w:rPr>
              <w:t>Adapteris ir jungtis tarpusavyje suderinami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6226DF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8B634BE" w14:textId="6A23CAC2" w:rsidR="00F82945" w:rsidRDefault="00F82945" w:rsidP="00F476FE">
            <w:pPr>
              <w:jc w:val="center"/>
              <w:rPr>
                <w:rFonts w:ascii="Arial" w:hAnsi="Arial" w:cs="Arial"/>
              </w:rPr>
            </w:pPr>
            <w:r w:rsidRPr="006226DF">
              <w:rPr>
                <w:rFonts w:ascii="Arial" w:eastAsia="Arial" w:hAnsi="Arial" w:cs="Arial"/>
                <w:sz w:val="22"/>
                <w:szCs w:val="22"/>
              </w:rPr>
              <w:t>Vienas gamintojas arba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g</w:t>
            </w:r>
            <w:r w:rsidRPr="006226DF">
              <w:rPr>
                <w:rFonts w:ascii="Arial" w:eastAsia="Arial" w:hAnsi="Arial" w:cs="Arial"/>
                <w:sz w:val="22"/>
                <w:szCs w:val="22"/>
              </w:rPr>
              <w:t>amintojo suderinamumo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6226DF">
              <w:rPr>
                <w:rFonts w:ascii="Arial" w:eastAsia="Arial" w:hAnsi="Arial" w:cs="Arial"/>
                <w:sz w:val="22"/>
                <w:szCs w:val="22"/>
              </w:rPr>
              <w:t>patvirtinimas</w:t>
            </w:r>
          </w:p>
        </w:tc>
        <w:tc>
          <w:tcPr>
            <w:tcW w:w="2127" w:type="dxa"/>
          </w:tcPr>
          <w:p w14:paraId="311249F8" w14:textId="77777777" w:rsidR="00F82945" w:rsidRPr="002E70AE" w:rsidRDefault="00F82945" w:rsidP="00F476FE">
            <w:pPr>
              <w:jc w:val="center"/>
              <w:rPr>
                <w:rFonts w:ascii="Arial" w:hAnsi="Arial" w:cs="Arial"/>
              </w:rPr>
            </w:pPr>
          </w:p>
        </w:tc>
      </w:tr>
      <w:tr w:rsidR="00F476FE" w14:paraId="5A3D4C67" w14:textId="77777777" w:rsidTr="00EB3986">
        <w:trPr>
          <w:trHeight w:val="259"/>
        </w:trPr>
        <w:tc>
          <w:tcPr>
            <w:tcW w:w="852" w:type="dxa"/>
          </w:tcPr>
          <w:p w14:paraId="59492999" w14:textId="5BB54A75" w:rsidR="00F476FE" w:rsidRPr="002E70AE" w:rsidRDefault="00F476FE" w:rsidP="00F476FE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 w:rsidR="009354D5">
              <w:rPr>
                <w:rFonts w:ascii="Arial" w:eastAsiaTheme="minorEastAsia" w:hAnsi="Arial" w:cs="Arial"/>
              </w:rPr>
              <w:t>7</w:t>
            </w:r>
          </w:p>
        </w:tc>
        <w:tc>
          <w:tcPr>
            <w:tcW w:w="4310" w:type="dxa"/>
          </w:tcPr>
          <w:p w14:paraId="66CDA779" w14:textId="57603A95" w:rsidR="00F476FE" w:rsidRPr="003862E0" w:rsidRDefault="006F1C96" w:rsidP="00F476FE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6F1C96">
              <w:rPr>
                <w:rFonts w:ascii="Arial" w:eastAsia="Arial" w:hAnsi="Arial" w:cs="Arial"/>
                <w:sz w:val="22"/>
                <w:szCs w:val="22"/>
              </w:rPr>
              <w:t>Adapterio tvirtinimas ir montavimo reikalavimai</w:t>
            </w:r>
          </w:p>
        </w:tc>
        <w:tc>
          <w:tcPr>
            <w:tcW w:w="2919" w:type="dxa"/>
          </w:tcPr>
          <w:p w14:paraId="7A9EC570" w14:textId="5D41B5C7" w:rsidR="00F476FE" w:rsidRPr="003862E0" w:rsidRDefault="006F1C96" w:rsidP="00F476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1C96">
              <w:rPr>
                <w:rFonts w:ascii="Arial" w:hAnsi="Arial" w:cs="Arial"/>
                <w:sz w:val="22"/>
                <w:szCs w:val="22"/>
              </w:rPr>
              <w:t>Priveržiant</w:t>
            </w:r>
          </w:p>
        </w:tc>
        <w:tc>
          <w:tcPr>
            <w:tcW w:w="2127" w:type="dxa"/>
          </w:tcPr>
          <w:p w14:paraId="38095CE3" w14:textId="77777777" w:rsidR="00F476FE" w:rsidRPr="002E70AE" w:rsidRDefault="00F476FE" w:rsidP="00F476FE">
            <w:pPr>
              <w:jc w:val="center"/>
              <w:rPr>
                <w:rFonts w:ascii="Arial" w:hAnsi="Arial" w:cs="Arial"/>
              </w:rPr>
            </w:pPr>
          </w:p>
        </w:tc>
      </w:tr>
      <w:tr w:rsidR="00F476FE" w14:paraId="7A94DB49" w14:textId="77777777" w:rsidTr="00C828CC">
        <w:trPr>
          <w:trHeight w:val="623"/>
        </w:trPr>
        <w:tc>
          <w:tcPr>
            <w:tcW w:w="852" w:type="dxa"/>
            <w:vMerge w:val="restart"/>
          </w:tcPr>
          <w:p w14:paraId="478079F5" w14:textId="07386F2E" w:rsidR="00F476FE" w:rsidRPr="002E70AE" w:rsidRDefault="00F476FE" w:rsidP="00F476FE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</w:t>
            </w:r>
            <w:r w:rsidR="009354D5">
              <w:rPr>
                <w:rFonts w:ascii="Arial" w:eastAsiaTheme="minorEastAsia" w:hAnsi="Arial" w:cs="Arial"/>
              </w:rPr>
              <w:t>8</w:t>
            </w:r>
          </w:p>
        </w:tc>
        <w:tc>
          <w:tcPr>
            <w:tcW w:w="4310" w:type="dxa"/>
            <w:vMerge w:val="restart"/>
          </w:tcPr>
          <w:p w14:paraId="26D39295" w14:textId="6A7DC928" w:rsidR="00F476FE" w:rsidRPr="003862E0" w:rsidRDefault="00F476FE" w:rsidP="00F476FE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3862E0">
              <w:rPr>
                <w:rFonts w:ascii="Arial" w:eastAsia="Arial" w:hAnsi="Arial" w:cs="Arial"/>
                <w:sz w:val="22"/>
                <w:szCs w:val="22"/>
              </w:rPr>
              <w:t>Eksploatavimo aplinkos temperatūr</w:t>
            </w:r>
            <w:r>
              <w:rPr>
                <w:rFonts w:ascii="Arial" w:eastAsia="Arial" w:hAnsi="Arial" w:cs="Arial"/>
                <w:sz w:val="22"/>
                <w:szCs w:val="22"/>
              </w:rPr>
              <w:t>os ribos ne siauresnės nei</w:t>
            </w:r>
            <w:r w:rsidRPr="003862E0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 xml:space="preserve"> a)</w:t>
            </w:r>
          </w:p>
        </w:tc>
        <w:tc>
          <w:tcPr>
            <w:tcW w:w="2919" w:type="dxa"/>
          </w:tcPr>
          <w:p w14:paraId="1DAB2B28" w14:textId="4D8CBE0D" w:rsidR="00F476FE" w:rsidRPr="003862E0" w:rsidRDefault="00F476FE" w:rsidP="00F476FE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862E0">
              <w:rPr>
                <w:rFonts w:ascii="Arial" w:eastAsia="Arial" w:hAnsi="Arial" w:cs="Arial"/>
                <w:sz w:val="22"/>
                <w:szCs w:val="22"/>
              </w:rPr>
              <w:t>Nuo -20 °C iki +50 °C (</w:t>
            </w:r>
            <w:r>
              <w:rPr>
                <w:rFonts w:ascii="Arial" w:eastAsia="Arial" w:hAnsi="Arial" w:cs="Arial"/>
                <w:sz w:val="22"/>
                <w:szCs w:val="22"/>
              </w:rPr>
              <w:t>v</w:t>
            </w:r>
            <w:r w:rsidRPr="003862E0">
              <w:rPr>
                <w:rFonts w:ascii="Arial" w:eastAsia="Arial" w:hAnsi="Arial" w:cs="Arial"/>
                <w:sz w:val="22"/>
                <w:szCs w:val="22"/>
              </w:rPr>
              <w:t>idaus sąlygoms)</w:t>
            </w:r>
          </w:p>
        </w:tc>
        <w:tc>
          <w:tcPr>
            <w:tcW w:w="2127" w:type="dxa"/>
            <w:vMerge w:val="restart"/>
          </w:tcPr>
          <w:p w14:paraId="4AA36CE1" w14:textId="77777777" w:rsidR="00F476FE" w:rsidRPr="002E70AE" w:rsidRDefault="00F476FE" w:rsidP="00F476FE">
            <w:pPr>
              <w:jc w:val="center"/>
              <w:rPr>
                <w:rFonts w:ascii="Arial" w:hAnsi="Arial" w:cs="Arial"/>
              </w:rPr>
            </w:pPr>
          </w:p>
        </w:tc>
      </w:tr>
      <w:tr w:rsidR="00F476FE" w14:paraId="29404E4F" w14:textId="77777777" w:rsidTr="00C828CC">
        <w:trPr>
          <w:trHeight w:val="622"/>
        </w:trPr>
        <w:tc>
          <w:tcPr>
            <w:tcW w:w="852" w:type="dxa"/>
            <w:vMerge/>
          </w:tcPr>
          <w:p w14:paraId="35428AA0" w14:textId="77777777" w:rsidR="00F476FE" w:rsidRDefault="00F476FE" w:rsidP="00F476FE">
            <w:pPr>
              <w:ind w:left="22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4310" w:type="dxa"/>
            <w:vMerge/>
          </w:tcPr>
          <w:p w14:paraId="54CCDD29" w14:textId="77777777" w:rsidR="00F476FE" w:rsidRPr="003862E0" w:rsidRDefault="00F476FE" w:rsidP="00F476FE">
            <w:pPr>
              <w:rPr>
                <w:rFonts w:ascii="Arial" w:eastAsia="Arial" w:hAnsi="Arial" w:cs="Arial"/>
              </w:rPr>
            </w:pPr>
          </w:p>
        </w:tc>
        <w:tc>
          <w:tcPr>
            <w:tcW w:w="2919" w:type="dxa"/>
          </w:tcPr>
          <w:p w14:paraId="2B63D243" w14:textId="77777777" w:rsidR="00F476FE" w:rsidRPr="003862E0" w:rsidRDefault="00F476FE" w:rsidP="00F476FE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862E0">
              <w:rPr>
                <w:rFonts w:ascii="Arial" w:eastAsia="Arial" w:hAnsi="Arial" w:cs="Arial"/>
                <w:sz w:val="22"/>
                <w:szCs w:val="22"/>
              </w:rPr>
              <w:t>Nuo -30 °C iki +50 °C</w:t>
            </w:r>
          </w:p>
          <w:p w14:paraId="524D6135" w14:textId="2F863081" w:rsidR="00F476FE" w:rsidRPr="003862E0" w:rsidRDefault="00F476FE" w:rsidP="00F476FE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</w:rPr>
            </w:pPr>
            <w:r w:rsidRPr="003862E0">
              <w:rPr>
                <w:rFonts w:ascii="Arial" w:eastAsia="Arial" w:hAnsi="Arial" w:cs="Arial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3862E0">
              <w:rPr>
                <w:rFonts w:ascii="Arial" w:eastAsia="Arial" w:hAnsi="Arial" w:cs="Arial"/>
                <w:sz w:val="22"/>
                <w:szCs w:val="22"/>
              </w:rPr>
              <w:t>auko sąlygoms)</w:t>
            </w:r>
          </w:p>
        </w:tc>
        <w:tc>
          <w:tcPr>
            <w:tcW w:w="2127" w:type="dxa"/>
            <w:vMerge/>
          </w:tcPr>
          <w:p w14:paraId="7D971CFF" w14:textId="77777777" w:rsidR="00F476FE" w:rsidRPr="002E70AE" w:rsidRDefault="00F476FE" w:rsidP="00F476FE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DD0FB74" w14:textId="77777777" w:rsidR="009354D5" w:rsidRDefault="009354D5" w:rsidP="00C65212">
      <w:pPr>
        <w:pStyle w:val="NoSpacing"/>
        <w:rPr>
          <w:rFonts w:ascii="Arial" w:hAnsi="Arial" w:cs="Arial"/>
          <w:b/>
          <w:bCs/>
          <w:color w:val="000000" w:themeColor="text1"/>
        </w:rPr>
      </w:pPr>
    </w:p>
    <w:p w14:paraId="4F52EBDF" w14:textId="77777777" w:rsidR="009354D5" w:rsidRDefault="009354D5" w:rsidP="00C65212">
      <w:pPr>
        <w:pStyle w:val="NoSpacing"/>
        <w:rPr>
          <w:rFonts w:ascii="Arial" w:hAnsi="Arial" w:cs="Arial"/>
          <w:b/>
          <w:bCs/>
          <w:color w:val="000000" w:themeColor="text1"/>
        </w:rPr>
      </w:pPr>
    </w:p>
    <w:p w14:paraId="2C9120AC" w14:textId="77777777" w:rsidR="009354D5" w:rsidRDefault="009354D5" w:rsidP="00C65212">
      <w:pPr>
        <w:pStyle w:val="NoSpacing"/>
        <w:rPr>
          <w:rFonts w:ascii="Arial" w:hAnsi="Arial" w:cs="Arial"/>
          <w:b/>
          <w:bCs/>
          <w:color w:val="000000" w:themeColor="text1"/>
        </w:rPr>
      </w:pPr>
    </w:p>
    <w:p w14:paraId="3448BAC9" w14:textId="77777777" w:rsidR="009354D5" w:rsidRDefault="009354D5" w:rsidP="00C65212">
      <w:pPr>
        <w:pStyle w:val="NoSpacing"/>
        <w:rPr>
          <w:rFonts w:ascii="Arial" w:hAnsi="Arial" w:cs="Arial"/>
          <w:b/>
          <w:bCs/>
          <w:color w:val="000000" w:themeColor="text1"/>
        </w:rPr>
      </w:pPr>
    </w:p>
    <w:p w14:paraId="0D16C6AE" w14:textId="569F31DC" w:rsidR="00C65212" w:rsidRDefault="00C65212" w:rsidP="00C65212">
      <w:pPr>
        <w:pStyle w:val="NoSpacing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lastRenderedPageBreak/>
        <w:t>Pastabos:</w:t>
      </w:r>
    </w:p>
    <w:p w14:paraId="09C25A74" w14:textId="77777777" w:rsidR="00C65212" w:rsidRPr="00C65212" w:rsidRDefault="00C65212" w:rsidP="00C65212">
      <w:pPr>
        <w:pStyle w:val="NoSpacing"/>
        <w:rPr>
          <w:rFonts w:ascii="Arial" w:eastAsia="Arial" w:hAnsi="Arial" w:cs="Arial"/>
          <w:color w:val="4EA72E" w:themeColor="accent6"/>
        </w:rPr>
      </w:pPr>
    </w:p>
    <w:p w14:paraId="1ECA8BF8" w14:textId="174354BE" w:rsidR="002E70AE" w:rsidRPr="002E70AE" w:rsidRDefault="002E70AE" w:rsidP="002E70AE">
      <w:pPr>
        <w:rPr>
          <w:rFonts w:ascii="Arial" w:hAnsi="Arial" w:cs="Arial"/>
          <w:vertAlign w:val="subscript"/>
        </w:rPr>
      </w:pPr>
      <w:r w:rsidRPr="002E70AE">
        <w:rPr>
          <w:rFonts w:ascii="Arial" w:eastAsia="Arial" w:hAnsi="Arial" w:cs="Arial"/>
          <w:b/>
          <w:bCs/>
          <w:color w:val="000000"/>
        </w:rPr>
        <w:t>Dokumentacija reikalaujamo parametro atitikimo pagrindimui:</w:t>
      </w:r>
    </w:p>
    <w:p w14:paraId="51491575" w14:textId="1E3F21D9" w:rsidR="002E70AE" w:rsidRPr="002E70AE" w:rsidRDefault="002E70AE" w:rsidP="002E70AE">
      <w:pPr>
        <w:pStyle w:val="NoSpacing"/>
        <w:rPr>
          <w:rFonts w:ascii="Arial" w:eastAsia="Arial" w:hAnsi="Arial"/>
        </w:rPr>
      </w:pPr>
    </w:p>
    <w:p w14:paraId="3DDFC1D9" w14:textId="72213421" w:rsidR="006226DF" w:rsidRPr="002B2C37" w:rsidRDefault="002E70AE" w:rsidP="002B2C37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r w:rsidRPr="002E70AE">
        <w:rPr>
          <w:rFonts w:ascii="Arial" w:eastAsia="Arial" w:hAnsi="Arial"/>
        </w:rPr>
        <w:t>Gaminio techninis aprašymas</w:t>
      </w:r>
      <w:r w:rsidR="002B2C37">
        <w:rPr>
          <w:rFonts w:ascii="Arial" w:eastAsia="Arial" w:hAnsi="Arial"/>
        </w:rPr>
        <w:t>.</w:t>
      </w:r>
    </w:p>
    <w:sectPr w:rsidR="006226DF" w:rsidRPr="002B2C37" w:rsidSect="00AD6762">
      <w:headerReference w:type="even" r:id="rId7"/>
      <w:headerReference w:type="default" r:id="rId8"/>
      <w:headerReference w:type="first" r:id="rId9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E8679" w14:textId="77777777" w:rsidR="00BC766A" w:rsidRDefault="00BC766A" w:rsidP="00C97E95">
      <w:pPr>
        <w:spacing w:after="0" w:line="240" w:lineRule="auto"/>
      </w:pPr>
      <w:r>
        <w:separator/>
      </w:r>
    </w:p>
  </w:endnote>
  <w:endnote w:type="continuationSeparator" w:id="0">
    <w:p w14:paraId="01273FFE" w14:textId="77777777" w:rsidR="00BC766A" w:rsidRDefault="00BC766A" w:rsidP="00C97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C7685" w14:textId="77777777" w:rsidR="00BC766A" w:rsidRDefault="00BC766A" w:rsidP="00C97E95">
      <w:pPr>
        <w:spacing w:after="0" w:line="240" w:lineRule="auto"/>
      </w:pPr>
      <w:r>
        <w:separator/>
      </w:r>
    </w:p>
  </w:footnote>
  <w:footnote w:type="continuationSeparator" w:id="0">
    <w:p w14:paraId="24223F50" w14:textId="77777777" w:rsidR="00BC766A" w:rsidRDefault="00BC766A" w:rsidP="00C97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F4555" w14:textId="6E7DF5EF" w:rsidR="00C97E95" w:rsidRDefault="00C97E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87D38" w14:textId="0FA600EB" w:rsidR="00875818" w:rsidRDefault="008758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B2BB8" w14:textId="1B1BAC19" w:rsidR="00C97E95" w:rsidRDefault="00C97E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B29CD"/>
    <w:multiLevelType w:val="hybridMultilevel"/>
    <w:tmpl w:val="1DA47536"/>
    <w:lvl w:ilvl="0" w:tplc="0C62778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513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FB"/>
    <w:rsid w:val="00044121"/>
    <w:rsid w:val="000453D7"/>
    <w:rsid w:val="0005090A"/>
    <w:rsid w:val="00080D54"/>
    <w:rsid w:val="000842EC"/>
    <w:rsid w:val="000C21B1"/>
    <w:rsid w:val="001439DB"/>
    <w:rsid w:val="00146101"/>
    <w:rsid w:val="00146F47"/>
    <w:rsid w:val="0015709A"/>
    <w:rsid w:val="0016678A"/>
    <w:rsid w:val="001768FC"/>
    <w:rsid w:val="001A5133"/>
    <w:rsid w:val="001C0CD9"/>
    <w:rsid w:val="001C0DBA"/>
    <w:rsid w:val="001D4CEC"/>
    <w:rsid w:val="001E1FF6"/>
    <w:rsid w:val="0020091B"/>
    <w:rsid w:val="00216380"/>
    <w:rsid w:val="00221600"/>
    <w:rsid w:val="002443EA"/>
    <w:rsid w:val="002512F0"/>
    <w:rsid w:val="002B15AC"/>
    <w:rsid w:val="002B2C37"/>
    <w:rsid w:val="002E70AE"/>
    <w:rsid w:val="003109AE"/>
    <w:rsid w:val="00314D71"/>
    <w:rsid w:val="00323136"/>
    <w:rsid w:val="00353DE3"/>
    <w:rsid w:val="0036334F"/>
    <w:rsid w:val="003862E0"/>
    <w:rsid w:val="0038777F"/>
    <w:rsid w:val="003C2967"/>
    <w:rsid w:val="004445F4"/>
    <w:rsid w:val="004520AA"/>
    <w:rsid w:val="004575E0"/>
    <w:rsid w:val="00467932"/>
    <w:rsid w:val="004B2544"/>
    <w:rsid w:val="004C1002"/>
    <w:rsid w:val="004C13B6"/>
    <w:rsid w:val="004C71FB"/>
    <w:rsid w:val="004D0BA5"/>
    <w:rsid w:val="004D30A4"/>
    <w:rsid w:val="004E2E7E"/>
    <w:rsid w:val="004E5F9D"/>
    <w:rsid w:val="005032AD"/>
    <w:rsid w:val="00504071"/>
    <w:rsid w:val="005055D2"/>
    <w:rsid w:val="005247F0"/>
    <w:rsid w:val="00524BFC"/>
    <w:rsid w:val="00537D79"/>
    <w:rsid w:val="00554C0D"/>
    <w:rsid w:val="00560E02"/>
    <w:rsid w:val="0056147A"/>
    <w:rsid w:val="005619C5"/>
    <w:rsid w:val="005629D6"/>
    <w:rsid w:val="00570E65"/>
    <w:rsid w:val="0059137F"/>
    <w:rsid w:val="005B0448"/>
    <w:rsid w:val="005C35E8"/>
    <w:rsid w:val="005C61E6"/>
    <w:rsid w:val="005C6ADB"/>
    <w:rsid w:val="005D5E1C"/>
    <w:rsid w:val="005E44D4"/>
    <w:rsid w:val="005F1325"/>
    <w:rsid w:val="00601452"/>
    <w:rsid w:val="006137E7"/>
    <w:rsid w:val="006226DF"/>
    <w:rsid w:val="00635958"/>
    <w:rsid w:val="0067025D"/>
    <w:rsid w:val="006911CD"/>
    <w:rsid w:val="006B7E5C"/>
    <w:rsid w:val="006E6E7D"/>
    <w:rsid w:val="006F1C96"/>
    <w:rsid w:val="007019AA"/>
    <w:rsid w:val="0072002B"/>
    <w:rsid w:val="007377DF"/>
    <w:rsid w:val="00751377"/>
    <w:rsid w:val="00763F1A"/>
    <w:rsid w:val="00791010"/>
    <w:rsid w:val="007B29A7"/>
    <w:rsid w:val="007C0538"/>
    <w:rsid w:val="007D17CE"/>
    <w:rsid w:val="00803DA1"/>
    <w:rsid w:val="00804395"/>
    <w:rsid w:val="00814A57"/>
    <w:rsid w:val="00875818"/>
    <w:rsid w:val="008941B2"/>
    <w:rsid w:val="00902F53"/>
    <w:rsid w:val="009134B0"/>
    <w:rsid w:val="009354D5"/>
    <w:rsid w:val="00937B95"/>
    <w:rsid w:val="00972122"/>
    <w:rsid w:val="009746A2"/>
    <w:rsid w:val="00991214"/>
    <w:rsid w:val="009A2CB9"/>
    <w:rsid w:val="009B7C79"/>
    <w:rsid w:val="009C5490"/>
    <w:rsid w:val="009D1B77"/>
    <w:rsid w:val="009E60DF"/>
    <w:rsid w:val="009E7EDC"/>
    <w:rsid w:val="009F2BDB"/>
    <w:rsid w:val="00A276CA"/>
    <w:rsid w:val="00A31A52"/>
    <w:rsid w:val="00A33551"/>
    <w:rsid w:val="00A34B7F"/>
    <w:rsid w:val="00A76EDF"/>
    <w:rsid w:val="00AA5184"/>
    <w:rsid w:val="00AA7B43"/>
    <w:rsid w:val="00AA7FA5"/>
    <w:rsid w:val="00AD6762"/>
    <w:rsid w:val="00AE3CC9"/>
    <w:rsid w:val="00AE6C2A"/>
    <w:rsid w:val="00AF192D"/>
    <w:rsid w:val="00AF54EA"/>
    <w:rsid w:val="00AF5F95"/>
    <w:rsid w:val="00B17D10"/>
    <w:rsid w:val="00B22CF1"/>
    <w:rsid w:val="00B46A21"/>
    <w:rsid w:val="00B711B0"/>
    <w:rsid w:val="00B87417"/>
    <w:rsid w:val="00B92FB9"/>
    <w:rsid w:val="00B9599D"/>
    <w:rsid w:val="00BA1B4F"/>
    <w:rsid w:val="00BB2694"/>
    <w:rsid w:val="00BB76E0"/>
    <w:rsid w:val="00BC766A"/>
    <w:rsid w:val="00C43558"/>
    <w:rsid w:val="00C65212"/>
    <w:rsid w:val="00C76832"/>
    <w:rsid w:val="00C828CC"/>
    <w:rsid w:val="00C85431"/>
    <w:rsid w:val="00C97E95"/>
    <w:rsid w:val="00CB1755"/>
    <w:rsid w:val="00CE107B"/>
    <w:rsid w:val="00CE7F2D"/>
    <w:rsid w:val="00D06796"/>
    <w:rsid w:val="00D41FD5"/>
    <w:rsid w:val="00D863F8"/>
    <w:rsid w:val="00DA6817"/>
    <w:rsid w:val="00DB60EA"/>
    <w:rsid w:val="00DD35AC"/>
    <w:rsid w:val="00DF41F6"/>
    <w:rsid w:val="00DF62CC"/>
    <w:rsid w:val="00E9096D"/>
    <w:rsid w:val="00EB0223"/>
    <w:rsid w:val="00EB3986"/>
    <w:rsid w:val="00EC1A09"/>
    <w:rsid w:val="00F3492D"/>
    <w:rsid w:val="00F41475"/>
    <w:rsid w:val="00F476FE"/>
    <w:rsid w:val="00F57CD5"/>
    <w:rsid w:val="00F82945"/>
    <w:rsid w:val="00FA2BC7"/>
    <w:rsid w:val="00FA70D0"/>
    <w:rsid w:val="00FD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AECA35"/>
  <w15:chartTrackingRefBased/>
  <w15:docId w15:val="{0AF67057-BEDF-4688-A9D0-3500DA3C9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762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71F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71F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71F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71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1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1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71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1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71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71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71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71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7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7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1F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7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71F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71F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4C71F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71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1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71FB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AD6762"/>
    <w:rPr>
      <w:i/>
      <w:iCs/>
    </w:rPr>
  </w:style>
  <w:style w:type="character" w:customStyle="1" w:styleId="st">
    <w:name w:val="st"/>
    <w:basedOn w:val="DefaultParagraphFont"/>
    <w:rsid w:val="00AD6762"/>
  </w:style>
  <w:style w:type="table" w:styleId="TableGrid">
    <w:name w:val="Table Grid"/>
    <w:basedOn w:val="TableNormal"/>
    <w:uiPriority w:val="39"/>
    <w:rsid w:val="00AD676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D6762"/>
  </w:style>
  <w:style w:type="paragraph" w:styleId="Header">
    <w:name w:val="header"/>
    <w:basedOn w:val="Normal"/>
    <w:link w:val="Head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76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762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67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67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6762"/>
    <w:rPr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AD6762"/>
    <w:pPr>
      <w:spacing w:after="0" w:line="240" w:lineRule="auto"/>
    </w:pPr>
    <w:rPr>
      <w:kern w:val="0"/>
      <w14:ligatures w14:val="none"/>
    </w:rPr>
  </w:style>
  <w:style w:type="character" w:customStyle="1" w:styleId="tlid-translation">
    <w:name w:val="tlid-translation"/>
    <w:basedOn w:val="DefaultParagraphFont"/>
    <w:rsid w:val="001E1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914</Words>
  <Characters>522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Martynas Aleksonis</dc:creator>
  <cp:keywords/>
  <dc:description/>
  <cp:lastModifiedBy>Martynas Aleksonis</cp:lastModifiedBy>
  <cp:revision>71</cp:revision>
  <dcterms:created xsi:type="dcterms:W3CDTF">2026-07-15T10:14:00Z</dcterms:created>
  <dcterms:modified xsi:type="dcterms:W3CDTF">2026-10-07T12:58:00Z</dcterms:modified>
</cp:coreProperties>
</file>